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10496" w:type="dxa"/>
        <w:jc w:val="center"/>
        <w:tblLayout w:type="fixed"/>
        <w:tblLook w:val="04A0" w:firstRow="1" w:lastRow="0" w:firstColumn="1" w:lastColumn="0" w:noHBand="0" w:noVBand="1"/>
      </w:tblPr>
      <w:tblGrid>
        <w:gridCol w:w="5246"/>
        <w:gridCol w:w="5250"/>
      </w:tblGrid>
      <w:tr w:rsidR="009D420D" w:rsidRPr="00E973C4" w:rsidTr="00035BAB">
        <w:trPr>
          <w:trHeight w:val="15441"/>
          <w:jc w:val="center"/>
        </w:trPr>
        <w:tc>
          <w:tcPr>
            <w:tcW w:w="5246" w:type="dxa"/>
          </w:tcPr>
          <w:p w:rsidR="0096011E" w:rsidRPr="003B0ECA" w:rsidRDefault="0096011E" w:rsidP="00180414">
            <w:pPr>
              <w:ind w:right="113"/>
              <w:jc w:val="center"/>
              <w:rPr>
                <w:b/>
                <w:sz w:val="24"/>
                <w:szCs w:val="24"/>
                <w:lang w:val="en-US"/>
              </w:rPr>
            </w:pPr>
          </w:p>
          <w:p w:rsidR="00AF7B3F" w:rsidRDefault="00AF7B3F" w:rsidP="00180414">
            <w:pPr>
              <w:ind w:right="113"/>
              <w:jc w:val="center"/>
              <w:rPr>
                <w:b/>
                <w:sz w:val="24"/>
                <w:szCs w:val="24"/>
              </w:rPr>
            </w:pPr>
            <w:r w:rsidRPr="0059353B">
              <w:rPr>
                <w:b/>
                <w:sz w:val="24"/>
                <w:szCs w:val="24"/>
              </w:rPr>
              <w:t>Рамочный (типовой) договор</w:t>
            </w:r>
            <w:r w:rsidRPr="00BB718A">
              <w:rPr>
                <w:b/>
                <w:sz w:val="24"/>
                <w:szCs w:val="24"/>
              </w:rPr>
              <w:t xml:space="preserve"> </w:t>
            </w:r>
          </w:p>
          <w:p w:rsidR="002C6C81" w:rsidRPr="00DA2A8A" w:rsidRDefault="002C6C81" w:rsidP="00180414">
            <w:pPr>
              <w:ind w:right="113"/>
              <w:jc w:val="center"/>
              <w:rPr>
                <w:b/>
                <w:sz w:val="24"/>
                <w:szCs w:val="24"/>
              </w:rPr>
            </w:pPr>
            <w:r w:rsidRPr="00BB718A">
              <w:rPr>
                <w:b/>
                <w:sz w:val="24"/>
                <w:szCs w:val="24"/>
              </w:rPr>
              <w:t>№</w:t>
            </w:r>
            <w:r w:rsidR="00002B64" w:rsidRPr="00BB718A">
              <w:rPr>
                <w:b/>
                <w:sz w:val="24"/>
                <w:szCs w:val="24"/>
              </w:rPr>
              <w:t xml:space="preserve"> </w:t>
            </w:r>
          </w:p>
          <w:p w:rsidR="00CB69A6" w:rsidRDefault="00CB69A6" w:rsidP="00180414">
            <w:pPr>
              <w:ind w:right="113"/>
              <w:rPr>
                <w:sz w:val="24"/>
                <w:szCs w:val="24"/>
              </w:rPr>
            </w:pPr>
          </w:p>
          <w:p w:rsidR="00AF7B3F" w:rsidRPr="00F50C74" w:rsidRDefault="00AF7B3F" w:rsidP="00180414">
            <w:pPr>
              <w:ind w:right="113"/>
              <w:rPr>
                <w:sz w:val="24"/>
                <w:szCs w:val="24"/>
              </w:rPr>
            </w:pPr>
          </w:p>
          <w:p w:rsidR="00812C7D" w:rsidRPr="00F50C74" w:rsidRDefault="00812C7D" w:rsidP="00812C7D">
            <w:pPr>
              <w:ind w:right="113"/>
              <w:rPr>
                <w:sz w:val="24"/>
                <w:szCs w:val="24"/>
              </w:rPr>
            </w:pPr>
            <w:r w:rsidRPr="00F50C74">
              <w:rPr>
                <w:sz w:val="24"/>
                <w:szCs w:val="24"/>
              </w:rPr>
              <w:t xml:space="preserve">г. </w:t>
            </w:r>
            <w:r w:rsidR="00B525D9" w:rsidRPr="00F50C74">
              <w:rPr>
                <w:sz w:val="24"/>
                <w:szCs w:val="24"/>
                <w:lang w:val="kk-KZ"/>
              </w:rPr>
              <w:t>Астана</w:t>
            </w:r>
            <w:r w:rsidRPr="00F50C74">
              <w:rPr>
                <w:sz w:val="24"/>
                <w:szCs w:val="24"/>
              </w:rPr>
              <w:t xml:space="preserve">      </w:t>
            </w:r>
            <w:r w:rsidR="00B525D9" w:rsidRPr="00F50C74">
              <w:rPr>
                <w:sz w:val="24"/>
                <w:szCs w:val="24"/>
                <w:lang w:val="kk-KZ"/>
              </w:rPr>
              <w:t xml:space="preserve">       </w:t>
            </w:r>
            <w:r w:rsidR="002C6C81" w:rsidRPr="00F50C74">
              <w:rPr>
                <w:sz w:val="24"/>
                <w:szCs w:val="24"/>
                <w:lang w:val="kk-KZ"/>
              </w:rPr>
              <w:t xml:space="preserve">  </w:t>
            </w:r>
            <w:r w:rsidRPr="00F50C74">
              <w:rPr>
                <w:sz w:val="24"/>
                <w:szCs w:val="24"/>
              </w:rPr>
              <w:t xml:space="preserve">    </w:t>
            </w:r>
            <w:r w:rsidR="00DE73F4">
              <w:rPr>
                <w:sz w:val="24"/>
                <w:szCs w:val="24"/>
                <w:lang w:val="kk-KZ"/>
              </w:rPr>
              <w:t xml:space="preserve"> </w:t>
            </w:r>
            <w:r w:rsidRPr="00F50C74">
              <w:rPr>
                <w:sz w:val="24"/>
                <w:szCs w:val="24"/>
              </w:rPr>
              <w:t xml:space="preserve">  </w:t>
            </w:r>
            <w:r w:rsidR="00040B32" w:rsidRPr="00F50C74">
              <w:rPr>
                <w:sz w:val="24"/>
                <w:szCs w:val="24"/>
              </w:rPr>
              <w:t xml:space="preserve"> </w:t>
            </w:r>
            <w:r w:rsidRPr="00F50C74">
              <w:rPr>
                <w:sz w:val="24"/>
                <w:szCs w:val="24"/>
              </w:rPr>
              <w:t xml:space="preserve">   </w:t>
            </w:r>
            <w:r w:rsidR="008557D2" w:rsidRPr="00F50C74">
              <w:rPr>
                <w:sz w:val="24"/>
                <w:szCs w:val="24"/>
              </w:rPr>
              <w:t xml:space="preserve"> </w:t>
            </w:r>
            <w:r w:rsidRPr="00F50C74">
              <w:rPr>
                <w:sz w:val="24"/>
                <w:szCs w:val="24"/>
              </w:rPr>
              <w:t xml:space="preserve"> </w:t>
            </w:r>
            <w:proofErr w:type="gramStart"/>
            <w:r w:rsidR="004C7A73" w:rsidRPr="004C7A73">
              <w:rPr>
                <w:sz w:val="24"/>
                <w:szCs w:val="24"/>
              </w:rPr>
              <w:t xml:space="preserve"> </w:t>
            </w:r>
            <w:r w:rsidR="004C7A73" w:rsidRPr="00306EE0">
              <w:rPr>
                <w:sz w:val="24"/>
                <w:szCs w:val="24"/>
              </w:rPr>
              <w:t xml:space="preserve"> </w:t>
            </w:r>
            <w:r w:rsidR="0085086B" w:rsidRPr="00F50C74">
              <w:rPr>
                <w:sz w:val="24"/>
                <w:szCs w:val="24"/>
                <w:lang w:val="kk-KZ"/>
              </w:rPr>
              <w:t xml:space="preserve"> </w:t>
            </w:r>
            <w:r w:rsidRPr="00F50C74">
              <w:rPr>
                <w:sz w:val="24"/>
                <w:szCs w:val="24"/>
              </w:rPr>
              <w:t>«</w:t>
            </w:r>
            <w:proofErr w:type="gramEnd"/>
            <w:r w:rsidR="00391726">
              <w:rPr>
                <w:sz w:val="24"/>
                <w:szCs w:val="24"/>
              </w:rPr>
              <w:t xml:space="preserve">   </w:t>
            </w:r>
            <w:r w:rsidRPr="00F50C74">
              <w:rPr>
                <w:sz w:val="24"/>
                <w:szCs w:val="24"/>
              </w:rPr>
              <w:t xml:space="preserve">» </w:t>
            </w:r>
            <w:r w:rsidR="00391726">
              <w:rPr>
                <w:sz w:val="24"/>
                <w:szCs w:val="24"/>
                <w:lang w:val="kk-KZ"/>
              </w:rPr>
              <w:t>_______</w:t>
            </w:r>
            <w:r w:rsidR="002914CD" w:rsidRPr="00F50C74">
              <w:rPr>
                <w:sz w:val="24"/>
              </w:rPr>
              <w:t xml:space="preserve"> </w:t>
            </w:r>
            <w:r w:rsidRPr="00F50C74">
              <w:rPr>
                <w:sz w:val="24"/>
                <w:szCs w:val="24"/>
              </w:rPr>
              <w:t>202</w:t>
            </w:r>
            <w:r w:rsidR="00391726">
              <w:rPr>
                <w:sz w:val="24"/>
                <w:szCs w:val="24"/>
              </w:rPr>
              <w:t>4</w:t>
            </w:r>
            <w:r w:rsidRPr="00F50C74">
              <w:rPr>
                <w:sz w:val="24"/>
                <w:szCs w:val="24"/>
              </w:rPr>
              <w:t xml:space="preserve"> г.</w:t>
            </w:r>
          </w:p>
          <w:p w:rsidR="0096011E" w:rsidRPr="00F50C74" w:rsidRDefault="0096011E" w:rsidP="00180414">
            <w:pPr>
              <w:ind w:right="113"/>
              <w:jc w:val="both"/>
              <w:rPr>
                <w:sz w:val="24"/>
                <w:szCs w:val="24"/>
              </w:rPr>
            </w:pPr>
          </w:p>
          <w:p w:rsidR="008E1ED1" w:rsidRPr="0059353B" w:rsidRDefault="00B12DF2" w:rsidP="008E1ED1">
            <w:pPr>
              <w:ind w:right="113" w:firstLine="306"/>
              <w:jc w:val="both"/>
              <w:rPr>
                <w:b/>
                <w:sz w:val="24"/>
                <w:szCs w:val="24"/>
                <w:lang w:val="kk-KZ"/>
              </w:rPr>
            </w:pPr>
            <w:r w:rsidRPr="00F50C74">
              <w:rPr>
                <w:b/>
                <w:sz w:val="24"/>
                <w:szCs w:val="24"/>
              </w:rPr>
              <w:t>Акционерное общество «Национальная компания «КазМунайГаз»</w:t>
            </w:r>
            <w:r w:rsidRPr="00F50C74">
              <w:rPr>
                <w:sz w:val="24"/>
                <w:szCs w:val="24"/>
              </w:rPr>
              <w:t xml:space="preserve">, именуемое в дальнейшем </w:t>
            </w:r>
            <w:r w:rsidRPr="00F50C74">
              <w:rPr>
                <w:b/>
                <w:sz w:val="24"/>
                <w:szCs w:val="24"/>
              </w:rPr>
              <w:t>«Продавец»</w:t>
            </w:r>
            <w:r w:rsidRPr="00F50C74">
              <w:rPr>
                <w:sz w:val="24"/>
                <w:szCs w:val="24"/>
              </w:rPr>
              <w:t xml:space="preserve">, </w:t>
            </w:r>
            <w:r w:rsidR="00580F7D" w:rsidRPr="00F50C74">
              <w:rPr>
                <w:sz w:val="24"/>
                <w:szCs w:val="24"/>
              </w:rPr>
              <w:t xml:space="preserve">в лице </w:t>
            </w:r>
            <w:r w:rsidR="00391726">
              <w:rPr>
                <w:sz w:val="24"/>
                <w:szCs w:val="24"/>
              </w:rPr>
              <w:t>__________________</w:t>
            </w:r>
            <w:r w:rsidR="00D6003D" w:rsidRPr="00D6003D">
              <w:rPr>
                <w:sz w:val="24"/>
                <w:szCs w:val="24"/>
              </w:rPr>
              <w:t xml:space="preserve">., действующего на основании </w:t>
            </w:r>
            <w:r w:rsidR="00391726">
              <w:rPr>
                <w:sz w:val="24"/>
                <w:szCs w:val="24"/>
              </w:rPr>
              <w:t>_______________</w:t>
            </w:r>
            <w:r w:rsidRPr="00F50C74">
              <w:rPr>
                <w:sz w:val="24"/>
                <w:szCs w:val="24"/>
              </w:rPr>
              <w:t>, с одной стороны</w:t>
            </w:r>
            <w:r w:rsidR="00036BF7" w:rsidRPr="00F50C74">
              <w:rPr>
                <w:sz w:val="24"/>
                <w:szCs w:val="24"/>
              </w:rPr>
              <w:t xml:space="preserve">, </w:t>
            </w:r>
            <w:r w:rsidR="00C22EAA" w:rsidRPr="00F50C74">
              <w:rPr>
                <w:sz w:val="24"/>
                <w:szCs w:val="24"/>
              </w:rPr>
              <w:t xml:space="preserve">и </w:t>
            </w:r>
            <w:r w:rsidR="005B6FEA">
              <w:rPr>
                <w:b/>
                <w:sz w:val="24"/>
                <w:szCs w:val="24"/>
                <w:lang w:val="kk-KZ"/>
              </w:rPr>
              <w:t>______________________</w:t>
            </w:r>
            <w:r w:rsidR="00B35595" w:rsidRPr="00F50C74">
              <w:rPr>
                <w:b/>
                <w:sz w:val="24"/>
                <w:szCs w:val="24"/>
                <w:lang w:val="kk-KZ"/>
              </w:rPr>
              <w:t xml:space="preserve"> «</w:t>
            </w:r>
            <w:r w:rsidR="00391726">
              <w:rPr>
                <w:b/>
                <w:sz w:val="24"/>
                <w:szCs w:val="24"/>
              </w:rPr>
              <w:t>___________</w:t>
            </w:r>
            <w:r w:rsidR="00B35595" w:rsidRPr="00F50C74">
              <w:rPr>
                <w:b/>
                <w:sz w:val="24"/>
                <w:szCs w:val="24"/>
                <w:lang w:val="kk-KZ"/>
              </w:rPr>
              <w:t xml:space="preserve">», </w:t>
            </w:r>
            <w:r w:rsidR="00B35595" w:rsidRPr="00F50C74">
              <w:rPr>
                <w:sz w:val="24"/>
                <w:szCs w:val="24"/>
                <w:lang w:val="kk-KZ"/>
              </w:rPr>
              <w:t>именуемое в дальнейшем «Покупатель», в лице</w:t>
            </w:r>
            <w:r w:rsidR="008453A5">
              <w:rPr>
                <w:sz w:val="24"/>
                <w:szCs w:val="24"/>
                <w:lang w:val="kk-KZ"/>
              </w:rPr>
              <w:t xml:space="preserve"> </w:t>
            </w:r>
            <w:r w:rsidR="00391726">
              <w:rPr>
                <w:sz w:val="24"/>
                <w:szCs w:val="24"/>
                <w:lang w:val="kk-KZ"/>
              </w:rPr>
              <w:t>_______________</w:t>
            </w:r>
            <w:r w:rsidR="0064113F" w:rsidRPr="0064113F">
              <w:rPr>
                <w:sz w:val="24"/>
                <w:szCs w:val="24"/>
                <w:lang w:val="kk-KZ"/>
              </w:rPr>
              <w:t>.</w:t>
            </w:r>
            <w:r w:rsidR="00380D2A" w:rsidRPr="00F50C74">
              <w:rPr>
                <w:sz w:val="24"/>
                <w:szCs w:val="24"/>
              </w:rPr>
              <w:t xml:space="preserve">, </w:t>
            </w:r>
            <w:proofErr w:type="spellStart"/>
            <w:r w:rsidR="008453A5" w:rsidRPr="00F50C74">
              <w:rPr>
                <w:sz w:val="24"/>
                <w:szCs w:val="24"/>
              </w:rPr>
              <w:t>действующе</w:t>
            </w:r>
            <w:proofErr w:type="spellEnd"/>
            <w:r w:rsidR="0087088A">
              <w:rPr>
                <w:sz w:val="24"/>
                <w:szCs w:val="24"/>
                <w:lang w:val="kk-KZ"/>
              </w:rPr>
              <w:t>го</w:t>
            </w:r>
            <w:r w:rsidR="009A14C6" w:rsidRPr="00F50C74">
              <w:rPr>
                <w:sz w:val="24"/>
                <w:szCs w:val="24"/>
              </w:rPr>
              <w:t xml:space="preserve"> на основании </w:t>
            </w:r>
            <w:r w:rsidR="00391726">
              <w:rPr>
                <w:sz w:val="24"/>
                <w:szCs w:val="24"/>
              </w:rPr>
              <w:t>________</w:t>
            </w:r>
            <w:r w:rsidR="009A14C6" w:rsidRPr="00F50C74">
              <w:rPr>
                <w:sz w:val="24"/>
                <w:szCs w:val="24"/>
              </w:rPr>
              <w:t xml:space="preserve">, </w:t>
            </w:r>
            <w:r w:rsidR="00036BF7" w:rsidRPr="00F50C74">
              <w:rPr>
                <w:sz w:val="24"/>
                <w:szCs w:val="24"/>
              </w:rPr>
              <w:t>с другой стороны, совместно именуемые «Стороны», а по отдельности как указано выше или «Сторона</w:t>
            </w:r>
            <w:r w:rsidR="00036BF7" w:rsidRPr="001B0D83">
              <w:rPr>
                <w:b/>
                <w:sz w:val="24"/>
                <w:szCs w:val="24"/>
              </w:rPr>
              <w:t xml:space="preserve">», </w:t>
            </w:r>
            <w:r w:rsidR="001B0D83" w:rsidRPr="0059353B">
              <w:rPr>
                <w:b/>
                <w:sz w:val="24"/>
                <w:szCs w:val="24"/>
                <w:lang w:val="kk-KZ"/>
              </w:rPr>
              <w:t xml:space="preserve">в </w:t>
            </w:r>
            <w:r w:rsidR="00AA617A" w:rsidRPr="0059353B">
              <w:rPr>
                <w:b/>
                <w:sz w:val="24"/>
                <w:szCs w:val="24"/>
                <w:lang w:val="kk-KZ"/>
              </w:rPr>
              <w:t xml:space="preserve">соответствии с требованиями </w:t>
            </w:r>
            <w:r w:rsidR="001B0D83" w:rsidRPr="0059353B">
              <w:rPr>
                <w:b/>
                <w:sz w:val="24"/>
                <w:szCs w:val="24"/>
                <w:lang w:val="kk-KZ"/>
              </w:rPr>
              <w:t>Правил равного</w:t>
            </w:r>
            <w:r w:rsidR="008E1ED1" w:rsidRPr="0059353B">
              <w:rPr>
                <w:b/>
                <w:sz w:val="24"/>
                <w:szCs w:val="24"/>
                <w:lang w:val="kk-KZ"/>
              </w:rPr>
              <w:t xml:space="preserve"> </w:t>
            </w:r>
            <w:r w:rsidR="001B0D83" w:rsidRPr="0059353B">
              <w:rPr>
                <w:b/>
                <w:sz w:val="24"/>
                <w:szCs w:val="24"/>
                <w:lang w:val="kk-KZ"/>
              </w:rPr>
              <w:t xml:space="preserve"> доступа к </w:t>
            </w:r>
            <w:r w:rsidR="008E1ED1" w:rsidRPr="0059353B">
              <w:rPr>
                <w:b/>
                <w:sz w:val="24"/>
                <w:szCs w:val="24"/>
                <w:lang w:val="kk-KZ"/>
              </w:rPr>
              <w:t xml:space="preserve"> </w:t>
            </w:r>
            <w:r w:rsidR="001B0D83" w:rsidRPr="0059353B">
              <w:rPr>
                <w:b/>
                <w:sz w:val="24"/>
                <w:szCs w:val="24"/>
                <w:lang w:val="kk-KZ"/>
              </w:rPr>
              <w:t>ключевой мощности</w:t>
            </w:r>
            <w:r w:rsidR="001B0C9A" w:rsidRPr="0059353B">
              <w:rPr>
                <w:b/>
                <w:sz w:val="24"/>
                <w:szCs w:val="24"/>
                <w:lang w:val="kk-KZ"/>
              </w:rPr>
              <w:t xml:space="preserve"> (</w:t>
            </w:r>
            <w:r w:rsidR="00874421" w:rsidRPr="0059353B">
              <w:rPr>
                <w:b/>
                <w:sz w:val="24"/>
                <w:szCs w:val="24"/>
              </w:rPr>
              <w:t xml:space="preserve">далее - </w:t>
            </w:r>
            <w:r w:rsidR="001B0C9A" w:rsidRPr="0059353B">
              <w:rPr>
                <w:b/>
                <w:sz w:val="24"/>
                <w:szCs w:val="24"/>
                <w:lang w:val="kk-KZ"/>
              </w:rPr>
              <w:t>Правила)</w:t>
            </w:r>
            <w:r w:rsidR="001B0D83" w:rsidRPr="0059353B">
              <w:rPr>
                <w:sz w:val="24"/>
                <w:szCs w:val="24"/>
              </w:rPr>
              <w:t xml:space="preserve">, </w:t>
            </w:r>
            <w:r w:rsidR="001B0D83" w:rsidRPr="0059353B">
              <w:rPr>
                <w:b/>
                <w:sz w:val="24"/>
                <w:szCs w:val="24"/>
              </w:rPr>
              <w:t>в</w:t>
            </w:r>
            <w:r w:rsidR="001B0D83" w:rsidRPr="0059353B">
              <w:rPr>
                <w:b/>
                <w:sz w:val="24"/>
                <w:szCs w:val="24"/>
                <w:lang w:val="kk-KZ"/>
              </w:rPr>
              <w:t>нешнего акта антимонопольного комплаенса</w:t>
            </w:r>
            <w:r w:rsidR="001B0D83" w:rsidRPr="0059353B">
              <w:rPr>
                <w:sz w:val="24"/>
                <w:szCs w:val="24"/>
                <w:lang w:val="kk-KZ"/>
              </w:rPr>
              <w:t xml:space="preserve"> </w:t>
            </w:r>
            <w:r w:rsidR="001B0D83" w:rsidRPr="0059353B">
              <w:rPr>
                <w:b/>
                <w:sz w:val="24"/>
                <w:szCs w:val="24"/>
                <w:lang w:val="kk-KZ"/>
              </w:rPr>
              <w:t>Продавца</w:t>
            </w:r>
            <w:r w:rsidR="001B0D83" w:rsidRPr="0059353B">
              <w:rPr>
                <w:sz w:val="24"/>
                <w:szCs w:val="24"/>
                <w:lang w:val="kk-KZ"/>
              </w:rPr>
              <w:t xml:space="preserve"> </w:t>
            </w:r>
            <w:r w:rsidR="001B0C9A" w:rsidRPr="0059353B">
              <w:rPr>
                <w:b/>
                <w:sz w:val="24"/>
                <w:szCs w:val="24"/>
                <w:lang w:val="kk-KZ"/>
              </w:rPr>
              <w:t>(</w:t>
            </w:r>
            <w:r w:rsidR="008B55B0" w:rsidRPr="0059353B">
              <w:rPr>
                <w:b/>
                <w:sz w:val="24"/>
                <w:szCs w:val="24"/>
                <w:lang w:val="kk-KZ"/>
              </w:rPr>
              <w:t xml:space="preserve">далее - </w:t>
            </w:r>
            <w:r w:rsidR="001B0C9A" w:rsidRPr="0059353B">
              <w:rPr>
                <w:b/>
                <w:sz w:val="24"/>
                <w:szCs w:val="24"/>
                <w:lang w:val="kk-KZ"/>
              </w:rPr>
              <w:t>Акта комплаенса)</w:t>
            </w:r>
            <w:r w:rsidR="001B0C9A" w:rsidRPr="0059353B">
              <w:rPr>
                <w:sz w:val="24"/>
                <w:szCs w:val="24"/>
                <w:lang w:val="kk-KZ"/>
              </w:rPr>
              <w:t xml:space="preserve"> </w:t>
            </w:r>
            <w:r w:rsidR="00FA4BB0" w:rsidRPr="0059353B">
              <w:rPr>
                <w:b/>
                <w:sz w:val="24"/>
                <w:szCs w:val="24"/>
                <w:lang w:val="kk-KZ"/>
              </w:rPr>
              <w:t>по реализации нефтепродуктов</w:t>
            </w:r>
            <w:r w:rsidR="00EE00F4" w:rsidRPr="0059353B">
              <w:rPr>
                <w:b/>
                <w:sz w:val="24"/>
                <w:szCs w:val="24"/>
                <w:lang w:val="kk-KZ"/>
              </w:rPr>
              <w:t xml:space="preserve">:  </w:t>
            </w:r>
          </w:p>
          <w:p w:rsidR="00EE00F4" w:rsidRPr="0059353B" w:rsidRDefault="00EE00F4" w:rsidP="008E1ED1">
            <w:pPr>
              <w:ind w:right="113"/>
              <w:jc w:val="both"/>
              <w:rPr>
                <w:b/>
                <w:sz w:val="24"/>
                <w:szCs w:val="24"/>
                <w:lang w:val="kk-KZ"/>
              </w:rPr>
            </w:pPr>
            <w:r w:rsidRPr="0059353B">
              <w:rPr>
                <w:b/>
                <w:sz w:val="24"/>
                <w:szCs w:val="24"/>
                <w:lang w:val="kk-KZ"/>
              </w:rPr>
              <w:t xml:space="preserve">-  </w:t>
            </w:r>
            <w:r w:rsidR="008E1ED1" w:rsidRPr="0059353B">
              <w:rPr>
                <w:b/>
                <w:sz w:val="24"/>
                <w:szCs w:val="24"/>
                <w:lang w:val="kk-KZ"/>
              </w:rPr>
              <w:t xml:space="preserve"> </w:t>
            </w:r>
            <w:r w:rsidR="00FA4BB0" w:rsidRPr="0059353B">
              <w:rPr>
                <w:b/>
                <w:sz w:val="24"/>
                <w:szCs w:val="24"/>
                <w:lang w:val="kk-KZ"/>
              </w:rPr>
              <w:t>владельцам АЗС</w:t>
            </w:r>
            <w:r w:rsidRPr="0059353B">
              <w:rPr>
                <w:b/>
                <w:sz w:val="24"/>
                <w:szCs w:val="24"/>
                <w:lang w:val="kk-KZ"/>
              </w:rPr>
              <w:t>;</w:t>
            </w:r>
            <w:r w:rsidR="00FA4BB0" w:rsidRPr="0059353B">
              <w:rPr>
                <w:sz w:val="24"/>
                <w:szCs w:val="24"/>
                <w:lang w:val="kk-KZ"/>
              </w:rPr>
              <w:t xml:space="preserve"> </w:t>
            </w:r>
          </w:p>
          <w:p w:rsidR="008E1ED1" w:rsidRPr="0059353B" w:rsidRDefault="00EE00F4" w:rsidP="00EE00F4">
            <w:pPr>
              <w:ind w:right="113"/>
              <w:jc w:val="both"/>
              <w:rPr>
                <w:sz w:val="24"/>
                <w:szCs w:val="24"/>
              </w:rPr>
            </w:pPr>
            <w:r w:rsidRPr="0059353B">
              <w:rPr>
                <w:b/>
                <w:sz w:val="24"/>
                <w:szCs w:val="24"/>
                <w:lang w:val="kk-KZ"/>
              </w:rPr>
              <w:t xml:space="preserve">- </w:t>
            </w:r>
            <w:r w:rsidR="000F3685" w:rsidRPr="0059353B">
              <w:rPr>
                <w:b/>
                <w:sz w:val="24"/>
                <w:szCs w:val="24"/>
                <w:lang w:val="kk-KZ"/>
              </w:rPr>
              <w:t xml:space="preserve"> </w:t>
            </w:r>
            <w:r w:rsidR="00FA4BB0" w:rsidRPr="0059353B">
              <w:rPr>
                <w:b/>
                <w:sz w:val="24"/>
                <w:szCs w:val="24"/>
                <w:lang w:val="kk-KZ"/>
              </w:rPr>
              <w:t>владельцам нефтебаз и</w:t>
            </w:r>
            <w:r w:rsidR="004D0164" w:rsidRPr="0059353B">
              <w:rPr>
                <w:b/>
                <w:sz w:val="24"/>
                <w:szCs w:val="24"/>
                <w:lang w:val="kk-KZ"/>
              </w:rPr>
              <w:t>/</w:t>
            </w:r>
            <w:r w:rsidR="00FA4BB0" w:rsidRPr="0059353B">
              <w:rPr>
                <w:b/>
                <w:sz w:val="24"/>
                <w:szCs w:val="24"/>
                <w:lang w:val="kk-KZ"/>
              </w:rPr>
              <w:t>или резервуаров</w:t>
            </w:r>
            <w:r w:rsidRPr="0059353B">
              <w:rPr>
                <w:b/>
                <w:sz w:val="24"/>
                <w:szCs w:val="24"/>
                <w:lang w:val="kk-KZ"/>
              </w:rPr>
              <w:t>;</w:t>
            </w:r>
            <w:r w:rsidR="00FA4BB0" w:rsidRPr="0059353B">
              <w:rPr>
                <w:b/>
                <w:sz w:val="24"/>
                <w:szCs w:val="24"/>
                <w:lang w:val="kk-KZ"/>
              </w:rPr>
              <w:t xml:space="preserve"> </w:t>
            </w:r>
            <w:r w:rsidRPr="0059353B">
              <w:rPr>
                <w:b/>
                <w:sz w:val="24"/>
                <w:szCs w:val="24"/>
                <w:lang w:val="kk-KZ"/>
              </w:rPr>
              <w:t xml:space="preserve">                  - </w:t>
            </w:r>
            <w:r w:rsidR="008E1ED1" w:rsidRPr="0059353B">
              <w:rPr>
                <w:b/>
                <w:sz w:val="24"/>
                <w:szCs w:val="24"/>
                <w:lang w:val="kk-KZ"/>
              </w:rPr>
              <w:t xml:space="preserve">  </w:t>
            </w:r>
            <w:r w:rsidR="00FA4BB0" w:rsidRPr="0059353B">
              <w:rPr>
                <w:b/>
                <w:sz w:val="24"/>
                <w:szCs w:val="24"/>
                <w:lang w:val="kk-KZ"/>
              </w:rPr>
              <w:t>иным покупателям</w:t>
            </w:r>
            <w:r w:rsidRPr="0059353B">
              <w:rPr>
                <w:sz w:val="24"/>
                <w:szCs w:val="24"/>
              </w:rPr>
              <w:t>;</w:t>
            </w:r>
            <w:r w:rsidR="00FA4BB0" w:rsidRPr="0059353B">
              <w:rPr>
                <w:sz w:val="24"/>
                <w:szCs w:val="24"/>
              </w:rPr>
              <w:t xml:space="preserve"> </w:t>
            </w:r>
          </w:p>
          <w:p w:rsidR="0096011E" w:rsidRPr="00EE00F4" w:rsidRDefault="00036BF7" w:rsidP="00EE00F4">
            <w:pPr>
              <w:ind w:right="113"/>
              <w:jc w:val="both"/>
              <w:rPr>
                <w:b/>
                <w:color w:val="FF0000"/>
                <w:sz w:val="24"/>
                <w:szCs w:val="24"/>
                <w:lang w:val="kk-KZ"/>
              </w:rPr>
            </w:pPr>
            <w:r w:rsidRPr="00F50C74">
              <w:rPr>
                <w:sz w:val="24"/>
                <w:szCs w:val="24"/>
              </w:rPr>
              <w:t xml:space="preserve">заключили настоящий </w:t>
            </w:r>
            <w:r w:rsidR="00391726">
              <w:rPr>
                <w:sz w:val="24"/>
                <w:szCs w:val="24"/>
              </w:rPr>
              <w:t xml:space="preserve"> </w:t>
            </w:r>
            <w:r w:rsidR="00391726" w:rsidRPr="00391726">
              <w:rPr>
                <w:b/>
                <w:color w:val="FF0000"/>
                <w:sz w:val="24"/>
                <w:szCs w:val="24"/>
              </w:rPr>
              <w:t xml:space="preserve"> </w:t>
            </w:r>
            <w:r w:rsidR="00391726" w:rsidRPr="00EE00F4">
              <w:rPr>
                <w:b/>
                <w:sz w:val="24"/>
                <w:szCs w:val="24"/>
              </w:rPr>
              <w:t>договор</w:t>
            </w:r>
            <w:r w:rsidR="00391726" w:rsidRPr="00EE00F4">
              <w:rPr>
                <w:sz w:val="24"/>
                <w:szCs w:val="24"/>
              </w:rPr>
              <w:t xml:space="preserve"> </w:t>
            </w:r>
            <w:r w:rsidRPr="00EE00F4">
              <w:rPr>
                <w:sz w:val="24"/>
                <w:szCs w:val="24"/>
              </w:rPr>
              <w:t>(д</w:t>
            </w:r>
            <w:r w:rsidRPr="00F50C74">
              <w:rPr>
                <w:sz w:val="24"/>
                <w:szCs w:val="24"/>
              </w:rPr>
              <w:t>алее – Договор) о нижеследующем</w:t>
            </w:r>
            <w:r w:rsidR="009472A8" w:rsidRPr="00F50C74">
              <w:rPr>
                <w:sz w:val="24"/>
                <w:szCs w:val="24"/>
              </w:rPr>
              <w:t>:</w:t>
            </w:r>
          </w:p>
          <w:p w:rsidR="0082115E" w:rsidRDefault="0082115E" w:rsidP="00180414">
            <w:pPr>
              <w:ind w:right="113"/>
              <w:rPr>
                <w:sz w:val="24"/>
                <w:szCs w:val="24"/>
              </w:rPr>
            </w:pPr>
          </w:p>
          <w:p w:rsidR="003B0ECA" w:rsidRDefault="003B0ECA" w:rsidP="00180414">
            <w:pPr>
              <w:ind w:right="113"/>
              <w:rPr>
                <w:sz w:val="24"/>
                <w:szCs w:val="24"/>
              </w:rPr>
            </w:pPr>
          </w:p>
          <w:p w:rsidR="005B1F5A" w:rsidRDefault="005B1F5A" w:rsidP="00180414">
            <w:pPr>
              <w:ind w:right="113"/>
              <w:rPr>
                <w:sz w:val="24"/>
                <w:szCs w:val="24"/>
              </w:rPr>
            </w:pPr>
          </w:p>
          <w:p w:rsidR="007B65B4" w:rsidRDefault="0096011E" w:rsidP="00077592">
            <w:pPr>
              <w:pStyle w:val="afe"/>
              <w:numPr>
                <w:ilvl w:val="0"/>
                <w:numId w:val="3"/>
              </w:numPr>
              <w:ind w:right="113"/>
              <w:jc w:val="center"/>
              <w:rPr>
                <w:b/>
                <w:sz w:val="24"/>
                <w:szCs w:val="24"/>
              </w:rPr>
            </w:pPr>
            <w:r w:rsidRPr="00077592">
              <w:rPr>
                <w:b/>
                <w:sz w:val="24"/>
                <w:szCs w:val="24"/>
              </w:rPr>
              <w:t>ПРЕДМЕТ ДОГОВОРА</w:t>
            </w:r>
          </w:p>
          <w:p w:rsidR="008874EB" w:rsidRPr="00077592" w:rsidRDefault="008874EB" w:rsidP="008874EB">
            <w:pPr>
              <w:pStyle w:val="afe"/>
              <w:ind w:right="113"/>
              <w:rPr>
                <w:b/>
                <w:sz w:val="24"/>
                <w:szCs w:val="24"/>
              </w:rPr>
            </w:pPr>
          </w:p>
          <w:p w:rsidR="00B35595" w:rsidRPr="0059353B" w:rsidRDefault="00E513BB" w:rsidP="00EA47DB">
            <w:pPr>
              <w:pStyle w:val="afb"/>
              <w:ind w:firstLine="306"/>
              <w:jc w:val="both"/>
              <w:rPr>
                <w:sz w:val="24"/>
                <w:szCs w:val="24"/>
              </w:rPr>
            </w:pPr>
            <w:r w:rsidRPr="0059353B">
              <w:rPr>
                <w:b/>
                <w:sz w:val="24"/>
                <w:szCs w:val="24"/>
              </w:rPr>
              <w:t xml:space="preserve">   </w:t>
            </w:r>
            <w:r w:rsidR="0096011E" w:rsidRPr="003B0ECA">
              <w:rPr>
                <w:sz w:val="24"/>
                <w:szCs w:val="24"/>
              </w:rPr>
              <w:t>1.1.</w:t>
            </w:r>
            <w:r w:rsidR="0096011E" w:rsidRPr="0059353B">
              <w:rPr>
                <w:b/>
                <w:sz w:val="24"/>
                <w:szCs w:val="24"/>
              </w:rPr>
              <w:tab/>
            </w:r>
            <w:r w:rsidR="00B35595" w:rsidRPr="0059353B">
              <w:rPr>
                <w:sz w:val="24"/>
                <w:szCs w:val="24"/>
              </w:rPr>
              <w:t>В соответствии с условиями настоящего Договора Продавец обязуется продать, а Покупатель оплатить и принять нефтепродукты различных видов (далее – Товар) из ресурсов Продавца</w:t>
            </w:r>
            <w:r w:rsidR="00EA47DB" w:rsidRPr="0059353B">
              <w:rPr>
                <w:sz w:val="24"/>
                <w:szCs w:val="24"/>
              </w:rPr>
              <w:t xml:space="preserve"> </w:t>
            </w:r>
            <w:r w:rsidR="00B35595" w:rsidRPr="0059353B">
              <w:rPr>
                <w:sz w:val="24"/>
                <w:szCs w:val="24"/>
              </w:rPr>
              <w:t xml:space="preserve">производства ТОО </w:t>
            </w:r>
            <w:r w:rsidR="00C627BB" w:rsidRPr="0059353B">
              <w:rPr>
                <w:sz w:val="24"/>
                <w:szCs w:val="24"/>
              </w:rPr>
              <w:t>___________________________</w:t>
            </w:r>
            <w:r w:rsidR="00B35595" w:rsidRPr="0059353B">
              <w:rPr>
                <w:sz w:val="24"/>
                <w:szCs w:val="24"/>
              </w:rPr>
              <w:t xml:space="preserve"> (далее</w:t>
            </w:r>
            <w:r w:rsidR="009C45DD" w:rsidRPr="0059353B">
              <w:rPr>
                <w:sz w:val="24"/>
                <w:szCs w:val="24"/>
              </w:rPr>
              <w:t xml:space="preserve"> </w:t>
            </w:r>
            <w:r w:rsidR="00B35595" w:rsidRPr="0059353B">
              <w:rPr>
                <w:sz w:val="24"/>
                <w:szCs w:val="24"/>
              </w:rPr>
              <w:t>–</w:t>
            </w:r>
            <w:r w:rsidR="009C45DD" w:rsidRPr="0059353B">
              <w:rPr>
                <w:sz w:val="24"/>
                <w:szCs w:val="24"/>
              </w:rPr>
              <w:t xml:space="preserve"> </w:t>
            </w:r>
            <w:r w:rsidR="00B35595" w:rsidRPr="0059353B">
              <w:rPr>
                <w:sz w:val="24"/>
                <w:szCs w:val="24"/>
              </w:rPr>
              <w:t>Завод).</w:t>
            </w:r>
          </w:p>
          <w:p w:rsidR="005223E2" w:rsidRPr="0059353B" w:rsidRDefault="005223E2" w:rsidP="005223E2">
            <w:pPr>
              <w:tabs>
                <w:tab w:val="left" w:pos="180"/>
                <w:tab w:val="left" w:pos="886"/>
              </w:tabs>
              <w:ind w:left="31" w:right="29"/>
              <w:jc w:val="both"/>
              <w:rPr>
                <w:sz w:val="24"/>
              </w:rPr>
            </w:pPr>
            <w:r w:rsidRPr="0059353B">
              <w:rPr>
                <w:sz w:val="24"/>
                <w:szCs w:val="24"/>
              </w:rPr>
              <w:t xml:space="preserve">       1.2.  </w:t>
            </w:r>
            <w:r w:rsidRPr="0059353B">
              <w:rPr>
                <w:sz w:val="24"/>
              </w:rPr>
              <w:t>Покупатель приобретает Товар для дальнейшей реализации или собственных нужд.</w:t>
            </w:r>
            <w:r w:rsidRPr="0059353B">
              <w:t xml:space="preserve">  </w:t>
            </w:r>
          </w:p>
          <w:p w:rsidR="0096011E" w:rsidRPr="0059353B" w:rsidRDefault="0096011E" w:rsidP="00D72B06">
            <w:pPr>
              <w:tabs>
                <w:tab w:val="left" w:pos="1022"/>
              </w:tabs>
              <w:ind w:right="113" w:firstLine="460"/>
              <w:jc w:val="both"/>
              <w:rPr>
                <w:sz w:val="24"/>
                <w:szCs w:val="24"/>
              </w:rPr>
            </w:pPr>
            <w:r w:rsidRPr="0059353B">
              <w:rPr>
                <w:sz w:val="24"/>
                <w:szCs w:val="24"/>
              </w:rPr>
              <w:t>1.</w:t>
            </w:r>
            <w:r w:rsidR="005223E2" w:rsidRPr="0059353B">
              <w:rPr>
                <w:sz w:val="24"/>
                <w:szCs w:val="24"/>
              </w:rPr>
              <w:t>3</w:t>
            </w:r>
            <w:r w:rsidRPr="0059353B">
              <w:rPr>
                <w:sz w:val="24"/>
                <w:szCs w:val="24"/>
              </w:rPr>
              <w:t>.</w:t>
            </w:r>
            <w:r w:rsidRPr="0059353B">
              <w:rPr>
                <w:sz w:val="24"/>
                <w:szCs w:val="24"/>
              </w:rPr>
              <w:tab/>
              <w:t xml:space="preserve">Поставка Товара по Договору осуществляется партиями </w:t>
            </w:r>
            <w:r w:rsidR="00DF2B0F" w:rsidRPr="0059353B">
              <w:rPr>
                <w:sz w:val="24"/>
                <w:szCs w:val="24"/>
              </w:rPr>
              <w:t xml:space="preserve">в </w:t>
            </w:r>
            <w:r w:rsidR="00F32817" w:rsidRPr="0059353B">
              <w:rPr>
                <w:sz w:val="24"/>
                <w:szCs w:val="24"/>
              </w:rPr>
              <w:t xml:space="preserve">соответствии с </w:t>
            </w:r>
            <w:r w:rsidR="00EE00F4" w:rsidRPr="0059353B">
              <w:rPr>
                <w:sz w:val="24"/>
                <w:szCs w:val="24"/>
              </w:rPr>
              <w:t xml:space="preserve">положениями </w:t>
            </w:r>
            <w:r w:rsidR="00F32817" w:rsidRPr="0059353B">
              <w:rPr>
                <w:sz w:val="24"/>
                <w:szCs w:val="24"/>
              </w:rPr>
              <w:t xml:space="preserve">Инкотермс-2020 </w:t>
            </w:r>
            <w:r w:rsidR="00E70A89" w:rsidRPr="0059353B">
              <w:rPr>
                <w:sz w:val="24"/>
                <w:szCs w:val="24"/>
              </w:rPr>
              <w:t xml:space="preserve">железнодорожным, трубопроводным или автомобильным транспортом </w:t>
            </w:r>
            <w:r w:rsidR="00F32817" w:rsidRPr="0059353B">
              <w:rPr>
                <w:sz w:val="24"/>
                <w:szCs w:val="24"/>
              </w:rPr>
              <w:t>(п</w:t>
            </w:r>
            <w:r w:rsidR="00DF2B0F" w:rsidRPr="0059353B">
              <w:rPr>
                <w:sz w:val="24"/>
                <w:szCs w:val="24"/>
              </w:rPr>
              <w:t>оложения Инкотермс, относящиеся к международным поставкам, к Договору не применяются)</w:t>
            </w:r>
            <w:r w:rsidR="005223E2" w:rsidRPr="0059353B">
              <w:rPr>
                <w:sz w:val="24"/>
                <w:szCs w:val="24"/>
              </w:rPr>
              <w:t>.</w:t>
            </w:r>
            <w:r w:rsidRPr="0059353B">
              <w:rPr>
                <w:sz w:val="24"/>
                <w:szCs w:val="24"/>
              </w:rPr>
              <w:t xml:space="preserve"> </w:t>
            </w:r>
          </w:p>
          <w:p w:rsidR="001502EE" w:rsidRDefault="00E513BB" w:rsidP="005E763F">
            <w:pPr>
              <w:tabs>
                <w:tab w:val="left" w:pos="1022"/>
              </w:tabs>
              <w:ind w:right="113"/>
              <w:jc w:val="both"/>
              <w:rPr>
                <w:sz w:val="24"/>
                <w:szCs w:val="24"/>
              </w:rPr>
            </w:pPr>
            <w:r w:rsidRPr="0059353B">
              <w:rPr>
                <w:sz w:val="24"/>
                <w:szCs w:val="24"/>
              </w:rPr>
              <w:t xml:space="preserve">        </w:t>
            </w:r>
            <w:r w:rsidR="0096011E" w:rsidRPr="0059353B">
              <w:rPr>
                <w:sz w:val="24"/>
                <w:szCs w:val="24"/>
              </w:rPr>
              <w:t>1.</w:t>
            </w:r>
            <w:r w:rsidR="005223E2" w:rsidRPr="0059353B">
              <w:rPr>
                <w:sz w:val="24"/>
                <w:szCs w:val="24"/>
              </w:rPr>
              <w:t>4</w:t>
            </w:r>
            <w:r w:rsidR="0096011E" w:rsidRPr="0059353B">
              <w:rPr>
                <w:sz w:val="24"/>
                <w:szCs w:val="24"/>
              </w:rPr>
              <w:t>.</w:t>
            </w:r>
            <w:r w:rsidR="00775B7F" w:rsidRPr="0059353B">
              <w:rPr>
                <w:sz w:val="24"/>
                <w:szCs w:val="24"/>
              </w:rPr>
              <w:t xml:space="preserve"> </w:t>
            </w:r>
            <w:r w:rsidR="009C45DD" w:rsidRPr="0059353B">
              <w:rPr>
                <w:sz w:val="24"/>
                <w:szCs w:val="24"/>
                <w:lang w:val="kk-KZ"/>
              </w:rPr>
              <w:t>Количество</w:t>
            </w:r>
            <w:r w:rsidR="009C45DD" w:rsidRPr="0059353B">
              <w:rPr>
                <w:sz w:val="24"/>
                <w:szCs w:val="24"/>
              </w:rPr>
              <w:t xml:space="preserve">, вид, цена Товара </w:t>
            </w:r>
            <w:r w:rsidR="008E1ED1" w:rsidRPr="0059353B">
              <w:rPr>
                <w:sz w:val="24"/>
                <w:szCs w:val="24"/>
              </w:rPr>
              <w:t xml:space="preserve">на условиях </w:t>
            </w:r>
            <w:r w:rsidR="008E1ED1" w:rsidRPr="0059353B">
              <w:rPr>
                <w:sz w:val="24"/>
                <w:szCs w:val="24"/>
                <w:lang w:val="en-US"/>
              </w:rPr>
              <w:t>FCA</w:t>
            </w:r>
            <w:r w:rsidR="00463070" w:rsidRPr="0059353B">
              <w:rPr>
                <w:sz w:val="24"/>
                <w:szCs w:val="24"/>
              </w:rPr>
              <w:t xml:space="preserve"> </w:t>
            </w:r>
            <w:r w:rsidR="005223E2" w:rsidRPr="0059353B">
              <w:rPr>
                <w:sz w:val="24"/>
                <w:szCs w:val="24"/>
              </w:rPr>
              <w:t xml:space="preserve">станция отправления </w:t>
            </w:r>
            <w:r w:rsidR="00C85034" w:rsidRPr="0059353B">
              <w:rPr>
                <w:sz w:val="24"/>
                <w:szCs w:val="24"/>
              </w:rPr>
              <w:t xml:space="preserve">железнодорожная </w:t>
            </w:r>
            <w:r w:rsidR="005223E2" w:rsidRPr="0059353B">
              <w:rPr>
                <w:sz w:val="24"/>
                <w:szCs w:val="24"/>
              </w:rPr>
              <w:t>магистральной сети__________________/</w:t>
            </w:r>
            <w:r w:rsidR="00463070" w:rsidRPr="0059353B">
              <w:t xml:space="preserve"> </w:t>
            </w:r>
            <w:r w:rsidR="00463070" w:rsidRPr="0059353B">
              <w:rPr>
                <w:sz w:val="24"/>
                <w:szCs w:val="24"/>
              </w:rPr>
              <w:t xml:space="preserve">FCA </w:t>
            </w:r>
            <w:r w:rsidR="005223E2" w:rsidRPr="0059353B">
              <w:rPr>
                <w:sz w:val="24"/>
                <w:szCs w:val="24"/>
              </w:rPr>
              <w:t>пункт налива Завода</w:t>
            </w:r>
            <w:r w:rsidR="008E1ED1" w:rsidRPr="0059353B">
              <w:rPr>
                <w:sz w:val="24"/>
                <w:szCs w:val="24"/>
              </w:rPr>
              <w:t xml:space="preserve"> </w:t>
            </w:r>
            <w:r w:rsidR="006E143A" w:rsidRPr="0059353B">
              <w:rPr>
                <w:sz w:val="24"/>
                <w:szCs w:val="24"/>
              </w:rPr>
              <w:t>составляет:</w:t>
            </w:r>
          </w:p>
          <w:p w:rsidR="0059353B" w:rsidRDefault="0059353B" w:rsidP="005E763F">
            <w:pPr>
              <w:tabs>
                <w:tab w:val="left" w:pos="1022"/>
              </w:tabs>
              <w:ind w:right="113"/>
              <w:jc w:val="both"/>
              <w:rPr>
                <w:sz w:val="24"/>
                <w:szCs w:val="24"/>
              </w:rPr>
            </w:pPr>
          </w:p>
          <w:p w:rsidR="0059353B" w:rsidRDefault="0059353B" w:rsidP="005E763F">
            <w:pPr>
              <w:tabs>
                <w:tab w:val="left" w:pos="1022"/>
              </w:tabs>
              <w:ind w:right="113"/>
              <w:jc w:val="both"/>
              <w:rPr>
                <w:sz w:val="24"/>
                <w:szCs w:val="24"/>
              </w:rPr>
            </w:pPr>
          </w:p>
          <w:p w:rsidR="0059353B" w:rsidRDefault="0059353B" w:rsidP="005E763F">
            <w:pPr>
              <w:tabs>
                <w:tab w:val="left" w:pos="1022"/>
              </w:tabs>
              <w:ind w:right="113"/>
              <w:jc w:val="both"/>
              <w:rPr>
                <w:sz w:val="24"/>
                <w:szCs w:val="24"/>
              </w:rPr>
            </w:pPr>
          </w:p>
          <w:tbl>
            <w:tblPr>
              <w:tblpPr w:leftFromText="180" w:rightFromText="180" w:vertAnchor="text" w:horzAnchor="margin" w:tblpY="33"/>
              <w:tblOverlap w:val="neve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5"/>
              <w:gridCol w:w="1134"/>
              <w:gridCol w:w="1988"/>
            </w:tblGrid>
            <w:tr w:rsidR="00463070" w:rsidRPr="008E1ED1" w:rsidTr="00C51F2F">
              <w:trPr>
                <w:trHeight w:val="429"/>
              </w:trPr>
              <w:tc>
                <w:tcPr>
                  <w:tcW w:w="421" w:type="dxa"/>
                </w:tcPr>
                <w:p w:rsidR="00463070" w:rsidRPr="0059353B" w:rsidRDefault="00463070" w:rsidP="006E143A">
                  <w:pPr>
                    <w:jc w:val="center"/>
                    <w:rPr>
                      <w:rFonts w:eastAsia="Calibri"/>
                      <w:b/>
                      <w:lang w:eastAsia="en-US"/>
                    </w:rPr>
                  </w:pPr>
                  <w:r w:rsidRPr="0059353B">
                    <w:rPr>
                      <w:rFonts w:eastAsia="Calibri"/>
                      <w:b/>
                      <w:lang w:eastAsia="en-US"/>
                    </w:rPr>
                    <w:t>№</w:t>
                  </w:r>
                </w:p>
              </w:tc>
              <w:tc>
                <w:tcPr>
                  <w:tcW w:w="1555" w:type="dxa"/>
                  <w:shd w:val="clear" w:color="auto" w:fill="auto"/>
                  <w:vAlign w:val="center"/>
                  <w:hideMark/>
                </w:tcPr>
                <w:p w:rsidR="00463070" w:rsidRPr="0059353B" w:rsidRDefault="00463070" w:rsidP="006E143A">
                  <w:pPr>
                    <w:jc w:val="center"/>
                    <w:rPr>
                      <w:b/>
                    </w:rPr>
                  </w:pPr>
                  <w:r w:rsidRPr="0059353B">
                    <w:rPr>
                      <w:rFonts w:eastAsia="Calibri"/>
                      <w:b/>
                      <w:lang w:eastAsia="en-US"/>
                    </w:rPr>
                    <w:t xml:space="preserve">Вид НП  </w:t>
                  </w:r>
                </w:p>
              </w:tc>
              <w:tc>
                <w:tcPr>
                  <w:tcW w:w="1134" w:type="dxa"/>
                </w:tcPr>
                <w:p w:rsidR="00463070" w:rsidRPr="0059353B" w:rsidRDefault="00463070" w:rsidP="006E143A">
                  <w:pPr>
                    <w:jc w:val="center"/>
                    <w:rPr>
                      <w:rFonts w:eastAsia="Calibri"/>
                      <w:b/>
                      <w:lang w:eastAsia="en-US"/>
                    </w:rPr>
                  </w:pPr>
                  <w:r w:rsidRPr="0059353B">
                    <w:rPr>
                      <w:rFonts w:eastAsia="Calibri"/>
                      <w:b/>
                      <w:lang w:eastAsia="en-US"/>
                    </w:rPr>
                    <w:t>Объем, тонн</w:t>
                  </w:r>
                </w:p>
              </w:tc>
              <w:tc>
                <w:tcPr>
                  <w:tcW w:w="1988" w:type="dxa"/>
                </w:tcPr>
                <w:p w:rsidR="00463070" w:rsidRPr="0059353B" w:rsidRDefault="00463070" w:rsidP="006E143A">
                  <w:pPr>
                    <w:jc w:val="center"/>
                    <w:rPr>
                      <w:rFonts w:eastAsia="Calibri"/>
                      <w:b/>
                      <w:lang w:eastAsia="en-US"/>
                    </w:rPr>
                  </w:pPr>
                  <w:r w:rsidRPr="0059353B">
                    <w:rPr>
                      <w:rFonts w:eastAsia="Calibri"/>
                      <w:b/>
                      <w:lang w:eastAsia="en-US"/>
                    </w:rPr>
                    <w:t xml:space="preserve">Цена, </w:t>
                  </w:r>
                  <w:proofErr w:type="spellStart"/>
                  <w:r w:rsidRPr="0059353B">
                    <w:rPr>
                      <w:rFonts w:eastAsia="Calibri"/>
                      <w:b/>
                      <w:lang w:eastAsia="en-US"/>
                    </w:rPr>
                    <w:t>тг</w:t>
                  </w:r>
                  <w:proofErr w:type="spellEnd"/>
                  <w:r w:rsidRPr="0059353B">
                    <w:rPr>
                      <w:rFonts w:eastAsia="Calibri"/>
                      <w:b/>
                      <w:lang w:eastAsia="en-US"/>
                    </w:rPr>
                    <w:t>/</w:t>
                  </w:r>
                  <w:proofErr w:type="spellStart"/>
                  <w:r w:rsidRPr="0059353B">
                    <w:rPr>
                      <w:rFonts w:eastAsia="Calibri"/>
                      <w:b/>
                      <w:lang w:eastAsia="en-US"/>
                    </w:rPr>
                    <w:t>тн</w:t>
                  </w:r>
                  <w:proofErr w:type="spellEnd"/>
                  <w:r w:rsidRPr="0059353B">
                    <w:rPr>
                      <w:rFonts w:eastAsia="Calibri"/>
                      <w:b/>
                      <w:lang w:eastAsia="en-US"/>
                    </w:rPr>
                    <w:t xml:space="preserve"> с НДС</w:t>
                  </w:r>
                </w:p>
              </w:tc>
            </w:tr>
            <w:tr w:rsidR="00463070" w:rsidRPr="008E1ED1" w:rsidTr="00C51F2F">
              <w:trPr>
                <w:trHeight w:val="254"/>
              </w:trPr>
              <w:tc>
                <w:tcPr>
                  <w:tcW w:w="421" w:type="dxa"/>
                </w:tcPr>
                <w:p w:rsidR="00463070" w:rsidRPr="0059353B" w:rsidRDefault="00463070" w:rsidP="006E143A">
                  <w:pPr>
                    <w:jc w:val="center"/>
                    <w:rPr>
                      <w:b/>
                    </w:rPr>
                  </w:pPr>
                  <w:r w:rsidRPr="0059353B">
                    <w:rPr>
                      <w:b/>
                    </w:rPr>
                    <w:t>1</w:t>
                  </w:r>
                </w:p>
              </w:tc>
              <w:tc>
                <w:tcPr>
                  <w:tcW w:w="1555" w:type="dxa"/>
                  <w:shd w:val="clear" w:color="auto" w:fill="auto"/>
                  <w:noWrap/>
                  <w:vAlign w:val="center"/>
                  <w:hideMark/>
                </w:tcPr>
                <w:p w:rsidR="00463070" w:rsidRPr="0059353B" w:rsidRDefault="00463070" w:rsidP="006E143A">
                  <w:pPr>
                    <w:jc w:val="center"/>
                    <w:rPr>
                      <w:b/>
                    </w:rPr>
                  </w:pPr>
                </w:p>
              </w:tc>
              <w:tc>
                <w:tcPr>
                  <w:tcW w:w="1134" w:type="dxa"/>
                </w:tcPr>
                <w:p w:rsidR="00463070" w:rsidRPr="0059353B" w:rsidRDefault="00463070" w:rsidP="006E143A">
                  <w:pPr>
                    <w:jc w:val="center"/>
                    <w:rPr>
                      <w:b/>
                    </w:rPr>
                  </w:pPr>
                </w:p>
              </w:tc>
              <w:tc>
                <w:tcPr>
                  <w:tcW w:w="1988" w:type="dxa"/>
                </w:tcPr>
                <w:p w:rsidR="00463070" w:rsidRPr="0059353B" w:rsidRDefault="00463070" w:rsidP="006E143A">
                  <w:pPr>
                    <w:jc w:val="center"/>
                    <w:rPr>
                      <w:b/>
                    </w:rPr>
                  </w:pPr>
                </w:p>
              </w:tc>
            </w:tr>
            <w:tr w:rsidR="00463070" w:rsidRPr="008E1ED1" w:rsidTr="00C51F2F">
              <w:trPr>
                <w:trHeight w:val="254"/>
              </w:trPr>
              <w:tc>
                <w:tcPr>
                  <w:tcW w:w="421" w:type="dxa"/>
                </w:tcPr>
                <w:p w:rsidR="00463070" w:rsidRPr="0059353B" w:rsidRDefault="00463070" w:rsidP="006E143A">
                  <w:pPr>
                    <w:jc w:val="center"/>
                    <w:rPr>
                      <w:b/>
                    </w:rPr>
                  </w:pPr>
                  <w:r w:rsidRPr="0059353B">
                    <w:rPr>
                      <w:b/>
                    </w:rPr>
                    <w:t>2</w:t>
                  </w:r>
                </w:p>
              </w:tc>
              <w:tc>
                <w:tcPr>
                  <w:tcW w:w="1555" w:type="dxa"/>
                  <w:shd w:val="clear" w:color="auto" w:fill="auto"/>
                  <w:noWrap/>
                  <w:vAlign w:val="center"/>
                </w:tcPr>
                <w:p w:rsidR="00463070" w:rsidRPr="0059353B" w:rsidRDefault="00463070" w:rsidP="006E143A">
                  <w:pPr>
                    <w:jc w:val="center"/>
                    <w:rPr>
                      <w:b/>
                    </w:rPr>
                  </w:pPr>
                </w:p>
              </w:tc>
              <w:tc>
                <w:tcPr>
                  <w:tcW w:w="1134" w:type="dxa"/>
                </w:tcPr>
                <w:p w:rsidR="00463070" w:rsidRPr="0059353B" w:rsidRDefault="00463070" w:rsidP="006E143A">
                  <w:pPr>
                    <w:jc w:val="center"/>
                    <w:rPr>
                      <w:b/>
                    </w:rPr>
                  </w:pPr>
                </w:p>
              </w:tc>
              <w:tc>
                <w:tcPr>
                  <w:tcW w:w="1988" w:type="dxa"/>
                </w:tcPr>
                <w:p w:rsidR="00463070" w:rsidRPr="0059353B" w:rsidRDefault="00463070" w:rsidP="006E143A">
                  <w:pPr>
                    <w:jc w:val="center"/>
                    <w:rPr>
                      <w:b/>
                    </w:rPr>
                  </w:pPr>
                </w:p>
              </w:tc>
            </w:tr>
            <w:tr w:rsidR="00463070" w:rsidRPr="008E1ED1" w:rsidTr="00C51F2F">
              <w:trPr>
                <w:trHeight w:val="254"/>
              </w:trPr>
              <w:tc>
                <w:tcPr>
                  <w:tcW w:w="421" w:type="dxa"/>
                </w:tcPr>
                <w:p w:rsidR="00463070" w:rsidRPr="00C51F2F" w:rsidRDefault="00463070" w:rsidP="006E143A">
                  <w:pPr>
                    <w:jc w:val="center"/>
                    <w:rPr>
                      <w:b/>
                      <w:color w:val="FF0000"/>
                    </w:rPr>
                  </w:pPr>
                  <w:r w:rsidRPr="0059353B">
                    <w:rPr>
                      <w:b/>
                    </w:rPr>
                    <w:t>3</w:t>
                  </w:r>
                </w:p>
              </w:tc>
              <w:tc>
                <w:tcPr>
                  <w:tcW w:w="1555" w:type="dxa"/>
                  <w:shd w:val="clear" w:color="auto" w:fill="auto"/>
                  <w:noWrap/>
                  <w:vAlign w:val="center"/>
                </w:tcPr>
                <w:p w:rsidR="00463070" w:rsidRPr="00C51F2F" w:rsidRDefault="00463070" w:rsidP="006E143A">
                  <w:pPr>
                    <w:jc w:val="center"/>
                    <w:rPr>
                      <w:b/>
                      <w:color w:val="FF0000"/>
                    </w:rPr>
                  </w:pPr>
                </w:p>
              </w:tc>
              <w:tc>
                <w:tcPr>
                  <w:tcW w:w="1134" w:type="dxa"/>
                </w:tcPr>
                <w:p w:rsidR="00463070" w:rsidRPr="00C51F2F" w:rsidRDefault="00463070" w:rsidP="006E143A">
                  <w:pPr>
                    <w:jc w:val="center"/>
                    <w:rPr>
                      <w:b/>
                      <w:color w:val="FF0000"/>
                    </w:rPr>
                  </w:pPr>
                </w:p>
              </w:tc>
              <w:tc>
                <w:tcPr>
                  <w:tcW w:w="1988" w:type="dxa"/>
                </w:tcPr>
                <w:p w:rsidR="00463070" w:rsidRPr="00C51F2F" w:rsidRDefault="00463070" w:rsidP="006E143A">
                  <w:pPr>
                    <w:jc w:val="center"/>
                    <w:rPr>
                      <w:b/>
                      <w:color w:val="FF0000"/>
                    </w:rPr>
                  </w:pPr>
                </w:p>
              </w:tc>
            </w:tr>
            <w:tr w:rsidR="00463070" w:rsidRPr="008E1ED1" w:rsidTr="00C51F2F">
              <w:trPr>
                <w:trHeight w:val="254"/>
              </w:trPr>
              <w:tc>
                <w:tcPr>
                  <w:tcW w:w="421" w:type="dxa"/>
                </w:tcPr>
                <w:p w:rsidR="00463070" w:rsidRPr="00C51F2F" w:rsidRDefault="00463070" w:rsidP="006E143A">
                  <w:pPr>
                    <w:jc w:val="center"/>
                    <w:rPr>
                      <w:b/>
                      <w:color w:val="FF0000"/>
                    </w:rPr>
                  </w:pPr>
                </w:p>
              </w:tc>
              <w:tc>
                <w:tcPr>
                  <w:tcW w:w="1555" w:type="dxa"/>
                  <w:shd w:val="clear" w:color="auto" w:fill="auto"/>
                  <w:noWrap/>
                  <w:vAlign w:val="center"/>
                </w:tcPr>
                <w:p w:rsidR="00463070" w:rsidRPr="00C51F2F" w:rsidRDefault="00463070" w:rsidP="006E143A">
                  <w:pPr>
                    <w:jc w:val="center"/>
                    <w:rPr>
                      <w:b/>
                      <w:color w:val="FF0000"/>
                    </w:rPr>
                  </w:pPr>
                </w:p>
              </w:tc>
              <w:tc>
                <w:tcPr>
                  <w:tcW w:w="1134" w:type="dxa"/>
                </w:tcPr>
                <w:p w:rsidR="00463070" w:rsidRPr="00C51F2F" w:rsidRDefault="00463070" w:rsidP="006E143A">
                  <w:pPr>
                    <w:jc w:val="center"/>
                    <w:rPr>
                      <w:b/>
                      <w:color w:val="FF0000"/>
                    </w:rPr>
                  </w:pPr>
                </w:p>
              </w:tc>
              <w:tc>
                <w:tcPr>
                  <w:tcW w:w="1988" w:type="dxa"/>
                </w:tcPr>
                <w:p w:rsidR="00463070" w:rsidRPr="00C51F2F" w:rsidRDefault="00463070" w:rsidP="006E143A">
                  <w:pPr>
                    <w:jc w:val="center"/>
                    <w:rPr>
                      <w:b/>
                      <w:color w:val="FF0000"/>
                    </w:rPr>
                  </w:pPr>
                </w:p>
              </w:tc>
            </w:tr>
          </w:tbl>
          <w:p w:rsidR="006E143A" w:rsidRPr="0059353B" w:rsidRDefault="00197238" w:rsidP="009F1134">
            <w:pPr>
              <w:tabs>
                <w:tab w:val="left" w:pos="1022"/>
              </w:tabs>
              <w:ind w:right="113"/>
              <w:jc w:val="both"/>
              <w:rPr>
                <w:b/>
                <w:sz w:val="24"/>
                <w:szCs w:val="24"/>
              </w:rPr>
            </w:pPr>
            <w:r>
              <w:rPr>
                <w:sz w:val="24"/>
                <w:szCs w:val="24"/>
              </w:rPr>
              <w:t xml:space="preserve">       </w:t>
            </w:r>
            <w:r w:rsidRPr="0059353B">
              <w:rPr>
                <w:b/>
                <w:sz w:val="24"/>
                <w:szCs w:val="24"/>
              </w:rPr>
              <w:t>1.5.</w:t>
            </w:r>
            <w:r w:rsidRPr="0059353B">
              <w:rPr>
                <w:b/>
                <w:sz w:val="24"/>
                <w:szCs w:val="24"/>
              </w:rPr>
              <w:tab/>
              <w:t xml:space="preserve">Цена 1 (одной) метрической тонны Товара включает в себя </w:t>
            </w:r>
            <w:r w:rsidR="00014C4D" w:rsidRPr="0059353B">
              <w:rPr>
                <w:b/>
                <w:sz w:val="24"/>
                <w:szCs w:val="24"/>
              </w:rPr>
              <w:t xml:space="preserve">стоимость Товара, </w:t>
            </w:r>
            <w:r w:rsidRPr="0059353B">
              <w:rPr>
                <w:b/>
                <w:sz w:val="24"/>
                <w:szCs w:val="24"/>
              </w:rPr>
              <w:t>все налоги, НДС, сборы и пошлины, предусмотренные законодательством Республики Казахстан</w:t>
            </w:r>
            <w:r w:rsidRPr="0059353B">
              <w:rPr>
                <w:sz w:val="24"/>
                <w:szCs w:val="24"/>
              </w:rPr>
              <w:t>.</w:t>
            </w:r>
            <w:r w:rsidR="009F1134" w:rsidRPr="0059353B">
              <w:rPr>
                <w:sz w:val="24"/>
                <w:szCs w:val="24"/>
              </w:rPr>
              <w:t xml:space="preserve"> </w:t>
            </w:r>
            <w:r w:rsidR="009F1134" w:rsidRPr="0059353B">
              <w:rPr>
                <w:b/>
                <w:sz w:val="24"/>
                <w:szCs w:val="24"/>
              </w:rPr>
              <w:t>В случае утверждения иного механизма ценообразования</w:t>
            </w:r>
            <w:r w:rsidR="007C7944" w:rsidRPr="0059353B">
              <w:rPr>
                <w:b/>
                <w:sz w:val="24"/>
                <w:szCs w:val="24"/>
              </w:rPr>
              <w:t>,</w:t>
            </w:r>
            <w:r w:rsidR="005B1F5A" w:rsidRPr="0059353B">
              <w:rPr>
                <w:b/>
                <w:sz w:val="24"/>
                <w:szCs w:val="24"/>
                <w:lang w:val="kk-KZ"/>
              </w:rPr>
              <w:t xml:space="preserve"> </w:t>
            </w:r>
            <w:r w:rsidR="00014C4D" w:rsidRPr="0059353B">
              <w:rPr>
                <w:b/>
                <w:sz w:val="24"/>
                <w:szCs w:val="24"/>
              </w:rPr>
              <w:t>цена 1 (одной) метрической тонны дизельного топлива и бензинов устанавливается не ниже цен, опубликованных в еженедельном обзоре рынка нефти и нефтепродуктов стран Каспия и Средней Азии «</w:t>
            </w:r>
            <w:proofErr w:type="spellStart"/>
            <w:r w:rsidR="00014C4D" w:rsidRPr="0059353B">
              <w:rPr>
                <w:b/>
                <w:sz w:val="24"/>
                <w:szCs w:val="24"/>
              </w:rPr>
              <w:t>Argus</w:t>
            </w:r>
            <w:proofErr w:type="spellEnd"/>
            <w:r w:rsidR="00014C4D" w:rsidRPr="0059353B">
              <w:rPr>
                <w:b/>
                <w:sz w:val="24"/>
                <w:szCs w:val="24"/>
              </w:rPr>
              <w:t xml:space="preserve"> Рынок Каспий» на дату подписания</w:t>
            </w:r>
            <w:r w:rsidR="007C7944" w:rsidRPr="0059353B">
              <w:rPr>
                <w:b/>
                <w:sz w:val="24"/>
                <w:szCs w:val="24"/>
              </w:rPr>
              <w:t xml:space="preserve"> Договора.</w:t>
            </w:r>
          </w:p>
          <w:p w:rsidR="00C85034" w:rsidRPr="0059353B" w:rsidRDefault="00C85034" w:rsidP="00927163">
            <w:pPr>
              <w:tabs>
                <w:tab w:val="left" w:pos="180"/>
                <w:tab w:val="left" w:pos="886"/>
              </w:tabs>
              <w:ind w:left="31" w:right="29"/>
              <w:jc w:val="both"/>
              <w:rPr>
                <w:b/>
                <w:sz w:val="24"/>
                <w:szCs w:val="24"/>
              </w:rPr>
            </w:pPr>
          </w:p>
          <w:p w:rsidR="005441AA" w:rsidRPr="0059353B" w:rsidRDefault="005441AA" w:rsidP="00927163">
            <w:pPr>
              <w:tabs>
                <w:tab w:val="left" w:pos="180"/>
                <w:tab w:val="left" w:pos="886"/>
              </w:tabs>
              <w:ind w:left="31" w:right="29"/>
              <w:jc w:val="both"/>
              <w:rPr>
                <w:b/>
                <w:sz w:val="24"/>
                <w:szCs w:val="24"/>
              </w:rPr>
            </w:pPr>
          </w:p>
          <w:p w:rsidR="007B65B4" w:rsidRPr="00C51F2F" w:rsidRDefault="0096011E" w:rsidP="00A97320">
            <w:pPr>
              <w:pStyle w:val="afe"/>
              <w:numPr>
                <w:ilvl w:val="0"/>
                <w:numId w:val="3"/>
              </w:numPr>
              <w:tabs>
                <w:tab w:val="left" w:pos="180"/>
                <w:tab w:val="left" w:pos="886"/>
              </w:tabs>
              <w:ind w:right="29"/>
              <w:jc w:val="center"/>
              <w:rPr>
                <w:b/>
                <w:sz w:val="24"/>
                <w:szCs w:val="24"/>
              </w:rPr>
            </w:pPr>
            <w:r w:rsidRPr="00C51F2F">
              <w:rPr>
                <w:b/>
                <w:sz w:val="24"/>
                <w:szCs w:val="24"/>
              </w:rPr>
              <w:t>ЕДИНИЦА ИЗМЕРЕНИЯ И КАЧЕСТВО ТОВАРА</w:t>
            </w:r>
          </w:p>
          <w:p w:rsidR="008874EB" w:rsidRPr="00077592" w:rsidRDefault="008874EB" w:rsidP="008874EB">
            <w:pPr>
              <w:pStyle w:val="afe"/>
              <w:ind w:right="113"/>
              <w:rPr>
                <w:b/>
                <w:sz w:val="24"/>
                <w:szCs w:val="24"/>
              </w:rPr>
            </w:pPr>
          </w:p>
          <w:p w:rsidR="004E45C6" w:rsidRPr="004E45C6" w:rsidRDefault="00E513BB" w:rsidP="004E45C6">
            <w:pPr>
              <w:tabs>
                <w:tab w:val="left" w:pos="1021"/>
                <w:tab w:val="left" w:pos="1350"/>
              </w:tabs>
              <w:ind w:right="113"/>
              <w:jc w:val="both"/>
              <w:rPr>
                <w:sz w:val="24"/>
                <w:szCs w:val="24"/>
              </w:rPr>
            </w:pPr>
            <w:r w:rsidRPr="006A661B">
              <w:rPr>
                <w:sz w:val="24"/>
                <w:szCs w:val="24"/>
              </w:rPr>
              <w:t xml:space="preserve">        </w:t>
            </w:r>
            <w:r w:rsidR="004E45C6" w:rsidRPr="004E45C6">
              <w:rPr>
                <w:sz w:val="24"/>
                <w:szCs w:val="24"/>
              </w:rPr>
              <w:t>2.1.</w:t>
            </w:r>
            <w:r w:rsidR="004E45C6" w:rsidRPr="004E45C6">
              <w:rPr>
                <w:sz w:val="24"/>
                <w:szCs w:val="24"/>
              </w:rPr>
              <w:tab/>
              <w:t>Единицей измерения Товара согласно Договору является одна метрическая тонна.</w:t>
            </w:r>
          </w:p>
          <w:p w:rsidR="004E45C6" w:rsidRPr="004E45C6" w:rsidRDefault="004E45C6" w:rsidP="004E45C6">
            <w:pPr>
              <w:tabs>
                <w:tab w:val="left" w:pos="1021"/>
                <w:tab w:val="left" w:pos="1350"/>
              </w:tabs>
              <w:ind w:right="113"/>
              <w:jc w:val="both"/>
              <w:rPr>
                <w:sz w:val="24"/>
                <w:szCs w:val="24"/>
              </w:rPr>
            </w:pPr>
            <w:r>
              <w:rPr>
                <w:sz w:val="24"/>
                <w:szCs w:val="24"/>
              </w:rPr>
              <w:t xml:space="preserve">        </w:t>
            </w:r>
            <w:r w:rsidRPr="004E45C6">
              <w:rPr>
                <w:sz w:val="24"/>
                <w:szCs w:val="24"/>
              </w:rPr>
              <w:t>2.2.</w:t>
            </w:r>
            <w:r w:rsidRPr="004E45C6">
              <w:rPr>
                <w:sz w:val="24"/>
                <w:szCs w:val="24"/>
              </w:rPr>
              <w:tab/>
              <w:t>Страна происхождения Товара – Республика Казахстан.</w:t>
            </w:r>
          </w:p>
          <w:p w:rsidR="004E45C6" w:rsidRPr="004E45C6" w:rsidRDefault="004E45C6" w:rsidP="004E45C6">
            <w:pPr>
              <w:tabs>
                <w:tab w:val="left" w:pos="1021"/>
                <w:tab w:val="left" w:pos="1350"/>
              </w:tabs>
              <w:ind w:right="113"/>
              <w:jc w:val="both"/>
              <w:rPr>
                <w:sz w:val="24"/>
                <w:szCs w:val="24"/>
              </w:rPr>
            </w:pPr>
            <w:r>
              <w:rPr>
                <w:sz w:val="24"/>
                <w:szCs w:val="24"/>
              </w:rPr>
              <w:t xml:space="preserve">        </w:t>
            </w:r>
            <w:r w:rsidRPr="004E45C6">
              <w:rPr>
                <w:sz w:val="24"/>
                <w:szCs w:val="24"/>
              </w:rPr>
              <w:t>2.3.</w:t>
            </w:r>
            <w:r w:rsidRPr="004E45C6">
              <w:rPr>
                <w:sz w:val="24"/>
                <w:szCs w:val="24"/>
              </w:rPr>
              <w:tab/>
              <w:t>Качество Товара, поставляемого по Договору, должно соответствовать требованиям нормативной документации на продукцию, ТР ТС 013/2011 «О требованиях к автомобильному и авиационному бензину, дизельному и судовому топливу, топливу для реактивных двигателей и мазуту» и подтверждаться техническим паспортом качества Завода. Технический паспорт качества высылается грузоотправителем вместе с Товаром.</w:t>
            </w:r>
          </w:p>
          <w:p w:rsidR="00B11FED" w:rsidRDefault="004E45C6" w:rsidP="004E45C6">
            <w:pPr>
              <w:ind w:right="113"/>
              <w:jc w:val="both"/>
              <w:rPr>
                <w:sz w:val="24"/>
                <w:szCs w:val="24"/>
              </w:rPr>
            </w:pPr>
            <w:r>
              <w:rPr>
                <w:sz w:val="24"/>
                <w:szCs w:val="24"/>
              </w:rPr>
              <w:t xml:space="preserve">        </w:t>
            </w:r>
            <w:r w:rsidRPr="004E45C6">
              <w:rPr>
                <w:sz w:val="24"/>
                <w:szCs w:val="24"/>
              </w:rPr>
              <w:t>2.4.</w:t>
            </w:r>
            <w:r w:rsidRPr="004E45C6">
              <w:rPr>
                <w:sz w:val="24"/>
                <w:szCs w:val="24"/>
              </w:rPr>
              <w:tab/>
              <w:t>Для целей определения неизменности качества Товара, поставляемого в рамках настоящего Договора, Стороны могут производить отбор проб поставляемого Товара. Арбитражные пробы хранятся в течение 45 (сорока пяти) дней с даты отбора в специально отведенных местах, с соблюдением требований техники безопасности и используются при проведении арбитражных испытаний в целях определения показателей качества нефтепродукта, вызвавших разногласия, которые не разрешимы путем переговоров.</w:t>
            </w:r>
          </w:p>
          <w:p w:rsidR="003A4932" w:rsidRDefault="003A4932" w:rsidP="00180414">
            <w:pPr>
              <w:ind w:right="113"/>
              <w:rPr>
                <w:sz w:val="24"/>
                <w:szCs w:val="24"/>
              </w:rPr>
            </w:pPr>
          </w:p>
          <w:p w:rsidR="005441AA" w:rsidRDefault="005441AA" w:rsidP="00180414">
            <w:pPr>
              <w:ind w:right="113"/>
              <w:rPr>
                <w:sz w:val="24"/>
                <w:szCs w:val="24"/>
              </w:rPr>
            </w:pPr>
          </w:p>
          <w:p w:rsidR="007C7944" w:rsidRDefault="007C7944" w:rsidP="00180414">
            <w:pPr>
              <w:ind w:right="113"/>
              <w:rPr>
                <w:sz w:val="24"/>
                <w:szCs w:val="24"/>
              </w:rPr>
            </w:pPr>
          </w:p>
          <w:p w:rsidR="005441AA" w:rsidRDefault="005441AA" w:rsidP="00180414">
            <w:pPr>
              <w:ind w:right="113"/>
              <w:rPr>
                <w:sz w:val="24"/>
                <w:szCs w:val="24"/>
              </w:rPr>
            </w:pPr>
          </w:p>
          <w:p w:rsidR="00E3716B" w:rsidRPr="006A661B" w:rsidRDefault="00E3716B" w:rsidP="00180414">
            <w:pPr>
              <w:ind w:right="113"/>
              <w:rPr>
                <w:sz w:val="24"/>
                <w:szCs w:val="24"/>
              </w:rPr>
            </w:pPr>
          </w:p>
          <w:p w:rsidR="00EF59C7" w:rsidRPr="008874EB" w:rsidRDefault="0096011E" w:rsidP="008874EB">
            <w:pPr>
              <w:pStyle w:val="afe"/>
              <w:numPr>
                <w:ilvl w:val="0"/>
                <w:numId w:val="3"/>
              </w:numPr>
              <w:ind w:right="113"/>
              <w:jc w:val="center"/>
              <w:rPr>
                <w:b/>
                <w:sz w:val="24"/>
                <w:szCs w:val="24"/>
              </w:rPr>
            </w:pPr>
            <w:r w:rsidRPr="008874EB">
              <w:rPr>
                <w:b/>
                <w:sz w:val="24"/>
                <w:szCs w:val="24"/>
              </w:rPr>
              <w:lastRenderedPageBreak/>
              <w:t>ОБЩАЯ СУММА ДОГОВОРА</w:t>
            </w:r>
          </w:p>
          <w:p w:rsidR="008874EB" w:rsidRPr="008874EB" w:rsidRDefault="008874EB" w:rsidP="008874EB">
            <w:pPr>
              <w:pStyle w:val="afe"/>
              <w:ind w:right="113"/>
              <w:rPr>
                <w:b/>
                <w:sz w:val="24"/>
                <w:szCs w:val="24"/>
              </w:rPr>
            </w:pPr>
          </w:p>
          <w:p w:rsidR="00474F2A" w:rsidRDefault="00E513BB" w:rsidP="00051DEA">
            <w:pPr>
              <w:tabs>
                <w:tab w:val="left" w:pos="1022"/>
              </w:tabs>
              <w:ind w:right="113"/>
              <w:jc w:val="both"/>
              <w:rPr>
                <w:sz w:val="24"/>
                <w:szCs w:val="24"/>
              </w:rPr>
            </w:pPr>
            <w:r w:rsidRPr="006A661B">
              <w:rPr>
                <w:sz w:val="24"/>
                <w:szCs w:val="24"/>
              </w:rPr>
              <w:t xml:space="preserve">        </w:t>
            </w:r>
            <w:r w:rsidR="0096011E" w:rsidRPr="006A661B">
              <w:rPr>
                <w:sz w:val="24"/>
                <w:szCs w:val="24"/>
              </w:rPr>
              <w:t>3.1.</w:t>
            </w:r>
            <w:r w:rsidR="0096011E" w:rsidRPr="006A661B">
              <w:rPr>
                <w:sz w:val="24"/>
                <w:szCs w:val="24"/>
              </w:rPr>
              <w:tab/>
            </w:r>
            <w:r w:rsidR="00E158FA" w:rsidRPr="00A5627B">
              <w:rPr>
                <w:sz w:val="24"/>
                <w:szCs w:val="24"/>
              </w:rPr>
              <w:t>Общая сумма Догово</w:t>
            </w:r>
            <w:r w:rsidR="00A5627B">
              <w:rPr>
                <w:sz w:val="24"/>
                <w:szCs w:val="24"/>
              </w:rPr>
              <w:t>ра определяется исходя из общей</w:t>
            </w:r>
            <w:r w:rsidR="00E158FA" w:rsidRPr="00A5627B">
              <w:rPr>
                <w:sz w:val="24"/>
                <w:szCs w:val="24"/>
              </w:rPr>
              <w:t xml:space="preserve"> </w:t>
            </w:r>
            <w:r w:rsidR="00B2131D" w:rsidRPr="00A5627B">
              <w:rPr>
                <w:sz w:val="24"/>
                <w:szCs w:val="24"/>
                <w:lang w:val="kk-KZ"/>
              </w:rPr>
              <w:t>стоимости</w:t>
            </w:r>
            <w:r w:rsidR="00E158FA" w:rsidRPr="00A5627B">
              <w:rPr>
                <w:sz w:val="24"/>
                <w:szCs w:val="24"/>
              </w:rPr>
              <w:t xml:space="preserve"> Товара, поставленного в соответствии с настоящим Договором </w:t>
            </w:r>
            <w:r w:rsidR="00F9673A" w:rsidRPr="00A5627B">
              <w:rPr>
                <w:sz w:val="24"/>
                <w:szCs w:val="24"/>
              </w:rPr>
              <w:t>и включает в себя все налоги</w:t>
            </w:r>
            <w:r w:rsidR="00036BF7" w:rsidRPr="00A5627B">
              <w:rPr>
                <w:sz w:val="24"/>
                <w:szCs w:val="24"/>
              </w:rPr>
              <w:t>, НДС, с</w:t>
            </w:r>
            <w:r w:rsidR="00BC6D40" w:rsidRPr="00A5627B">
              <w:rPr>
                <w:sz w:val="24"/>
                <w:szCs w:val="24"/>
              </w:rPr>
              <w:t>боры и пошлины</w:t>
            </w:r>
            <w:r w:rsidR="00BC6D40">
              <w:rPr>
                <w:sz w:val="24"/>
                <w:szCs w:val="24"/>
              </w:rPr>
              <w:t xml:space="preserve">, предусмотренные </w:t>
            </w:r>
            <w:r w:rsidR="00036BF7" w:rsidRPr="006A661B">
              <w:rPr>
                <w:sz w:val="24"/>
                <w:szCs w:val="24"/>
              </w:rPr>
              <w:t>законодательством</w:t>
            </w:r>
            <w:r w:rsidR="00BC6D40">
              <w:rPr>
                <w:sz w:val="24"/>
                <w:szCs w:val="24"/>
                <w:lang w:val="kk-KZ"/>
              </w:rPr>
              <w:t xml:space="preserve"> </w:t>
            </w:r>
            <w:r w:rsidR="00165BE2">
              <w:rPr>
                <w:sz w:val="24"/>
                <w:szCs w:val="24"/>
              </w:rPr>
              <w:t>Республики Казахстан</w:t>
            </w:r>
            <w:r w:rsidR="00474F2A">
              <w:rPr>
                <w:sz w:val="24"/>
                <w:szCs w:val="24"/>
              </w:rPr>
              <w:t>.</w:t>
            </w:r>
          </w:p>
          <w:p w:rsidR="0096011E" w:rsidRDefault="00165BE2" w:rsidP="009F1134">
            <w:pPr>
              <w:tabs>
                <w:tab w:val="left" w:pos="1022"/>
              </w:tabs>
              <w:ind w:right="113"/>
              <w:jc w:val="both"/>
              <w:rPr>
                <w:sz w:val="24"/>
                <w:szCs w:val="24"/>
              </w:rPr>
            </w:pPr>
            <w:r>
              <w:rPr>
                <w:sz w:val="24"/>
                <w:szCs w:val="24"/>
              </w:rPr>
              <w:t xml:space="preserve">       </w:t>
            </w:r>
            <w:r w:rsidR="00E513BB" w:rsidRPr="006A661B">
              <w:rPr>
                <w:sz w:val="24"/>
                <w:szCs w:val="24"/>
              </w:rPr>
              <w:t xml:space="preserve"> </w:t>
            </w:r>
            <w:r w:rsidR="0096011E" w:rsidRPr="006A661B">
              <w:rPr>
                <w:sz w:val="24"/>
                <w:szCs w:val="24"/>
              </w:rPr>
              <w:t>3.</w:t>
            </w:r>
            <w:r w:rsidR="009F1134">
              <w:rPr>
                <w:sz w:val="24"/>
                <w:szCs w:val="24"/>
              </w:rPr>
              <w:t>2</w:t>
            </w:r>
            <w:r w:rsidR="0096011E" w:rsidRPr="006A661B">
              <w:rPr>
                <w:sz w:val="24"/>
                <w:szCs w:val="24"/>
              </w:rPr>
              <w:t>.</w:t>
            </w:r>
            <w:r w:rsidR="0096011E" w:rsidRPr="006A661B">
              <w:rPr>
                <w:sz w:val="24"/>
                <w:szCs w:val="24"/>
              </w:rPr>
              <w:tab/>
              <w:t>В случае изменения законодательства Республики Казахстан в отношении налогов, уплачиваемых при поставке Товара или в непосредственной связи с поставкой, таможенных платежей и иных платежей в бюджет, Стороны обязуются внести соответствующие изменения в настоящий Договор</w:t>
            </w:r>
            <w:r w:rsidR="00D7094C" w:rsidRPr="006A661B">
              <w:rPr>
                <w:sz w:val="24"/>
                <w:szCs w:val="24"/>
              </w:rPr>
              <w:t xml:space="preserve"> путем</w:t>
            </w:r>
            <w:r w:rsidR="0096011E" w:rsidRPr="006A661B">
              <w:rPr>
                <w:sz w:val="24"/>
                <w:szCs w:val="24"/>
              </w:rPr>
              <w:t xml:space="preserve"> подписани</w:t>
            </w:r>
            <w:r w:rsidR="00D7094C" w:rsidRPr="006A661B">
              <w:rPr>
                <w:sz w:val="24"/>
                <w:szCs w:val="24"/>
              </w:rPr>
              <w:t>я</w:t>
            </w:r>
            <w:r w:rsidR="0096011E" w:rsidRPr="006A661B">
              <w:rPr>
                <w:sz w:val="24"/>
                <w:szCs w:val="24"/>
              </w:rPr>
              <w:t xml:space="preserve"> соответствующего </w:t>
            </w:r>
            <w:r w:rsidR="00D7094C" w:rsidRPr="006A661B">
              <w:rPr>
                <w:sz w:val="24"/>
                <w:szCs w:val="24"/>
              </w:rPr>
              <w:t>д</w:t>
            </w:r>
            <w:r w:rsidR="0096011E" w:rsidRPr="006A661B">
              <w:rPr>
                <w:sz w:val="24"/>
                <w:szCs w:val="24"/>
              </w:rPr>
              <w:t>ополнительного соглашения.</w:t>
            </w:r>
          </w:p>
          <w:p w:rsidR="006B63F3" w:rsidRDefault="006B63F3" w:rsidP="00051DEA">
            <w:pPr>
              <w:tabs>
                <w:tab w:val="left" w:pos="881"/>
              </w:tabs>
              <w:ind w:right="113"/>
              <w:jc w:val="both"/>
              <w:rPr>
                <w:sz w:val="24"/>
                <w:szCs w:val="24"/>
              </w:rPr>
            </w:pPr>
          </w:p>
          <w:p w:rsidR="007119B9" w:rsidRDefault="0096011E" w:rsidP="008874EB">
            <w:pPr>
              <w:pStyle w:val="afe"/>
              <w:numPr>
                <w:ilvl w:val="0"/>
                <w:numId w:val="3"/>
              </w:numPr>
              <w:ind w:right="113"/>
              <w:jc w:val="center"/>
              <w:rPr>
                <w:b/>
                <w:sz w:val="24"/>
                <w:szCs w:val="24"/>
              </w:rPr>
            </w:pPr>
            <w:r w:rsidRPr="008874EB">
              <w:rPr>
                <w:b/>
                <w:sz w:val="24"/>
                <w:szCs w:val="24"/>
              </w:rPr>
              <w:t>УСЛОВИЯ ОПЛАТЫ</w:t>
            </w:r>
          </w:p>
          <w:p w:rsidR="007F1986" w:rsidRPr="007F1986" w:rsidRDefault="00E373B0" w:rsidP="007119B9">
            <w:pPr>
              <w:pStyle w:val="afe"/>
              <w:ind w:right="113"/>
              <w:rPr>
                <w:b/>
                <w:sz w:val="24"/>
                <w:szCs w:val="24"/>
              </w:rPr>
            </w:pPr>
            <w:r>
              <w:rPr>
                <w:b/>
                <w:sz w:val="24"/>
                <w:szCs w:val="24"/>
                <w:lang w:val="en-US"/>
              </w:rPr>
              <w:t xml:space="preserve"> </w:t>
            </w:r>
          </w:p>
          <w:p w:rsidR="00CD1138" w:rsidRPr="00F1276B" w:rsidRDefault="00CA28CD" w:rsidP="00A85E9B">
            <w:pPr>
              <w:ind w:right="113"/>
              <w:jc w:val="both"/>
              <w:rPr>
                <w:b/>
                <w:sz w:val="24"/>
                <w:szCs w:val="24"/>
              </w:rPr>
            </w:pPr>
            <w:r>
              <w:rPr>
                <w:sz w:val="24"/>
                <w:szCs w:val="24"/>
              </w:rPr>
              <w:t xml:space="preserve">        </w:t>
            </w:r>
            <w:r w:rsidR="0096011E" w:rsidRPr="00F1276B">
              <w:rPr>
                <w:sz w:val="24"/>
                <w:szCs w:val="24"/>
              </w:rPr>
              <w:t>4.1.</w:t>
            </w:r>
            <w:r w:rsidR="000319DF" w:rsidRPr="00F1276B">
              <w:rPr>
                <w:sz w:val="24"/>
                <w:szCs w:val="24"/>
              </w:rPr>
              <w:t xml:space="preserve"> </w:t>
            </w:r>
            <w:r w:rsidR="00B11FED" w:rsidRPr="00F1276B">
              <w:rPr>
                <w:b/>
                <w:sz w:val="24"/>
                <w:szCs w:val="24"/>
              </w:rPr>
              <w:t>Покупатель производит 100% (сто процент</w:t>
            </w:r>
            <w:r w:rsidR="00AA617A" w:rsidRPr="00F1276B">
              <w:rPr>
                <w:b/>
                <w:sz w:val="24"/>
                <w:szCs w:val="24"/>
                <w:lang w:val="kk-KZ"/>
              </w:rPr>
              <w:t>ную</w:t>
            </w:r>
            <w:r w:rsidR="00B11FED" w:rsidRPr="00F1276B">
              <w:rPr>
                <w:b/>
                <w:sz w:val="24"/>
                <w:szCs w:val="24"/>
              </w:rPr>
              <w:t>) предварительную оплату стоимости Товара в размере, указанн</w:t>
            </w:r>
            <w:r w:rsidR="00463070" w:rsidRPr="00F1276B">
              <w:rPr>
                <w:b/>
                <w:sz w:val="24"/>
                <w:szCs w:val="24"/>
              </w:rPr>
              <w:t>о</w:t>
            </w:r>
            <w:r w:rsidR="00AA617A" w:rsidRPr="00F1276B">
              <w:rPr>
                <w:b/>
                <w:sz w:val="24"/>
                <w:szCs w:val="24"/>
                <w:lang w:val="kk-KZ"/>
              </w:rPr>
              <w:t>м</w:t>
            </w:r>
            <w:r w:rsidR="00B11FED" w:rsidRPr="00F1276B">
              <w:rPr>
                <w:b/>
                <w:sz w:val="24"/>
                <w:szCs w:val="24"/>
              </w:rPr>
              <w:t xml:space="preserve"> </w:t>
            </w:r>
            <w:r w:rsidR="004E7273" w:rsidRPr="00F1276B">
              <w:rPr>
                <w:b/>
                <w:sz w:val="24"/>
                <w:szCs w:val="24"/>
              </w:rPr>
              <w:t xml:space="preserve">в </w:t>
            </w:r>
            <w:r w:rsidR="00463070" w:rsidRPr="00F1276B">
              <w:rPr>
                <w:b/>
                <w:sz w:val="24"/>
                <w:szCs w:val="24"/>
              </w:rPr>
              <w:t>Договоре</w:t>
            </w:r>
            <w:r w:rsidR="00A85E9B" w:rsidRPr="00F1276B">
              <w:rPr>
                <w:b/>
                <w:sz w:val="24"/>
                <w:szCs w:val="24"/>
              </w:rPr>
              <w:t>,</w:t>
            </w:r>
            <w:r w:rsidR="001E3CB1" w:rsidRPr="00F1276B">
              <w:rPr>
                <w:b/>
                <w:sz w:val="24"/>
                <w:szCs w:val="24"/>
              </w:rPr>
              <w:t xml:space="preserve"> </w:t>
            </w:r>
            <w:r w:rsidR="00B11FED" w:rsidRPr="00F1276B">
              <w:rPr>
                <w:b/>
                <w:sz w:val="24"/>
                <w:szCs w:val="24"/>
              </w:rPr>
              <w:t xml:space="preserve">путем перечисления денежных средств на </w:t>
            </w:r>
            <w:r w:rsidR="00EB64B8" w:rsidRPr="00F1276B">
              <w:rPr>
                <w:b/>
                <w:sz w:val="24"/>
                <w:szCs w:val="24"/>
              </w:rPr>
              <w:t xml:space="preserve">банковский </w:t>
            </w:r>
            <w:r w:rsidR="00B11FED" w:rsidRPr="00F1276B">
              <w:rPr>
                <w:b/>
                <w:sz w:val="24"/>
                <w:szCs w:val="24"/>
              </w:rPr>
              <w:t>счет Продавца</w:t>
            </w:r>
            <w:r w:rsidR="00623F5B" w:rsidRPr="00F1276B">
              <w:rPr>
                <w:b/>
                <w:sz w:val="24"/>
                <w:szCs w:val="24"/>
              </w:rPr>
              <w:t xml:space="preserve"> </w:t>
            </w:r>
            <w:r w:rsidR="003169EC" w:rsidRPr="00F1276B">
              <w:rPr>
                <w:b/>
                <w:sz w:val="24"/>
                <w:szCs w:val="24"/>
              </w:rPr>
              <w:t xml:space="preserve">на основании заключенного Договора </w:t>
            </w:r>
            <w:r w:rsidR="00623F5B" w:rsidRPr="00F1276B">
              <w:rPr>
                <w:b/>
                <w:sz w:val="24"/>
                <w:szCs w:val="24"/>
              </w:rPr>
              <w:t xml:space="preserve">в течении </w:t>
            </w:r>
            <w:r w:rsidR="008904D1" w:rsidRPr="009B2EE7">
              <w:rPr>
                <w:b/>
                <w:sz w:val="24"/>
                <w:szCs w:val="24"/>
              </w:rPr>
              <w:t>10</w:t>
            </w:r>
            <w:r w:rsidR="00CE4919" w:rsidRPr="009B2EE7">
              <w:rPr>
                <w:b/>
                <w:sz w:val="24"/>
                <w:szCs w:val="24"/>
              </w:rPr>
              <w:t xml:space="preserve"> (</w:t>
            </w:r>
            <w:r w:rsidR="008904D1" w:rsidRPr="009B2EE7">
              <w:rPr>
                <w:b/>
                <w:sz w:val="24"/>
                <w:szCs w:val="24"/>
                <w:lang w:val="kk-KZ"/>
              </w:rPr>
              <w:t>десяти</w:t>
            </w:r>
            <w:r w:rsidR="00CE4919" w:rsidRPr="009B2EE7">
              <w:rPr>
                <w:b/>
                <w:sz w:val="24"/>
                <w:szCs w:val="24"/>
              </w:rPr>
              <w:t>)</w:t>
            </w:r>
            <w:r w:rsidR="00623F5B" w:rsidRPr="00F1276B">
              <w:rPr>
                <w:b/>
                <w:sz w:val="24"/>
                <w:szCs w:val="24"/>
              </w:rPr>
              <w:t xml:space="preserve"> рабочих дней с даты </w:t>
            </w:r>
            <w:r w:rsidR="003169EC" w:rsidRPr="00F1276B">
              <w:rPr>
                <w:b/>
                <w:sz w:val="24"/>
                <w:szCs w:val="24"/>
              </w:rPr>
              <w:t xml:space="preserve">его </w:t>
            </w:r>
            <w:r w:rsidR="00623F5B" w:rsidRPr="00F1276B">
              <w:rPr>
                <w:b/>
                <w:sz w:val="24"/>
                <w:szCs w:val="24"/>
              </w:rPr>
              <w:t>подписания.</w:t>
            </w:r>
            <w:r w:rsidR="000F1F73" w:rsidRPr="00F1276B">
              <w:t xml:space="preserve"> </w:t>
            </w:r>
          </w:p>
          <w:p w:rsidR="0096011E" w:rsidRPr="006A661B" w:rsidRDefault="0096011E" w:rsidP="00180414">
            <w:pPr>
              <w:ind w:right="113"/>
              <w:jc w:val="both"/>
              <w:rPr>
                <w:sz w:val="24"/>
                <w:szCs w:val="24"/>
              </w:rPr>
            </w:pPr>
            <w:r w:rsidRPr="00A5627B">
              <w:rPr>
                <w:sz w:val="24"/>
                <w:szCs w:val="24"/>
              </w:rPr>
              <w:t xml:space="preserve">        4.2. </w:t>
            </w:r>
            <w:r w:rsidR="0054206A" w:rsidRPr="00A5627B">
              <w:rPr>
                <w:sz w:val="24"/>
                <w:szCs w:val="24"/>
              </w:rPr>
              <w:t>Продавец оформляет электронный</w:t>
            </w:r>
            <w:r w:rsidR="00D56DF0" w:rsidRPr="00A5627B">
              <w:rPr>
                <w:sz w:val="24"/>
                <w:szCs w:val="24"/>
              </w:rPr>
              <w:t xml:space="preserve"> </w:t>
            </w:r>
            <w:r w:rsidR="00D56DF0" w:rsidRPr="00D56DF0">
              <w:rPr>
                <w:sz w:val="24"/>
                <w:szCs w:val="24"/>
              </w:rPr>
              <w:t xml:space="preserve">счет-фактуру </w:t>
            </w:r>
            <w:r w:rsidR="009B56F2" w:rsidRPr="006A661B">
              <w:rPr>
                <w:sz w:val="24"/>
                <w:szCs w:val="24"/>
              </w:rPr>
              <w:t>на поставленное количество Товара, определяемое в соответствии с пунктом 6.3 Договора, по каждой партии Товара.</w:t>
            </w:r>
          </w:p>
          <w:p w:rsidR="0096011E" w:rsidRPr="00623F5B" w:rsidRDefault="0096011E" w:rsidP="00180414">
            <w:pPr>
              <w:ind w:right="113"/>
              <w:jc w:val="both"/>
              <w:rPr>
                <w:b/>
                <w:sz w:val="24"/>
                <w:szCs w:val="24"/>
              </w:rPr>
            </w:pPr>
            <w:r w:rsidRPr="006A661B">
              <w:rPr>
                <w:sz w:val="24"/>
                <w:szCs w:val="24"/>
              </w:rPr>
              <w:t xml:space="preserve">        4.3. </w:t>
            </w:r>
            <w:r w:rsidRPr="00623F5B">
              <w:rPr>
                <w:b/>
                <w:sz w:val="24"/>
                <w:szCs w:val="24"/>
              </w:rPr>
              <w:t xml:space="preserve">Датой оплаты Товара считается дата поступления денежных средств на </w:t>
            </w:r>
            <w:r w:rsidR="009B56F2" w:rsidRPr="00623F5B">
              <w:rPr>
                <w:b/>
                <w:sz w:val="24"/>
                <w:szCs w:val="24"/>
              </w:rPr>
              <w:t>банковский</w:t>
            </w:r>
            <w:r w:rsidRPr="00623F5B">
              <w:rPr>
                <w:b/>
                <w:sz w:val="24"/>
                <w:szCs w:val="24"/>
              </w:rPr>
              <w:t xml:space="preserve"> счет Продавца, указанный в настоящем Договоре.</w:t>
            </w:r>
          </w:p>
          <w:p w:rsidR="0096011E" w:rsidRDefault="0096011E" w:rsidP="00180414">
            <w:pPr>
              <w:ind w:right="113"/>
              <w:jc w:val="both"/>
              <w:rPr>
                <w:sz w:val="24"/>
                <w:szCs w:val="24"/>
              </w:rPr>
            </w:pPr>
            <w:r w:rsidRPr="006A661B">
              <w:rPr>
                <w:sz w:val="24"/>
                <w:szCs w:val="24"/>
              </w:rPr>
              <w:t xml:space="preserve">        4.4. </w:t>
            </w:r>
            <w:r w:rsidR="009B56F2" w:rsidRPr="006A661B">
              <w:rPr>
                <w:sz w:val="24"/>
              </w:rPr>
              <w:t>По согласованию Сторон, Стороны</w:t>
            </w:r>
            <w:r w:rsidR="008533F3">
              <w:rPr>
                <w:sz w:val="24"/>
              </w:rPr>
              <w:t xml:space="preserve"> </w:t>
            </w:r>
            <w:r w:rsidR="009B56F2" w:rsidRPr="006A661B">
              <w:rPr>
                <w:sz w:val="24"/>
              </w:rPr>
              <w:t>до 10 (десятого) числа месяца, следующего за месяцем отгрузки, подписывают акт сверки взаимных расчетов.</w:t>
            </w:r>
            <w:r w:rsidRPr="006A661B">
              <w:rPr>
                <w:sz w:val="24"/>
                <w:szCs w:val="24"/>
              </w:rPr>
              <w:t xml:space="preserve"> </w:t>
            </w:r>
          </w:p>
          <w:p w:rsidR="0096011E" w:rsidRDefault="00685A22" w:rsidP="00180414">
            <w:pPr>
              <w:ind w:right="113"/>
              <w:jc w:val="both"/>
              <w:rPr>
                <w:sz w:val="24"/>
                <w:szCs w:val="24"/>
              </w:rPr>
            </w:pPr>
            <w:r w:rsidRPr="006A661B">
              <w:rPr>
                <w:sz w:val="24"/>
                <w:szCs w:val="24"/>
              </w:rPr>
              <w:t xml:space="preserve">        </w:t>
            </w:r>
            <w:r w:rsidR="0096011E" w:rsidRPr="006A661B">
              <w:rPr>
                <w:sz w:val="24"/>
                <w:szCs w:val="24"/>
              </w:rPr>
              <w:t>4.</w:t>
            </w:r>
            <w:r w:rsidRPr="006A661B">
              <w:rPr>
                <w:sz w:val="24"/>
                <w:szCs w:val="24"/>
              </w:rPr>
              <w:t>5</w:t>
            </w:r>
            <w:r w:rsidR="0096011E" w:rsidRPr="006A661B">
              <w:rPr>
                <w:sz w:val="24"/>
                <w:szCs w:val="24"/>
              </w:rPr>
              <w:t>.</w:t>
            </w:r>
            <w:r w:rsidR="000319DF" w:rsidRPr="006A661B">
              <w:rPr>
                <w:sz w:val="24"/>
                <w:szCs w:val="24"/>
              </w:rPr>
              <w:t xml:space="preserve"> </w:t>
            </w:r>
            <w:r w:rsidR="0096011E" w:rsidRPr="006A661B">
              <w:rPr>
                <w:sz w:val="24"/>
                <w:szCs w:val="24"/>
              </w:rPr>
              <w:t>Все комиссии и расходы, связанные с банковскими операциями в банке Продавца, уплачивает Продавец, все комиссии и расходы, связанные с банковскими операциями в банке Покупателя</w:t>
            </w:r>
            <w:r w:rsidR="00355839" w:rsidRPr="006A661B">
              <w:rPr>
                <w:sz w:val="24"/>
                <w:szCs w:val="24"/>
              </w:rPr>
              <w:t>,</w:t>
            </w:r>
            <w:r w:rsidR="0096011E" w:rsidRPr="006A661B">
              <w:rPr>
                <w:sz w:val="24"/>
                <w:szCs w:val="24"/>
              </w:rPr>
              <w:t xml:space="preserve"> уплачивает Покупатель.</w:t>
            </w:r>
          </w:p>
          <w:p w:rsidR="00522581" w:rsidRPr="00F1276B" w:rsidRDefault="00522581" w:rsidP="00180414">
            <w:pPr>
              <w:ind w:right="113" w:firstLine="454"/>
              <w:jc w:val="both"/>
              <w:rPr>
                <w:sz w:val="24"/>
                <w:szCs w:val="24"/>
              </w:rPr>
            </w:pPr>
            <w:r w:rsidRPr="00A97320">
              <w:rPr>
                <w:b/>
                <w:sz w:val="24"/>
                <w:szCs w:val="24"/>
              </w:rPr>
              <w:t>4.6.</w:t>
            </w:r>
            <w:r w:rsidRPr="006A661B">
              <w:rPr>
                <w:sz w:val="24"/>
                <w:szCs w:val="24"/>
              </w:rPr>
              <w:t xml:space="preserve"> </w:t>
            </w:r>
            <w:r w:rsidRPr="00F1276B">
              <w:rPr>
                <w:b/>
                <w:sz w:val="24"/>
                <w:szCs w:val="24"/>
              </w:rPr>
              <w:t xml:space="preserve">В случае выявления излишне уплаченных Покупателем денежных средств (переплата), Продавец </w:t>
            </w:r>
            <w:r w:rsidRPr="00F1276B">
              <w:rPr>
                <w:b/>
                <w:sz w:val="24"/>
                <w:szCs w:val="24"/>
                <w:lang w:val="kk-KZ"/>
              </w:rPr>
              <w:t>производит</w:t>
            </w:r>
            <w:r w:rsidRPr="00F1276B">
              <w:rPr>
                <w:b/>
                <w:sz w:val="24"/>
                <w:szCs w:val="24"/>
              </w:rPr>
              <w:t xml:space="preserve"> окончательный взаиморасчет в течение 30 (тридцати) рабочих дней с даты регистрации соответствующего письма от Покупателя, с приложенным актом сверки взаиморасчетов</w:t>
            </w:r>
            <w:r w:rsidRPr="00F1276B">
              <w:rPr>
                <w:sz w:val="24"/>
                <w:szCs w:val="24"/>
              </w:rPr>
              <w:t>.</w:t>
            </w:r>
          </w:p>
          <w:p w:rsidR="00867030" w:rsidRPr="006A661B" w:rsidRDefault="00867030" w:rsidP="00180414">
            <w:pPr>
              <w:ind w:right="113" w:firstLine="454"/>
              <w:jc w:val="both"/>
              <w:rPr>
                <w:sz w:val="24"/>
                <w:szCs w:val="24"/>
              </w:rPr>
            </w:pPr>
            <w:r w:rsidRPr="006A661B">
              <w:rPr>
                <w:sz w:val="24"/>
                <w:szCs w:val="24"/>
              </w:rPr>
              <w:t>4.</w:t>
            </w:r>
            <w:r w:rsidRPr="006A661B">
              <w:rPr>
                <w:sz w:val="24"/>
                <w:szCs w:val="24"/>
                <w:lang w:val="kk-KZ"/>
              </w:rPr>
              <w:t>7</w:t>
            </w:r>
            <w:r w:rsidRPr="006A661B">
              <w:rPr>
                <w:sz w:val="24"/>
                <w:szCs w:val="24"/>
              </w:rPr>
              <w:t xml:space="preserve">. Договор предоставляет Продавцу право в одностороннем порядке удерживать любые </w:t>
            </w:r>
            <w:r w:rsidRPr="006A661B">
              <w:rPr>
                <w:sz w:val="24"/>
                <w:szCs w:val="24"/>
              </w:rPr>
              <w:lastRenderedPageBreak/>
              <w:t xml:space="preserve">суммы из причитающихся Продавцу денег по всем договорам, заключенным между Продавцом и Покупателем, за неисполнение и (или) ненадлежащее исполнение Покупателем своих обязательств, как предусмотренных настоящим </w:t>
            </w:r>
            <w:r w:rsidR="00355839" w:rsidRPr="006A661B">
              <w:rPr>
                <w:sz w:val="24"/>
                <w:szCs w:val="24"/>
              </w:rPr>
              <w:t>Д</w:t>
            </w:r>
            <w:r w:rsidRPr="006A661B">
              <w:rPr>
                <w:sz w:val="24"/>
                <w:szCs w:val="24"/>
              </w:rPr>
              <w:t xml:space="preserve">оговором, так и иными договорами, заключенными между Продавцом и Покупателем. Основаниями для удержания являются документы, подтверждающие невыполнение и (или) ненадлежащее выполнение договорных обязательств; срыв графиков исполнения обязательств по договорам; начисленные штрафы, пени и иные неустойки; полученные товары/работы/услуги </w:t>
            </w:r>
            <w:r w:rsidRPr="006A661B">
              <w:rPr>
                <w:sz w:val="24"/>
                <w:szCs w:val="24"/>
                <w:lang w:val="kk-KZ"/>
              </w:rPr>
              <w:t>Покупателем</w:t>
            </w:r>
            <w:r w:rsidRPr="006A661B">
              <w:rPr>
                <w:sz w:val="24"/>
                <w:szCs w:val="24"/>
              </w:rPr>
              <w:t xml:space="preserve"> по договорам.</w:t>
            </w:r>
          </w:p>
          <w:p w:rsidR="008779B5" w:rsidRDefault="008779B5" w:rsidP="00180414">
            <w:pPr>
              <w:ind w:right="113" w:firstLine="454"/>
              <w:jc w:val="both"/>
              <w:rPr>
                <w:sz w:val="24"/>
                <w:szCs w:val="24"/>
              </w:rPr>
            </w:pPr>
            <w:r w:rsidRPr="006A661B">
              <w:rPr>
                <w:sz w:val="24"/>
                <w:szCs w:val="24"/>
                <w:lang w:val="kk-KZ"/>
              </w:rPr>
              <w:t>4</w:t>
            </w:r>
            <w:r w:rsidRPr="006A661B">
              <w:rPr>
                <w:sz w:val="24"/>
                <w:szCs w:val="24"/>
              </w:rPr>
              <w:t>.8. В случае изменения адреса или реквизитов Сторон, Стороны обязуются оперативно уведомить друг друга в письменном виде о соответствующих изменениях. Таковое уведомление является неотъемлемой частью Договора и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91FED" w:rsidRPr="00A420FD" w:rsidRDefault="00A91FED" w:rsidP="00A91FED">
            <w:pPr>
              <w:ind w:right="113" w:firstLine="454"/>
              <w:jc w:val="both"/>
              <w:rPr>
                <w:b/>
                <w:sz w:val="24"/>
                <w:szCs w:val="24"/>
              </w:rPr>
            </w:pPr>
            <w:r w:rsidRPr="006A661B">
              <w:rPr>
                <w:sz w:val="24"/>
                <w:szCs w:val="24"/>
              </w:rPr>
              <w:t>4.</w:t>
            </w:r>
            <w:r w:rsidR="00F16F98" w:rsidRPr="006A661B">
              <w:rPr>
                <w:sz w:val="24"/>
                <w:szCs w:val="24"/>
              </w:rPr>
              <w:t>9</w:t>
            </w:r>
            <w:r w:rsidRPr="00A420FD">
              <w:rPr>
                <w:sz w:val="24"/>
                <w:szCs w:val="24"/>
              </w:rPr>
              <w:t xml:space="preserve">. </w:t>
            </w:r>
            <w:r w:rsidRPr="00A420FD">
              <w:rPr>
                <w:b/>
                <w:sz w:val="24"/>
                <w:szCs w:val="24"/>
              </w:rPr>
              <w:t>Покупатель производит оплату на основании Договора.</w:t>
            </w:r>
            <w:r w:rsidRPr="00A420FD">
              <w:rPr>
                <w:sz w:val="24"/>
                <w:szCs w:val="24"/>
              </w:rPr>
              <w:t xml:space="preserve"> </w:t>
            </w:r>
            <w:r w:rsidR="00CE0AAC" w:rsidRPr="00A420FD">
              <w:rPr>
                <w:b/>
                <w:sz w:val="24"/>
                <w:szCs w:val="24"/>
              </w:rPr>
              <w:t>При оплате Товара Покупатель обязан указывать в платежном поручении номер и дату Договора</w:t>
            </w:r>
            <w:r w:rsidR="00E11F8D" w:rsidRPr="00A420FD">
              <w:rPr>
                <w:b/>
                <w:sz w:val="24"/>
                <w:szCs w:val="24"/>
              </w:rPr>
              <w:t xml:space="preserve">, вид </w:t>
            </w:r>
            <w:r w:rsidR="006608DC" w:rsidRPr="00A420FD">
              <w:rPr>
                <w:b/>
                <w:sz w:val="24"/>
                <w:szCs w:val="24"/>
              </w:rPr>
              <w:t xml:space="preserve">и объем </w:t>
            </w:r>
            <w:r w:rsidR="00E11F8D" w:rsidRPr="00A420FD">
              <w:rPr>
                <w:b/>
                <w:sz w:val="24"/>
                <w:szCs w:val="24"/>
              </w:rPr>
              <w:t>Товара</w:t>
            </w:r>
            <w:r w:rsidR="00CE0AAC" w:rsidRPr="00A420FD">
              <w:rPr>
                <w:b/>
                <w:sz w:val="24"/>
                <w:szCs w:val="24"/>
              </w:rPr>
              <w:t xml:space="preserve">, </w:t>
            </w:r>
            <w:r w:rsidR="006608DC" w:rsidRPr="00A420FD">
              <w:rPr>
                <w:b/>
                <w:sz w:val="24"/>
                <w:szCs w:val="24"/>
              </w:rPr>
              <w:t xml:space="preserve">Завод, </w:t>
            </w:r>
            <w:r w:rsidR="00CE0AAC" w:rsidRPr="00A420FD">
              <w:rPr>
                <w:b/>
                <w:sz w:val="24"/>
                <w:szCs w:val="24"/>
              </w:rPr>
              <w:t>в соответствии с условиями которых производится платеж.</w:t>
            </w:r>
          </w:p>
          <w:p w:rsidR="00A91FED" w:rsidRPr="00A420FD" w:rsidRDefault="00A91FED" w:rsidP="00A91FED">
            <w:pPr>
              <w:ind w:right="113" w:firstLine="454"/>
              <w:jc w:val="both"/>
              <w:rPr>
                <w:sz w:val="24"/>
                <w:szCs w:val="24"/>
              </w:rPr>
            </w:pPr>
            <w:r w:rsidRPr="00A420FD">
              <w:rPr>
                <w:sz w:val="24"/>
                <w:szCs w:val="24"/>
              </w:rPr>
              <w:t>4.1</w:t>
            </w:r>
            <w:r w:rsidR="00F16F98" w:rsidRPr="00A420FD">
              <w:rPr>
                <w:sz w:val="24"/>
                <w:szCs w:val="24"/>
              </w:rPr>
              <w:t>0</w:t>
            </w:r>
            <w:r w:rsidRPr="00A420FD">
              <w:rPr>
                <w:sz w:val="24"/>
                <w:szCs w:val="24"/>
              </w:rPr>
              <w:t xml:space="preserve">. </w:t>
            </w:r>
            <w:r w:rsidR="001C0A19" w:rsidRPr="00A420FD">
              <w:rPr>
                <w:b/>
                <w:sz w:val="24"/>
                <w:szCs w:val="24"/>
              </w:rPr>
              <w:t>Деньги</w:t>
            </w:r>
            <w:r w:rsidRPr="00A420FD">
              <w:rPr>
                <w:b/>
                <w:sz w:val="24"/>
                <w:szCs w:val="24"/>
              </w:rPr>
              <w:t xml:space="preserve">, поступившие на </w:t>
            </w:r>
            <w:r w:rsidR="00454608" w:rsidRPr="00A420FD">
              <w:rPr>
                <w:b/>
                <w:sz w:val="24"/>
                <w:szCs w:val="24"/>
              </w:rPr>
              <w:t xml:space="preserve">банковский </w:t>
            </w:r>
            <w:r w:rsidRPr="00A420FD">
              <w:rPr>
                <w:b/>
                <w:sz w:val="24"/>
                <w:szCs w:val="24"/>
              </w:rPr>
              <w:t>счет Продавца по истечени</w:t>
            </w:r>
            <w:r w:rsidR="001C0A19" w:rsidRPr="00A420FD">
              <w:rPr>
                <w:b/>
                <w:sz w:val="24"/>
                <w:szCs w:val="24"/>
              </w:rPr>
              <w:t>и</w:t>
            </w:r>
            <w:r w:rsidRPr="00A420FD">
              <w:rPr>
                <w:b/>
                <w:sz w:val="24"/>
                <w:szCs w:val="24"/>
              </w:rPr>
              <w:t xml:space="preserve"> срока</w:t>
            </w:r>
            <w:r w:rsidR="00454608" w:rsidRPr="00A420FD">
              <w:rPr>
                <w:b/>
                <w:sz w:val="24"/>
                <w:szCs w:val="24"/>
              </w:rPr>
              <w:t xml:space="preserve"> действия</w:t>
            </w:r>
            <w:r w:rsidR="00463070" w:rsidRPr="00A420FD">
              <w:rPr>
                <w:b/>
                <w:sz w:val="24"/>
                <w:szCs w:val="24"/>
              </w:rPr>
              <w:t>, указанного в</w:t>
            </w:r>
            <w:r w:rsidR="00454608" w:rsidRPr="00A420FD">
              <w:rPr>
                <w:b/>
                <w:sz w:val="24"/>
                <w:szCs w:val="24"/>
              </w:rPr>
              <w:t xml:space="preserve"> </w:t>
            </w:r>
            <w:r w:rsidR="00452032" w:rsidRPr="00A420FD">
              <w:rPr>
                <w:b/>
                <w:sz w:val="24"/>
                <w:szCs w:val="24"/>
              </w:rPr>
              <w:t>п</w:t>
            </w:r>
            <w:r w:rsidR="00463070" w:rsidRPr="00A420FD">
              <w:rPr>
                <w:b/>
                <w:sz w:val="24"/>
                <w:szCs w:val="24"/>
              </w:rPr>
              <w:t>ункте</w:t>
            </w:r>
            <w:r w:rsidR="00452032" w:rsidRPr="00A420FD">
              <w:rPr>
                <w:b/>
                <w:sz w:val="24"/>
                <w:szCs w:val="24"/>
              </w:rPr>
              <w:t xml:space="preserve"> 4.1. Договора</w:t>
            </w:r>
            <w:r w:rsidRPr="00A420FD">
              <w:rPr>
                <w:b/>
                <w:sz w:val="24"/>
                <w:szCs w:val="24"/>
              </w:rPr>
              <w:t>, подлежат возврату Покупателю</w:t>
            </w:r>
            <w:r w:rsidR="008533F3" w:rsidRPr="00A420FD">
              <w:rPr>
                <w:b/>
                <w:sz w:val="24"/>
                <w:szCs w:val="24"/>
              </w:rPr>
              <w:t>.</w:t>
            </w:r>
          </w:p>
          <w:p w:rsidR="00A91FED" w:rsidRPr="00463070" w:rsidRDefault="00A91FED" w:rsidP="00A91FED">
            <w:pPr>
              <w:ind w:right="113" w:firstLine="454"/>
              <w:jc w:val="both"/>
              <w:rPr>
                <w:b/>
                <w:color w:val="FF0000"/>
                <w:sz w:val="24"/>
                <w:szCs w:val="24"/>
              </w:rPr>
            </w:pPr>
            <w:r w:rsidRPr="00A420FD">
              <w:rPr>
                <w:sz w:val="24"/>
                <w:szCs w:val="24"/>
              </w:rPr>
              <w:t>4.1</w:t>
            </w:r>
            <w:r w:rsidR="00F16F98" w:rsidRPr="00A420FD">
              <w:rPr>
                <w:sz w:val="24"/>
                <w:szCs w:val="24"/>
              </w:rPr>
              <w:t>1</w:t>
            </w:r>
            <w:r w:rsidRPr="00A420FD">
              <w:rPr>
                <w:sz w:val="24"/>
                <w:szCs w:val="24"/>
              </w:rPr>
              <w:t xml:space="preserve">. </w:t>
            </w:r>
            <w:r w:rsidRPr="00A420FD">
              <w:rPr>
                <w:b/>
                <w:sz w:val="24"/>
                <w:szCs w:val="24"/>
              </w:rPr>
              <w:t xml:space="preserve">Неоплаченные объемы Товара, указанные в </w:t>
            </w:r>
            <w:r w:rsidR="00F546BC" w:rsidRPr="00A420FD">
              <w:rPr>
                <w:b/>
                <w:sz w:val="24"/>
                <w:szCs w:val="24"/>
              </w:rPr>
              <w:t>Договоре</w:t>
            </w:r>
            <w:r w:rsidRPr="00A420FD">
              <w:rPr>
                <w:b/>
                <w:sz w:val="24"/>
                <w:szCs w:val="24"/>
              </w:rPr>
              <w:t>, аннулируются и не переходят на следующий месяц</w:t>
            </w:r>
            <w:r w:rsidRPr="00463070">
              <w:rPr>
                <w:b/>
                <w:color w:val="FF0000"/>
                <w:sz w:val="24"/>
                <w:szCs w:val="24"/>
              </w:rPr>
              <w:t>.</w:t>
            </w:r>
          </w:p>
          <w:p w:rsidR="009E7069" w:rsidRDefault="009E7069" w:rsidP="00A91FED">
            <w:pPr>
              <w:ind w:right="113" w:firstLine="454"/>
              <w:jc w:val="both"/>
              <w:rPr>
                <w:sz w:val="24"/>
                <w:szCs w:val="24"/>
              </w:rPr>
            </w:pPr>
          </w:p>
          <w:p w:rsidR="000E1576" w:rsidRDefault="000E1576" w:rsidP="00A91FED">
            <w:pPr>
              <w:ind w:right="113" w:firstLine="454"/>
              <w:jc w:val="both"/>
              <w:rPr>
                <w:sz w:val="24"/>
                <w:szCs w:val="24"/>
              </w:rPr>
            </w:pPr>
          </w:p>
          <w:p w:rsidR="00EF59C7" w:rsidRPr="008874EB" w:rsidRDefault="0096011E" w:rsidP="008874EB">
            <w:pPr>
              <w:pStyle w:val="afe"/>
              <w:numPr>
                <w:ilvl w:val="0"/>
                <w:numId w:val="3"/>
              </w:numPr>
              <w:ind w:right="113"/>
              <w:jc w:val="center"/>
              <w:rPr>
                <w:b/>
                <w:sz w:val="24"/>
                <w:szCs w:val="24"/>
              </w:rPr>
            </w:pPr>
            <w:r w:rsidRPr="008874EB">
              <w:rPr>
                <w:b/>
                <w:sz w:val="24"/>
                <w:szCs w:val="24"/>
              </w:rPr>
              <w:t>УСЛОВИЯ ОТГРУЗКИ</w:t>
            </w:r>
          </w:p>
          <w:p w:rsidR="008874EB" w:rsidRPr="008874EB" w:rsidRDefault="008874EB" w:rsidP="008874EB">
            <w:pPr>
              <w:pStyle w:val="afe"/>
              <w:ind w:right="113"/>
              <w:rPr>
                <w:b/>
                <w:sz w:val="24"/>
                <w:szCs w:val="24"/>
              </w:rPr>
            </w:pPr>
          </w:p>
          <w:p w:rsidR="00C7554E" w:rsidRPr="00A85E9B" w:rsidRDefault="00E513BB" w:rsidP="00C7554E">
            <w:pPr>
              <w:ind w:right="113" w:firstLine="454"/>
              <w:jc w:val="both"/>
              <w:rPr>
                <w:sz w:val="24"/>
                <w:szCs w:val="24"/>
              </w:rPr>
            </w:pPr>
            <w:r w:rsidRPr="006A661B">
              <w:rPr>
                <w:sz w:val="24"/>
                <w:szCs w:val="24"/>
              </w:rPr>
              <w:t xml:space="preserve"> </w:t>
            </w:r>
            <w:r w:rsidR="0096011E" w:rsidRPr="006A661B">
              <w:rPr>
                <w:sz w:val="24"/>
                <w:szCs w:val="24"/>
              </w:rPr>
              <w:t>5.1.</w:t>
            </w:r>
            <w:r w:rsidR="0096011E" w:rsidRPr="006A661B">
              <w:rPr>
                <w:sz w:val="24"/>
                <w:szCs w:val="24"/>
              </w:rPr>
              <w:tab/>
            </w:r>
            <w:r w:rsidR="00C7554E" w:rsidRPr="00A85E9B">
              <w:rPr>
                <w:sz w:val="24"/>
                <w:szCs w:val="24"/>
              </w:rPr>
              <w:t>Отгрузка Товара производится Продавцом на основании заявок на отгрузку нефтепродуктов,</w:t>
            </w:r>
            <w:r w:rsidR="00C7554E" w:rsidRPr="00A85E9B">
              <w:t xml:space="preserve"> </w:t>
            </w:r>
            <w:r w:rsidR="00C7554E" w:rsidRPr="00A85E9B">
              <w:rPr>
                <w:sz w:val="24"/>
                <w:szCs w:val="24"/>
              </w:rPr>
              <w:t>составленны</w:t>
            </w:r>
            <w:r w:rsidR="00FA5577" w:rsidRPr="00A85E9B">
              <w:rPr>
                <w:sz w:val="24"/>
                <w:szCs w:val="24"/>
              </w:rPr>
              <w:t>х</w:t>
            </w:r>
            <w:r w:rsidR="00C7554E" w:rsidRPr="00A85E9B">
              <w:rPr>
                <w:sz w:val="24"/>
                <w:szCs w:val="24"/>
              </w:rPr>
              <w:t xml:space="preserve"> Покупателем </w:t>
            </w:r>
            <w:r w:rsidR="00FA5577" w:rsidRPr="00A85E9B">
              <w:rPr>
                <w:sz w:val="24"/>
                <w:szCs w:val="24"/>
              </w:rPr>
              <w:t xml:space="preserve">в строгом соответствии </w:t>
            </w:r>
            <w:r w:rsidR="00C7554E" w:rsidRPr="00A85E9B">
              <w:rPr>
                <w:sz w:val="24"/>
                <w:szCs w:val="24"/>
              </w:rPr>
              <w:t xml:space="preserve">с формой (образцом), приведенной в приложении </w:t>
            </w:r>
            <w:r w:rsidR="000F3685">
              <w:rPr>
                <w:sz w:val="24"/>
                <w:szCs w:val="24"/>
              </w:rPr>
              <w:t>Б</w:t>
            </w:r>
            <w:r w:rsidR="00C7554E" w:rsidRPr="00A85E9B">
              <w:rPr>
                <w:sz w:val="24"/>
                <w:szCs w:val="24"/>
              </w:rPr>
              <w:t xml:space="preserve"> к настоящему Д</w:t>
            </w:r>
            <w:r w:rsidR="00FA4127" w:rsidRPr="00A85E9B">
              <w:rPr>
                <w:sz w:val="24"/>
                <w:szCs w:val="24"/>
              </w:rPr>
              <w:t xml:space="preserve">оговору (далее </w:t>
            </w:r>
            <w:r w:rsidR="009F2E4A">
              <w:rPr>
                <w:sz w:val="24"/>
                <w:szCs w:val="24"/>
              </w:rPr>
              <w:t>–</w:t>
            </w:r>
            <w:r w:rsidR="00FA4127" w:rsidRPr="00A85E9B">
              <w:rPr>
                <w:sz w:val="24"/>
                <w:szCs w:val="24"/>
              </w:rPr>
              <w:t xml:space="preserve"> Заявка)</w:t>
            </w:r>
            <w:r w:rsidR="00FA5577" w:rsidRPr="00A85E9B">
              <w:rPr>
                <w:sz w:val="24"/>
                <w:szCs w:val="24"/>
              </w:rPr>
              <w:t>.</w:t>
            </w:r>
          </w:p>
          <w:p w:rsidR="00685A22" w:rsidRPr="006A661B" w:rsidRDefault="00E513BB" w:rsidP="00180414">
            <w:pPr>
              <w:ind w:right="113"/>
              <w:jc w:val="both"/>
              <w:rPr>
                <w:sz w:val="24"/>
                <w:szCs w:val="24"/>
              </w:rPr>
            </w:pPr>
            <w:r w:rsidRPr="006A661B">
              <w:rPr>
                <w:sz w:val="24"/>
                <w:szCs w:val="24"/>
              </w:rPr>
              <w:t xml:space="preserve">        </w:t>
            </w:r>
            <w:r w:rsidR="0096011E" w:rsidRPr="006A661B">
              <w:rPr>
                <w:sz w:val="24"/>
                <w:szCs w:val="24"/>
              </w:rPr>
              <w:t>5.2.</w:t>
            </w:r>
            <w:r w:rsidR="0096011E" w:rsidRPr="006A661B">
              <w:rPr>
                <w:sz w:val="24"/>
                <w:szCs w:val="24"/>
              </w:rPr>
              <w:tab/>
            </w:r>
            <w:r w:rsidR="00105CD5" w:rsidRPr="006A661B">
              <w:rPr>
                <w:sz w:val="24"/>
                <w:szCs w:val="24"/>
              </w:rPr>
              <w:t xml:space="preserve">При условии </w:t>
            </w:r>
            <w:r w:rsidR="006A5FBE" w:rsidRPr="006A661B">
              <w:rPr>
                <w:sz w:val="24"/>
                <w:szCs w:val="24"/>
              </w:rPr>
              <w:t>оплаты Покупателем заявленного объема Товара</w:t>
            </w:r>
            <w:r w:rsidR="00105CD5" w:rsidRPr="006A661B">
              <w:rPr>
                <w:sz w:val="24"/>
                <w:szCs w:val="24"/>
              </w:rPr>
              <w:t xml:space="preserve">, Продавец производит отгрузку </w:t>
            </w:r>
            <w:r w:rsidR="006A5FBE" w:rsidRPr="006A661B">
              <w:rPr>
                <w:sz w:val="24"/>
                <w:szCs w:val="24"/>
              </w:rPr>
              <w:t xml:space="preserve">данного </w:t>
            </w:r>
            <w:r w:rsidR="00105CD5" w:rsidRPr="006A661B">
              <w:rPr>
                <w:sz w:val="24"/>
                <w:szCs w:val="24"/>
              </w:rPr>
              <w:t xml:space="preserve">Товара в течение </w:t>
            </w:r>
            <w:r w:rsidR="001E1806">
              <w:rPr>
                <w:sz w:val="24"/>
                <w:szCs w:val="24"/>
              </w:rPr>
              <w:t>45</w:t>
            </w:r>
            <w:r w:rsidR="00105CD5" w:rsidRPr="006A661B">
              <w:rPr>
                <w:sz w:val="24"/>
                <w:szCs w:val="24"/>
              </w:rPr>
              <w:t xml:space="preserve"> (</w:t>
            </w:r>
            <w:r w:rsidR="001E1806">
              <w:rPr>
                <w:sz w:val="24"/>
                <w:szCs w:val="24"/>
              </w:rPr>
              <w:t>сорока пяти</w:t>
            </w:r>
            <w:r w:rsidR="00105CD5" w:rsidRPr="006A661B">
              <w:rPr>
                <w:sz w:val="24"/>
                <w:szCs w:val="24"/>
              </w:rPr>
              <w:t xml:space="preserve">) календарных дней с даты подписания </w:t>
            </w:r>
            <w:r w:rsidR="009D6AAE" w:rsidRPr="00A420FD">
              <w:rPr>
                <w:sz w:val="24"/>
                <w:szCs w:val="24"/>
              </w:rPr>
              <w:t>Договора</w:t>
            </w:r>
            <w:r w:rsidR="00105CD5" w:rsidRPr="00A420FD">
              <w:rPr>
                <w:sz w:val="24"/>
                <w:szCs w:val="24"/>
              </w:rPr>
              <w:t xml:space="preserve"> и</w:t>
            </w:r>
            <w:r w:rsidR="00105CD5" w:rsidRPr="006A661B">
              <w:rPr>
                <w:sz w:val="24"/>
                <w:szCs w:val="24"/>
              </w:rPr>
              <w:t xml:space="preserve"> получения Заявки</w:t>
            </w:r>
            <w:r w:rsidR="009F2E4A">
              <w:rPr>
                <w:sz w:val="24"/>
                <w:szCs w:val="24"/>
              </w:rPr>
              <w:t xml:space="preserve"> на отгрузку</w:t>
            </w:r>
            <w:r w:rsidR="00105CD5" w:rsidRPr="006A661B">
              <w:rPr>
                <w:sz w:val="24"/>
                <w:szCs w:val="24"/>
              </w:rPr>
              <w:t xml:space="preserve"> от Покупателя</w:t>
            </w:r>
            <w:r w:rsidR="0096011E" w:rsidRPr="006A661B">
              <w:rPr>
                <w:sz w:val="24"/>
                <w:szCs w:val="24"/>
              </w:rPr>
              <w:t>.</w:t>
            </w:r>
          </w:p>
          <w:p w:rsidR="0096011E" w:rsidRPr="00A420FD" w:rsidRDefault="00E513BB" w:rsidP="00180414">
            <w:pPr>
              <w:ind w:right="113"/>
              <w:jc w:val="both"/>
              <w:rPr>
                <w:b/>
                <w:sz w:val="24"/>
                <w:szCs w:val="24"/>
              </w:rPr>
            </w:pPr>
            <w:r w:rsidRPr="006A661B">
              <w:rPr>
                <w:sz w:val="24"/>
                <w:szCs w:val="24"/>
              </w:rPr>
              <w:t xml:space="preserve">        </w:t>
            </w:r>
            <w:r w:rsidR="0096011E" w:rsidRPr="006A661B">
              <w:rPr>
                <w:sz w:val="24"/>
                <w:szCs w:val="24"/>
              </w:rPr>
              <w:t>5.</w:t>
            </w:r>
            <w:r w:rsidR="0096011E" w:rsidRPr="008F0D59">
              <w:rPr>
                <w:sz w:val="24"/>
                <w:szCs w:val="24"/>
              </w:rPr>
              <w:t>3.</w:t>
            </w:r>
            <w:r w:rsidR="0096011E" w:rsidRPr="008F0D59">
              <w:rPr>
                <w:sz w:val="24"/>
                <w:szCs w:val="24"/>
              </w:rPr>
              <w:tab/>
            </w:r>
            <w:r w:rsidR="00C7554E" w:rsidRPr="00A420FD">
              <w:rPr>
                <w:b/>
                <w:sz w:val="24"/>
                <w:szCs w:val="24"/>
              </w:rPr>
              <w:t>Заявка</w:t>
            </w:r>
            <w:r w:rsidR="009F2E4A" w:rsidRPr="00A420FD">
              <w:rPr>
                <w:b/>
                <w:sz w:val="24"/>
                <w:szCs w:val="24"/>
              </w:rPr>
              <w:t xml:space="preserve"> </w:t>
            </w:r>
            <w:r w:rsidR="00C7554E" w:rsidRPr="00A420FD">
              <w:rPr>
                <w:b/>
                <w:sz w:val="24"/>
                <w:szCs w:val="24"/>
              </w:rPr>
              <w:t>направляется Покупателем в электронном виде</w:t>
            </w:r>
            <w:r w:rsidR="00531173" w:rsidRPr="00A420FD">
              <w:rPr>
                <w:b/>
                <w:sz w:val="24"/>
                <w:szCs w:val="24"/>
              </w:rPr>
              <w:t xml:space="preserve"> (</w:t>
            </w:r>
            <w:r w:rsidR="00531173" w:rsidRPr="00A420FD">
              <w:rPr>
                <w:b/>
                <w:sz w:val="24"/>
                <w:szCs w:val="24"/>
                <w:lang w:val="en-US"/>
              </w:rPr>
              <w:t>c</w:t>
            </w:r>
            <w:r w:rsidR="00531173" w:rsidRPr="00A420FD">
              <w:rPr>
                <w:b/>
                <w:sz w:val="24"/>
                <w:szCs w:val="24"/>
              </w:rPr>
              <w:t xml:space="preserve"> </w:t>
            </w:r>
            <w:r w:rsidR="00531173" w:rsidRPr="00A420FD">
              <w:rPr>
                <w:b/>
                <w:sz w:val="24"/>
                <w:szCs w:val="24"/>
                <w:lang w:val="kk-KZ"/>
              </w:rPr>
              <w:lastRenderedPageBreak/>
              <w:t>дублированием в</w:t>
            </w:r>
            <w:r w:rsidR="00531173" w:rsidRPr="00A420FD">
              <w:rPr>
                <w:b/>
                <w:sz w:val="24"/>
                <w:szCs w:val="24"/>
              </w:rPr>
              <w:t xml:space="preserve"> </w:t>
            </w:r>
            <w:r w:rsidR="00531173" w:rsidRPr="00A420FD">
              <w:rPr>
                <w:b/>
                <w:sz w:val="24"/>
                <w:szCs w:val="24"/>
                <w:lang w:val="en-US"/>
              </w:rPr>
              <w:t>Excel</w:t>
            </w:r>
            <w:r w:rsidR="00531173" w:rsidRPr="00A420FD">
              <w:rPr>
                <w:b/>
                <w:sz w:val="24"/>
                <w:szCs w:val="24"/>
              </w:rPr>
              <w:t xml:space="preserve"> формате</w:t>
            </w:r>
            <w:r w:rsidR="00531173" w:rsidRPr="009A02CD">
              <w:rPr>
                <w:b/>
                <w:sz w:val="24"/>
                <w:szCs w:val="24"/>
              </w:rPr>
              <w:t xml:space="preserve">) </w:t>
            </w:r>
            <w:r w:rsidR="00FA5577" w:rsidRPr="009A02CD">
              <w:rPr>
                <w:b/>
                <w:sz w:val="24"/>
                <w:szCs w:val="24"/>
              </w:rPr>
              <w:t>с последующим предоставлением подлинника</w:t>
            </w:r>
            <w:r w:rsidR="00C7554E" w:rsidRPr="009A02CD">
              <w:rPr>
                <w:b/>
                <w:sz w:val="24"/>
                <w:szCs w:val="24"/>
              </w:rPr>
              <w:t xml:space="preserve"> на бумажном носителе</w:t>
            </w:r>
            <w:r w:rsidR="000F3685" w:rsidRPr="009A02CD">
              <w:rPr>
                <w:b/>
                <w:sz w:val="24"/>
                <w:szCs w:val="24"/>
              </w:rPr>
              <w:t xml:space="preserve"> (при наличии у</w:t>
            </w:r>
            <w:r w:rsidR="000F3685" w:rsidRPr="00A420FD">
              <w:rPr>
                <w:b/>
                <w:sz w:val="24"/>
                <w:szCs w:val="24"/>
              </w:rPr>
              <w:t xml:space="preserve"> Продавца информационной системы для приема заявок на отгрузку - только на интернет-ресурсе Продавца). </w:t>
            </w:r>
            <w:r w:rsidR="00C7554E" w:rsidRPr="00A420FD">
              <w:rPr>
                <w:b/>
                <w:sz w:val="24"/>
                <w:szCs w:val="24"/>
              </w:rPr>
              <w:t xml:space="preserve"> В Заявке должны быть заполнены все графы. В случае несоответствия Заявки форме, приведенной в приложении </w:t>
            </w:r>
            <w:r w:rsidR="000F3685" w:rsidRPr="00A420FD">
              <w:rPr>
                <w:b/>
                <w:sz w:val="24"/>
                <w:szCs w:val="24"/>
              </w:rPr>
              <w:t>Б</w:t>
            </w:r>
            <w:r w:rsidR="00C7554E" w:rsidRPr="00A420FD">
              <w:rPr>
                <w:b/>
                <w:sz w:val="24"/>
                <w:szCs w:val="24"/>
              </w:rPr>
              <w:t xml:space="preserve"> к Договору, Продавец вправе не принимать Заявку к исполнению и не производить отгрузку Товара</w:t>
            </w:r>
            <w:r w:rsidR="0096011E" w:rsidRPr="00A420FD">
              <w:rPr>
                <w:b/>
                <w:sz w:val="24"/>
                <w:szCs w:val="24"/>
              </w:rPr>
              <w:t>.</w:t>
            </w:r>
          </w:p>
          <w:p w:rsidR="007B65B4" w:rsidRPr="00A420FD" w:rsidRDefault="008D6D5D" w:rsidP="00C70301">
            <w:pPr>
              <w:ind w:right="-30" w:firstLine="449"/>
              <w:jc w:val="both"/>
              <w:rPr>
                <w:b/>
                <w:sz w:val="24"/>
              </w:rPr>
            </w:pPr>
            <w:r w:rsidRPr="00A420FD">
              <w:rPr>
                <w:sz w:val="24"/>
                <w:szCs w:val="24"/>
              </w:rPr>
              <w:t xml:space="preserve"> </w:t>
            </w:r>
            <w:r w:rsidR="007B65B4" w:rsidRPr="00A420FD">
              <w:rPr>
                <w:sz w:val="24"/>
                <w:lang w:val="kk-KZ"/>
              </w:rPr>
              <w:t>5</w:t>
            </w:r>
            <w:r w:rsidR="007B65B4" w:rsidRPr="00A420FD">
              <w:rPr>
                <w:sz w:val="24"/>
              </w:rPr>
              <w:t xml:space="preserve">.4. </w:t>
            </w:r>
            <w:r w:rsidR="007B65B4" w:rsidRPr="009B2EE7">
              <w:rPr>
                <w:b/>
                <w:sz w:val="24"/>
              </w:rPr>
              <w:t>Покупатель обязуется подать Заявки в срок</w:t>
            </w:r>
            <w:r w:rsidR="00C70301" w:rsidRPr="009B2EE7">
              <w:rPr>
                <w:b/>
                <w:sz w:val="24"/>
              </w:rPr>
              <w:t xml:space="preserve"> </w:t>
            </w:r>
            <w:r w:rsidR="007B65B4" w:rsidRPr="009B2EE7">
              <w:rPr>
                <w:b/>
                <w:sz w:val="24"/>
              </w:rPr>
              <w:t xml:space="preserve">  не позднее </w:t>
            </w:r>
            <w:r w:rsidR="00CE4919" w:rsidRPr="009B2EE7">
              <w:rPr>
                <w:b/>
                <w:sz w:val="24"/>
              </w:rPr>
              <w:t xml:space="preserve">5 </w:t>
            </w:r>
            <w:r w:rsidR="007B65B4" w:rsidRPr="009B2EE7">
              <w:rPr>
                <w:b/>
                <w:sz w:val="24"/>
              </w:rPr>
              <w:t>(</w:t>
            </w:r>
            <w:r w:rsidR="00CE4919" w:rsidRPr="009B2EE7">
              <w:rPr>
                <w:b/>
                <w:sz w:val="24"/>
              </w:rPr>
              <w:t>пя</w:t>
            </w:r>
            <w:r w:rsidR="00F1568B" w:rsidRPr="009B2EE7">
              <w:rPr>
                <w:b/>
                <w:sz w:val="24"/>
              </w:rPr>
              <w:t>ти</w:t>
            </w:r>
            <w:r w:rsidR="007B65B4" w:rsidRPr="009B2EE7">
              <w:rPr>
                <w:b/>
                <w:sz w:val="24"/>
              </w:rPr>
              <w:t xml:space="preserve">) рабочих дней </w:t>
            </w:r>
            <w:r w:rsidR="007C7944" w:rsidRPr="009B2EE7">
              <w:rPr>
                <w:b/>
                <w:sz w:val="24"/>
              </w:rPr>
              <w:t>со дня подписания Договора</w:t>
            </w:r>
            <w:r w:rsidR="007B65B4" w:rsidRPr="009B2EE7">
              <w:rPr>
                <w:b/>
                <w:sz w:val="24"/>
              </w:rPr>
              <w:t>.</w:t>
            </w:r>
          </w:p>
          <w:p w:rsidR="0096011E" w:rsidRPr="006A661B" w:rsidRDefault="007B65B4" w:rsidP="007119B9">
            <w:pPr>
              <w:ind w:right="-30"/>
              <w:jc w:val="both"/>
              <w:rPr>
                <w:sz w:val="24"/>
                <w:szCs w:val="24"/>
              </w:rPr>
            </w:pPr>
            <w:r w:rsidRPr="001B14A0">
              <w:rPr>
                <w:b/>
                <w:color w:val="FF0000"/>
                <w:sz w:val="24"/>
              </w:rPr>
              <w:t xml:space="preserve">        </w:t>
            </w:r>
            <w:r w:rsidR="0096011E" w:rsidRPr="006A661B">
              <w:rPr>
                <w:sz w:val="24"/>
                <w:szCs w:val="24"/>
              </w:rPr>
              <w:t>5.5.</w:t>
            </w:r>
            <w:r w:rsidR="007119B9">
              <w:rPr>
                <w:sz w:val="24"/>
                <w:szCs w:val="24"/>
                <w:lang w:val="kk-KZ"/>
              </w:rPr>
              <w:t> </w:t>
            </w:r>
            <w:r w:rsidR="0096011E" w:rsidRPr="006A661B">
              <w:rPr>
                <w:sz w:val="24"/>
                <w:szCs w:val="24"/>
              </w:rPr>
              <w:t>Покупатель несет ответственность за полноту, правильность заполнения и своевременное предоставление Заявок, в соответствии с которыми Продавцом оформляются сопроводительные накладные в электронном виде.</w:t>
            </w:r>
            <w:r w:rsidR="00F21BF0" w:rsidRPr="006A661B">
              <w:rPr>
                <w:sz w:val="24"/>
                <w:szCs w:val="24"/>
              </w:rPr>
              <w:t xml:space="preserve"> </w:t>
            </w:r>
          </w:p>
          <w:p w:rsidR="00122757" w:rsidRDefault="00E513BB" w:rsidP="00180414">
            <w:pPr>
              <w:ind w:right="113"/>
              <w:jc w:val="both"/>
              <w:rPr>
                <w:sz w:val="24"/>
                <w:szCs w:val="24"/>
              </w:rPr>
            </w:pPr>
            <w:r w:rsidRPr="006A661B">
              <w:rPr>
                <w:sz w:val="24"/>
                <w:szCs w:val="24"/>
              </w:rPr>
              <w:t xml:space="preserve">        </w:t>
            </w:r>
            <w:r w:rsidR="0096011E" w:rsidRPr="006A661B">
              <w:rPr>
                <w:sz w:val="24"/>
                <w:szCs w:val="24"/>
              </w:rPr>
              <w:t>5.6.</w:t>
            </w:r>
            <w:r w:rsidR="0096011E" w:rsidRPr="006A661B">
              <w:rPr>
                <w:sz w:val="24"/>
                <w:szCs w:val="24"/>
              </w:rPr>
              <w:tab/>
            </w:r>
            <w:r w:rsidR="00122757" w:rsidRPr="00122757">
              <w:rPr>
                <w:sz w:val="24"/>
                <w:szCs w:val="24"/>
              </w:rPr>
              <w:t>Сопроводительные накладные на товар (далее-СНТ) оформляются в электронном виде в соответствии с действующим законодательством Республики Казахстан. Продавец не несёт ответственности в случае применения штрафных санкций к Покупателю по причине непредставления/несвоевременного представления, представления с ошибочными данными СНТ. Покупатель обязуется проверять офо</w:t>
            </w:r>
            <w:r w:rsidR="004331B8">
              <w:rPr>
                <w:sz w:val="24"/>
                <w:szCs w:val="24"/>
              </w:rPr>
              <w:t>рмленные Продавцом СНТ в течение</w:t>
            </w:r>
            <w:r w:rsidR="00122757" w:rsidRPr="00122757">
              <w:rPr>
                <w:sz w:val="24"/>
                <w:szCs w:val="24"/>
              </w:rPr>
              <w:t xml:space="preserve"> 72 часов с момента отгрузки Товара, в случае обнаружения несоответствия данных – незамедлительно информировать Продавца. </w:t>
            </w:r>
          </w:p>
          <w:p w:rsidR="0096011E" w:rsidRPr="006A661B" w:rsidRDefault="00122757" w:rsidP="00180414">
            <w:pPr>
              <w:ind w:right="113"/>
              <w:jc w:val="both"/>
              <w:rPr>
                <w:sz w:val="24"/>
                <w:szCs w:val="24"/>
              </w:rPr>
            </w:pPr>
            <w:r>
              <w:rPr>
                <w:sz w:val="24"/>
                <w:szCs w:val="24"/>
              </w:rPr>
              <w:t xml:space="preserve">       </w:t>
            </w:r>
            <w:r w:rsidR="0096011E" w:rsidRPr="006A661B">
              <w:rPr>
                <w:sz w:val="24"/>
                <w:szCs w:val="24"/>
              </w:rPr>
              <w:t>5.7.</w:t>
            </w:r>
            <w:r w:rsidR="0096011E" w:rsidRPr="006A661B">
              <w:rPr>
                <w:sz w:val="24"/>
                <w:szCs w:val="24"/>
              </w:rPr>
              <w:tab/>
              <w:t>Продавец производит отгрузку Товара по реквизитам, указанным в Заявке Покупателя.</w:t>
            </w:r>
          </w:p>
          <w:p w:rsidR="00F31507" w:rsidRPr="006A661B" w:rsidRDefault="0096011E" w:rsidP="00F31507">
            <w:pPr>
              <w:ind w:right="113" w:firstLine="454"/>
              <w:jc w:val="both"/>
              <w:rPr>
                <w:sz w:val="24"/>
                <w:szCs w:val="24"/>
              </w:rPr>
            </w:pPr>
            <w:r w:rsidRPr="006A661B">
              <w:rPr>
                <w:sz w:val="24"/>
                <w:szCs w:val="24"/>
              </w:rPr>
              <w:t>5.8.</w:t>
            </w:r>
            <w:r w:rsidRPr="006A661B">
              <w:rPr>
                <w:sz w:val="24"/>
                <w:szCs w:val="24"/>
              </w:rPr>
              <w:tab/>
              <w:t xml:space="preserve"> </w:t>
            </w:r>
            <w:r w:rsidR="00F31507" w:rsidRPr="006A661B">
              <w:rPr>
                <w:sz w:val="24"/>
                <w:szCs w:val="24"/>
              </w:rPr>
              <w:t xml:space="preserve">Покупатель в случае необходимости имеет право снять (аннулировать) ранее поданную Заявку не менее чем за </w:t>
            </w:r>
            <w:r w:rsidR="00F31507" w:rsidRPr="006A661B">
              <w:rPr>
                <w:b/>
                <w:sz w:val="24"/>
                <w:szCs w:val="24"/>
              </w:rPr>
              <w:t>2</w:t>
            </w:r>
            <w:r w:rsidR="00F31507" w:rsidRPr="006A661B">
              <w:rPr>
                <w:b/>
                <w:sz w:val="24"/>
                <w:szCs w:val="24"/>
                <w:lang w:val="kk-KZ"/>
              </w:rPr>
              <w:t xml:space="preserve"> </w:t>
            </w:r>
            <w:r w:rsidR="00F31507" w:rsidRPr="006A661B">
              <w:rPr>
                <w:b/>
                <w:sz w:val="24"/>
                <w:szCs w:val="24"/>
              </w:rPr>
              <w:t>(два) рабочих дня</w:t>
            </w:r>
            <w:r w:rsidR="00F31507" w:rsidRPr="006A661B">
              <w:rPr>
                <w:sz w:val="24"/>
                <w:szCs w:val="24"/>
              </w:rPr>
              <w:t xml:space="preserve"> до планируемой даты отгрузки</w:t>
            </w:r>
            <w:r w:rsidR="00F31507" w:rsidRPr="006A661B">
              <w:rPr>
                <w:b/>
                <w:sz w:val="24"/>
                <w:szCs w:val="24"/>
              </w:rPr>
              <w:t xml:space="preserve"> </w:t>
            </w:r>
            <w:r w:rsidR="00F31507" w:rsidRPr="006A661B">
              <w:rPr>
                <w:sz w:val="24"/>
                <w:szCs w:val="24"/>
              </w:rPr>
              <w:t>путем направления письменного уведомления в адрес Продавца о необходимости снятия (аннулирования) Заявки. В случае, если Покупатель письменно не уведомил Продавца о необходимости снятия (аннулирования) Заявки в указанный выше срок, то Продавец не несет ответственности за возможную фактическую отгрузку Товара по снятой (аннулированной) Заявке. В данном случае Покупатель обязан принять Товар, отгруженный по снятой (аннулированной) Заявке.</w:t>
            </w:r>
          </w:p>
          <w:p w:rsidR="00C1045E" w:rsidRPr="006A661B" w:rsidRDefault="00E513BB" w:rsidP="00180414">
            <w:pPr>
              <w:ind w:right="113"/>
              <w:jc w:val="both"/>
              <w:rPr>
                <w:sz w:val="24"/>
                <w:szCs w:val="24"/>
              </w:rPr>
            </w:pPr>
            <w:r w:rsidRPr="006A661B">
              <w:rPr>
                <w:sz w:val="24"/>
                <w:szCs w:val="24"/>
              </w:rPr>
              <w:t xml:space="preserve">        </w:t>
            </w:r>
            <w:r w:rsidR="0096011E" w:rsidRPr="006A661B">
              <w:rPr>
                <w:sz w:val="24"/>
                <w:szCs w:val="24"/>
              </w:rPr>
              <w:t>5.9.</w:t>
            </w:r>
            <w:r w:rsidR="0096011E" w:rsidRPr="006A661B">
              <w:rPr>
                <w:sz w:val="24"/>
                <w:szCs w:val="24"/>
              </w:rPr>
              <w:tab/>
              <w:t xml:space="preserve">В случае </w:t>
            </w:r>
            <w:r w:rsidR="00F34ED5" w:rsidRPr="006A661B">
              <w:rPr>
                <w:sz w:val="24"/>
                <w:szCs w:val="24"/>
              </w:rPr>
              <w:t>неподачи</w:t>
            </w:r>
            <w:r w:rsidR="0096011E" w:rsidRPr="006A661B">
              <w:rPr>
                <w:sz w:val="24"/>
                <w:szCs w:val="24"/>
              </w:rPr>
              <w:t xml:space="preserve"> либо несвоевременной подачи Покупателем Заявок, </w:t>
            </w:r>
            <w:proofErr w:type="spellStart"/>
            <w:r w:rsidR="00F34ED5" w:rsidRPr="006A661B">
              <w:rPr>
                <w:sz w:val="24"/>
                <w:szCs w:val="24"/>
              </w:rPr>
              <w:t>невывезенный</w:t>
            </w:r>
            <w:proofErr w:type="spellEnd"/>
            <w:r w:rsidR="0096011E" w:rsidRPr="006A661B">
              <w:rPr>
                <w:sz w:val="24"/>
                <w:szCs w:val="24"/>
              </w:rPr>
              <w:t xml:space="preserve"> и/или незаявленный объем </w:t>
            </w:r>
            <w:r w:rsidR="0096011E" w:rsidRPr="006A661B">
              <w:rPr>
                <w:sz w:val="24"/>
                <w:szCs w:val="24"/>
              </w:rPr>
              <w:lastRenderedPageBreak/>
              <w:t>Товара считается аннулированным и не переходит на следующий месяц отгрузки.</w:t>
            </w:r>
            <w:r w:rsidR="003E73F6" w:rsidRPr="006A661B">
              <w:rPr>
                <w:sz w:val="24"/>
                <w:szCs w:val="24"/>
              </w:rPr>
              <w:t xml:space="preserve"> </w:t>
            </w:r>
          </w:p>
          <w:p w:rsidR="0096011E" w:rsidRDefault="00E513BB" w:rsidP="00180414">
            <w:pPr>
              <w:ind w:right="113"/>
              <w:jc w:val="both"/>
              <w:rPr>
                <w:sz w:val="24"/>
                <w:szCs w:val="24"/>
              </w:rPr>
            </w:pPr>
            <w:r w:rsidRPr="006A661B">
              <w:rPr>
                <w:sz w:val="24"/>
                <w:szCs w:val="24"/>
              </w:rPr>
              <w:t xml:space="preserve">        </w:t>
            </w:r>
            <w:r w:rsidR="00522581" w:rsidRPr="006A661B">
              <w:rPr>
                <w:sz w:val="24"/>
                <w:szCs w:val="24"/>
                <w:lang w:val="kk-KZ"/>
              </w:rPr>
              <w:t>5</w:t>
            </w:r>
            <w:r w:rsidR="003E73F6">
              <w:rPr>
                <w:sz w:val="24"/>
                <w:szCs w:val="24"/>
              </w:rPr>
              <w:t>.10</w:t>
            </w:r>
            <w:r w:rsidR="00522581" w:rsidRPr="006A661B">
              <w:rPr>
                <w:sz w:val="24"/>
                <w:szCs w:val="24"/>
              </w:rPr>
              <w:t>. Покупатель предоставляет вагоны, годные в техническом и коммерческом отношениях, подготовленные для погрузки поставляемого вида Товара, а также инструкцию по заполнению накладных. В случае если Покупателем не соблюдаются какие-либо из указанных в настоящем пункте требований, Продавец имеет право приостановить исполнение настоящего Договора без каких-либо неблагоприятных последствий для себя. В случае невыполнения требований настоящего пункта, все расходы, связанные с приёмом, задержкой погрузки, возможной переадресацией либо возвратом таких вагонов, а также все иные возможные расходы подлежат оплате (возмещению) Покупателем.</w:t>
            </w:r>
          </w:p>
          <w:p w:rsidR="009D6AAE" w:rsidRPr="00A420FD" w:rsidRDefault="007B65B4" w:rsidP="00180414">
            <w:pPr>
              <w:ind w:right="113"/>
              <w:jc w:val="both"/>
              <w:rPr>
                <w:b/>
                <w:sz w:val="24"/>
                <w:szCs w:val="24"/>
              </w:rPr>
            </w:pPr>
            <w:r w:rsidRPr="009D6AAE">
              <w:rPr>
                <w:b/>
                <w:color w:val="FF0000"/>
                <w:sz w:val="24"/>
                <w:szCs w:val="24"/>
              </w:rPr>
              <w:t xml:space="preserve">         </w:t>
            </w:r>
            <w:r w:rsidRPr="00A420FD">
              <w:rPr>
                <w:b/>
                <w:sz w:val="24"/>
                <w:szCs w:val="24"/>
              </w:rPr>
              <w:t>5.11. При этом, Стороны согласовали, что в целях недопущения затова</w:t>
            </w:r>
            <w:r w:rsidR="00B94CF1">
              <w:rPr>
                <w:b/>
                <w:sz w:val="24"/>
                <w:szCs w:val="24"/>
              </w:rPr>
              <w:t>ривания</w:t>
            </w:r>
            <w:r w:rsidRPr="00A420FD">
              <w:rPr>
                <w:b/>
                <w:sz w:val="24"/>
                <w:szCs w:val="24"/>
              </w:rPr>
              <w:t xml:space="preserve"> резервуарного парка НПЗ, предназначенного для хранения нефтепродуктов, Продавец вправе не соблюдать суточные графики Покупателя, указанные в заявке на отгрузку. </w:t>
            </w:r>
          </w:p>
          <w:p w:rsidR="001250BD" w:rsidRPr="00A420FD" w:rsidRDefault="009D6AAE" w:rsidP="00180414">
            <w:pPr>
              <w:ind w:right="113"/>
              <w:jc w:val="both"/>
              <w:rPr>
                <w:b/>
                <w:sz w:val="24"/>
                <w:szCs w:val="24"/>
              </w:rPr>
            </w:pPr>
            <w:r w:rsidRPr="00A420FD">
              <w:rPr>
                <w:b/>
                <w:sz w:val="24"/>
                <w:szCs w:val="24"/>
              </w:rPr>
              <w:t xml:space="preserve">          5.12. </w:t>
            </w:r>
            <w:r w:rsidR="007B65B4" w:rsidRPr="00A420FD">
              <w:rPr>
                <w:b/>
                <w:sz w:val="24"/>
                <w:szCs w:val="24"/>
              </w:rPr>
              <w:t xml:space="preserve">Покупатель соглашается с тем, что остатки нефтепродукта по каждой отдельной заявке в размере </w:t>
            </w:r>
            <w:proofErr w:type="spellStart"/>
            <w:r w:rsidR="007B65B4" w:rsidRPr="00A420FD">
              <w:rPr>
                <w:b/>
                <w:sz w:val="24"/>
                <w:szCs w:val="24"/>
              </w:rPr>
              <w:t>невагонной</w:t>
            </w:r>
            <w:proofErr w:type="spellEnd"/>
            <w:r w:rsidR="007B65B4" w:rsidRPr="00A420FD">
              <w:rPr>
                <w:b/>
                <w:sz w:val="24"/>
                <w:szCs w:val="24"/>
              </w:rPr>
              <w:t xml:space="preserve"> нормы не суммируются и отгрузке в общем суммарном объеме не подлежат.</w:t>
            </w:r>
          </w:p>
          <w:p w:rsidR="00C57B6E" w:rsidRDefault="00C57B6E" w:rsidP="00180414">
            <w:pPr>
              <w:ind w:right="113"/>
              <w:jc w:val="both"/>
              <w:rPr>
                <w:sz w:val="24"/>
                <w:szCs w:val="24"/>
              </w:rPr>
            </w:pPr>
          </w:p>
          <w:p w:rsidR="00A420FD" w:rsidRDefault="00A420FD" w:rsidP="00180414">
            <w:pPr>
              <w:ind w:right="113"/>
              <w:jc w:val="both"/>
              <w:rPr>
                <w:sz w:val="24"/>
                <w:szCs w:val="24"/>
              </w:rPr>
            </w:pPr>
          </w:p>
          <w:p w:rsidR="00EF59C7" w:rsidRPr="008874EB" w:rsidRDefault="0096011E" w:rsidP="008874EB">
            <w:pPr>
              <w:pStyle w:val="afe"/>
              <w:numPr>
                <w:ilvl w:val="0"/>
                <w:numId w:val="3"/>
              </w:numPr>
              <w:ind w:right="113"/>
              <w:jc w:val="center"/>
              <w:rPr>
                <w:b/>
                <w:sz w:val="24"/>
                <w:szCs w:val="24"/>
              </w:rPr>
            </w:pPr>
            <w:r w:rsidRPr="008874EB">
              <w:rPr>
                <w:b/>
                <w:sz w:val="24"/>
                <w:szCs w:val="24"/>
              </w:rPr>
              <w:t>ПОРЯДОК ПРИЕМКИ ТОВАРА</w:t>
            </w:r>
          </w:p>
          <w:p w:rsidR="008874EB" w:rsidRPr="008874EB" w:rsidRDefault="008874EB" w:rsidP="008874EB">
            <w:pPr>
              <w:pStyle w:val="afe"/>
              <w:ind w:right="113"/>
              <w:rPr>
                <w:b/>
                <w:sz w:val="24"/>
                <w:szCs w:val="24"/>
              </w:rPr>
            </w:pPr>
          </w:p>
          <w:p w:rsidR="0096011E" w:rsidRDefault="00E513BB" w:rsidP="00180414">
            <w:pPr>
              <w:ind w:right="113"/>
              <w:jc w:val="both"/>
              <w:rPr>
                <w:sz w:val="24"/>
                <w:szCs w:val="24"/>
              </w:rPr>
            </w:pPr>
            <w:r w:rsidRPr="006A661B">
              <w:rPr>
                <w:sz w:val="24"/>
                <w:szCs w:val="24"/>
              </w:rPr>
              <w:t xml:space="preserve">        </w:t>
            </w:r>
            <w:r w:rsidR="0096011E" w:rsidRPr="006A661B">
              <w:rPr>
                <w:sz w:val="24"/>
                <w:szCs w:val="24"/>
              </w:rPr>
              <w:t>6.1.</w:t>
            </w:r>
            <w:r w:rsidR="0096011E" w:rsidRPr="006A661B">
              <w:rPr>
                <w:sz w:val="24"/>
                <w:szCs w:val="24"/>
              </w:rPr>
              <w:tab/>
              <w:t>Подача Заявки Покупателем свидетельствует об осведомленности Покупателя о предстоящем периоде отгрузки Товара. В случае отсутствия уполномоченного представителя Покупателя при отгрузке (наливе) Товара претензии Покупателя по количеству и качеству отгруженного Товара не принимаются, либо Продавец вправе не отгружать Товар, при отгрузке (наливе) которого отсутствует представитель Покупателя.</w:t>
            </w:r>
          </w:p>
          <w:p w:rsidR="004331B8" w:rsidRPr="007A7483" w:rsidRDefault="00D96B54" w:rsidP="004331B8">
            <w:pPr>
              <w:ind w:right="113"/>
              <w:jc w:val="both"/>
              <w:rPr>
                <w:b/>
                <w:sz w:val="24"/>
                <w:szCs w:val="24"/>
              </w:rPr>
            </w:pPr>
            <w:r w:rsidRPr="00A133E7">
              <w:rPr>
                <w:sz w:val="24"/>
                <w:szCs w:val="24"/>
              </w:rPr>
              <w:t xml:space="preserve">        </w:t>
            </w:r>
            <w:r w:rsidR="004331B8" w:rsidRPr="004331B8">
              <w:rPr>
                <w:sz w:val="24"/>
                <w:szCs w:val="24"/>
              </w:rPr>
              <w:t>6.2.</w:t>
            </w:r>
            <w:r w:rsidR="004331B8" w:rsidRPr="004331B8">
              <w:rPr>
                <w:sz w:val="24"/>
                <w:szCs w:val="24"/>
              </w:rPr>
              <w:tab/>
            </w:r>
            <w:r w:rsidR="00FD5EF5" w:rsidRPr="008F0D59">
              <w:rPr>
                <w:sz w:val="24"/>
                <w:szCs w:val="24"/>
              </w:rPr>
              <w:t xml:space="preserve">Право собственности на Товар, а также риск случайной гибели или случайного повреждения (порчи) Товара, вне зависимости от присутствия или отсутствия уполномоченного представителя Покупателя, </w:t>
            </w:r>
            <w:r w:rsidR="00FD5EF5" w:rsidRPr="007A7483">
              <w:rPr>
                <w:b/>
                <w:sz w:val="24"/>
                <w:szCs w:val="24"/>
              </w:rPr>
              <w:t>переходит от Продавца к Покупателю в момент отгрузки (налива) Товара на эстакаде налива нефтепродуктов Завода.</w:t>
            </w:r>
          </w:p>
          <w:p w:rsidR="004331B8" w:rsidRPr="004331B8" w:rsidRDefault="004331B8" w:rsidP="004331B8">
            <w:pPr>
              <w:ind w:right="113"/>
              <w:jc w:val="both"/>
              <w:rPr>
                <w:sz w:val="24"/>
                <w:szCs w:val="24"/>
              </w:rPr>
            </w:pPr>
            <w:r w:rsidRPr="008F0D59">
              <w:rPr>
                <w:sz w:val="24"/>
                <w:szCs w:val="24"/>
              </w:rPr>
              <w:t xml:space="preserve">        6.3. Товар считается </w:t>
            </w:r>
            <w:r w:rsidRPr="004331B8">
              <w:rPr>
                <w:sz w:val="24"/>
                <w:szCs w:val="24"/>
              </w:rPr>
              <w:t xml:space="preserve">поставленным Продавцом и принятым Покупателем: </w:t>
            </w:r>
          </w:p>
          <w:p w:rsidR="004331B8" w:rsidRPr="008F0D59" w:rsidRDefault="004331B8" w:rsidP="004331B8">
            <w:pPr>
              <w:ind w:right="113"/>
              <w:jc w:val="both"/>
              <w:rPr>
                <w:sz w:val="24"/>
                <w:szCs w:val="24"/>
              </w:rPr>
            </w:pPr>
            <w:r w:rsidRPr="004331B8">
              <w:rPr>
                <w:sz w:val="24"/>
                <w:szCs w:val="24"/>
              </w:rPr>
              <w:lastRenderedPageBreak/>
              <w:t>- по количеству – в соответствии с количеством, указанным в железнодорожных накладных или сопроводительных накладных на товары/накладных на отпуск запасов на сторону</w:t>
            </w:r>
            <w:r w:rsidR="00CF7E34">
              <w:rPr>
                <w:sz w:val="24"/>
                <w:szCs w:val="24"/>
              </w:rPr>
              <w:t>/</w:t>
            </w:r>
            <w:r w:rsidRPr="004331B8">
              <w:rPr>
                <w:color w:val="FF0000"/>
                <w:sz w:val="24"/>
                <w:szCs w:val="24"/>
              </w:rPr>
              <w:t xml:space="preserve"> </w:t>
            </w:r>
            <w:r w:rsidRPr="008F0D59">
              <w:rPr>
                <w:sz w:val="24"/>
                <w:szCs w:val="24"/>
              </w:rPr>
              <w:t xml:space="preserve">актах приема-передачи; </w:t>
            </w:r>
          </w:p>
          <w:p w:rsidR="00B34F14" w:rsidRDefault="004331B8" w:rsidP="009D6AAE">
            <w:pPr>
              <w:ind w:right="113"/>
              <w:jc w:val="both"/>
              <w:rPr>
                <w:sz w:val="24"/>
                <w:szCs w:val="24"/>
              </w:rPr>
            </w:pPr>
            <w:r w:rsidRPr="004331B8">
              <w:rPr>
                <w:sz w:val="24"/>
                <w:szCs w:val="24"/>
              </w:rPr>
              <w:t>- по качеству – в соответствии с паспортом качества Завода.</w:t>
            </w:r>
          </w:p>
          <w:p w:rsidR="00A87589" w:rsidRPr="006A661B" w:rsidRDefault="00A87589" w:rsidP="00180414">
            <w:pPr>
              <w:ind w:right="113"/>
              <w:rPr>
                <w:sz w:val="24"/>
                <w:szCs w:val="24"/>
              </w:rPr>
            </w:pPr>
          </w:p>
          <w:p w:rsidR="00A97320" w:rsidRPr="00A97320" w:rsidRDefault="0096011E" w:rsidP="00A97320">
            <w:pPr>
              <w:pStyle w:val="afe"/>
              <w:numPr>
                <w:ilvl w:val="0"/>
                <w:numId w:val="3"/>
              </w:numPr>
              <w:ind w:right="113"/>
              <w:jc w:val="center"/>
              <w:rPr>
                <w:b/>
                <w:sz w:val="24"/>
                <w:szCs w:val="24"/>
              </w:rPr>
            </w:pPr>
            <w:r w:rsidRPr="00A97320">
              <w:rPr>
                <w:b/>
                <w:sz w:val="24"/>
                <w:szCs w:val="24"/>
              </w:rPr>
              <w:t>ПРАВА И ОБЯЗАННОСТИ</w:t>
            </w:r>
          </w:p>
          <w:p w:rsidR="00EF59C7" w:rsidRPr="00A97320" w:rsidRDefault="0096011E" w:rsidP="00A97320">
            <w:pPr>
              <w:pStyle w:val="afe"/>
              <w:ind w:right="113"/>
              <w:jc w:val="center"/>
              <w:rPr>
                <w:b/>
                <w:sz w:val="24"/>
                <w:szCs w:val="24"/>
              </w:rPr>
            </w:pPr>
            <w:r w:rsidRPr="00A97320">
              <w:rPr>
                <w:b/>
                <w:sz w:val="24"/>
                <w:szCs w:val="24"/>
              </w:rPr>
              <w:t>СТОРОН</w:t>
            </w:r>
          </w:p>
          <w:p w:rsidR="00A97320" w:rsidRPr="006A661B" w:rsidRDefault="00A97320" w:rsidP="00180414">
            <w:pPr>
              <w:ind w:right="113"/>
              <w:jc w:val="center"/>
              <w:rPr>
                <w:b/>
                <w:sz w:val="24"/>
                <w:szCs w:val="24"/>
              </w:rPr>
            </w:pPr>
          </w:p>
          <w:p w:rsidR="0096011E" w:rsidRPr="006A661B" w:rsidRDefault="00E513BB" w:rsidP="00180414">
            <w:pPr>
              <w:ind w:right="113"/>
              <w:jc w:val="both"/>
              <w:rPr>
                <w:b/>
                <w:sz w:val="24"/>
                <w:szCs w:val="24"/>
              </w:rPr>
            </w:pPr>
            <w:r w:rsidRPr="006A661B">
              <w:rPr>
                <w:b/>
                <w:sz w:val="24"/>
                <w:szCs w:val="24"/>
              </w:rPr>
              <w:t xml:space="preserve">        </w:t>
            </w:r>
            <w:r w:rsidR="0096011E" w:rsidRPr="006A661B">
              <w:rPr>
                <w:b/>
                <w:sz w:val="24"/>
                <w:szCs w:val="24"/>
              </w:rPr>
              <w:t>7.1.</w:t>
            </w:r>
            <w:r w:rsidR="0096011E" w:rsidRPr="006A661B">
              <w:rPr>
                <w:b/>
                <w:sz w:val="24"/>
                <w:szCs w:val="24"/>
              </w:rPr>
              <w:tab/>
              <w:t>Продавец обязуется:</w:t>
            </w:r>
          </w:p>
          <w:p w:rsidR="0096011E" w:rsidRPr="006A661B" w:rsidRDefault="00E513BB" w:rsidP="00180414">
            <w:pPr>
              <w:ind w:right="113"/>
              <w:jc w:val="both"/>
              <w:rPr>
                <w:sz w:val="24"/>
                <w:szCs w:val="24"/>
              </w:rPr>
            </w:pPr>
            <w:r w:rsidRPr="006A661B">
              <w:rPr>
                <w:sz w:val="24"/>
                <w:szCs w:val="24"/>
              </w:rPr>
              <w:t xml:space="preserve">        </w:t>
            </w:r>
            <w:r w:rsidR="0096011E" w:rsidRPr="006A661B">
              <w:rPr>
                <w:sz w:val="24"/>
                <w:szCs w:val="24"/>
              </w:rPr>
              <w:t>7.1.1.</w:t>
            </w:r>
            <w:r w:rsidR="0096011E" w:rsidRPr="006A661B">
              <w:rPr>
                <w:sz w:val="24"/>
                <w:szCs w:val="24"/>
              </w:rPr>
              <w:tab/>
              <w:t xml:space="preserve">поставить Товар Покупателю согласно подписанным Сторонами </w:t>
            </w:r>
            <w:r w:rsidR="00773067" w:rsidRPr="00CD0780">
              <w:rPr>
                <w:b/>
                <w:sz w:val="24"/>
                <w:szCs w:val="24"/>
              </w:rPr>
              <w:t>Договору</w:t>
            </w:r>
            <w:r w:rsidR="0096011E" w:rsidRPr="00CD0780">
              <w:rPr>
                <w:b/>
                <w:sz w:val="24"/>
                <w:szCs w:val="24"/>
              </w:rPr>
              <w:t xml:space="preserve"> </w:t>
            </w:r>
            <w:r w:rsidR="0096011E" w:rsidRPr="00CD0780">
              <w:rPr>
                <w:sz w:val="24"/>
                <w:szCs w:val="24"/>
              </w:rPr>
              <w:t xml:space="preserve">и представленным Покупателем Заявкам на </w:t>
            </w:r>
            <w:r w:rsidR="0096011E" w:rsidRPr="006A661B">
              <w:rPr>
                <w:sz w:val="24"/>
                <w:szCs w:val="24"/>
              </w:rPr>
              <w:t>условиях, оговоренных в настоящем Договоре;</w:t>
            </w:r>
          </w:p>
          <w:p w:rsidR="0096011E" w:rsidRDefault="00E513BB" w:rsidP="00180414">
            <w:pPr>
              <w:ind w:right="113"/>
              <w:jc w:val="both"/>
              <w:rPr>
                <w:sz w:val="24"/>
                <w:szCs w:val="24"/>
              </w:rPr>
            </w:pPr>
            <w:r w:rsidRPr="006A661B">
              <w:rPr>
                <w:sz w:val="24"/>
                <w:szCs w:val="24"/>
              </w:rPr>
              <w:t xml:space="preserve">        </w:t>
            </w:r>
            <w:r w:rsidR="0096011E" w:rsidRPr="006A661B">
              <w:rPr>
                <w:sz w:val="24"/>
                <w:szCs w:val="24"/>
              </w:rPr>
              <w:t>7.1.2.</w:t>
            </w:r>
            <w:r w:rsidR="0096011E" w:rsidRPr="006A661B">
              <w:rPr>
                <w:sz w:val="24"/>
                <w:szCs w:val="24"/>
              </w:rPr>
              <w:tab/>
            </w:r>
            <w:r w:rsidR="00BC454A" w:rsidRPr="006A661B">
              <w:rPr>
                <w:sz w:val="24"/>
                <w:szCs w:val="24"/>
              </w:rPr>
              <w:t>выпис</w:t>
            </w:r>
            <w:r w:rsidR="00F21BF0" w:rsidRPr="006A661B">
              <w:rPr>
                <w:sz w:val="24"/>
                <w:szCs w:val="24"/>
              </w:rPr>
              <w:t>ыв</w:t>
            </w:r>
            <w:r w:rsidR="00BC454A" w:rsidRPr="006A661B">
              <w:rPr>
                <w:sz w:val="24"/>
                <w:szCs w:val="24"/>
              </w:rPr>
              <w:t>ать Покупателю счета</w:t>
            </w:r>
            <w:r w:rsidR="00F21BF0" w:rsidRPr="006A661B">
              <w:rPr>
                <w:sz w:val="24"/>
                <w:szCs w:val="24"/>
              </w:rPr>
              <w:t>-</w:t>
            </w:r>
            <w:r w:rsidR="00BC454A" w:rsidRPr="006A661B">
              <w:rPr>
                <w:sz w:val="24"/>
                <w:szCs w:val="24"/>
              </w:rPr>
              <w:t>фактуры в электронном виде в сроки, предусмотренные налоговым законодательством РК</w:t>
            </w:r>
            <w:r w:rsidR="00CF7319" w:rsidRPr="006A661B">
              <w:rPr>
                <w:sz w:val="24"/>
                <w:szCs w:val="24"/>
              </w:rPr>
              <w:t>.</w:t>
            </w:r>
          </w:p>
          <w:p w:rsidR="006F0902" w:rsidRPr="006A661B" w:rsidRDefault="006F0902" w:rsidP="00180414">
            <w:pPr>
              <w:ind w:right="113"/>
              <w:jc w:val="both"/>
              <w:rPr>
                <w:sz w:val="24"/>
                <w:szCs w:val="24"/>
              </w:rPr>
            </w:pPr>
          </w:p>
          <w:p w:rsidR="00D33D8E" w:rsidRDefault="00CC6496" w:rsidP="00CC6496">
            <w:pPr>
              <w:tabs>
                <w:tab w:val="left" w:pos="993"/>
              </w:tabs>
              <w:ind w:right="113" w:firstLine="454"/>
              <w:jc w:val="both"/>
              <w:rPr>
                <w:b/>
                <w:sz w:val="24"/>
                <w:szCs w:val="24"/>
              </w:rPr>
            </w:pPr>
            <w:r w:rsidRPr="006A661B">
              <w:rPr>
                <w:b/>
                <w:sz w:val="24"/>
                <w:szCs w:val="24"/>
              </w:rPr>
              <w:t>7.2.</w:t>
            </w:r>
            <w:r w:rsidRPr="006A661B">
              <w:rPr>
                <w:sz w:val="24"/>
                <w:szCs w:val="24"/>
              </w:rPr>
              <w:t xml:space="preserve"> </w:t>
            </w:r>
            <w:r w:rsidRPr="006A661B">
              <w:rPr>
                <w:b/>
                <w:sz w:val="24"/>
                <w:szCs w:val="24"/>
              </w:rPr>
              <w:t xml:space="preserve"> Продавец вправе</w:t>
            </w:r>
            <w:r w:rsidR="00D33D8E">
              <w:rPr>
                <w:b/>
                <w:sz w:val="24"/>
                <w:szCs w:val="24"/>
              </w:rPr>
              <w:t>:</w:t>
            </w:r>
          </w:p>
          <w:p w:rsidR="00CC6496" w:rsidRDefault="00D33D8E" w:rsidP="00CC6496">
            <w:pPr>
              <w:tabs>
                <w:tab w:val="left" w:pos="993"/>
              </w:tabs>
              <w:ind w:right="113" w:firstLine="454"/>
              <w:jc w:val="both"/>
              <w:rPr>
                <w:sz w:val="24"/>
                <w:szCs w:val="24"/>
              </w:rPr>
            </w:pPr>
            <w:r w:rsidRPr="00D33D8E">
              <w:rPr>
                <w:sz w:val="24"/>
                <w:szCs w:val="24"/>
              </w:rPr>
              <w:t>7.</w:t>
            </w:r>
            <w:r w:rsidR="00BC60B2">
              <w:rPr>
                <w:sz w:val="24"/>
                <w:szCs w:val="24"/>
                <w:lang w:val="kk-KZ"/>
              </w:rPr>
              <w:t>2</w:t>
            </w:r>
            <w:r w:rsidRPr="00D33D8E">
              <w:rPr>
                <w:sz w:val="24"/>
                <w:szCs w:val="24"/>
              </w:rPr>
              <w:t>.1.</w:t>
            </w:r>
            <w:r w:rsidR="00CC6496" w:rsidRPr="00D33D8E">
              <w:rPr>
                <w:sz w:val="24"/>
                <w:szCs w:val="24"/>
              </w:rPr>
              <w:t xml:space="preserve"> </w:t>
            </w:r>
            <w:r w:rsidR="00CC6496" w:rsidRPr="006A661B">
              <w:rPr>
                <w:sz w:val="24"/>
                <w:szCs w:val="24"/>
              </w:rPr>
              <w:t>запрашивать у Покупателя любые документы, содержащие сведения по исполнению Договора в целях анализа хода исполнения Договора.</w:t>
            </w:r>
          </w:p>
          <w:p w:rsidR="00D33D8E" w:rsidRPr="008F0D59" w:rsidRDefault="00D33D8E" w:rsidP="00CC6496">
            <w:pPr>
              <w:tabs>
                <w:tab w:val="left" w:pos="993"/>
              </w:tabs>
              <w:ind w:right="113" w:firstLine="454"/>
              <w:jc w:val="both"/>
              <w:rPr>
                <w:sz w:val="24"/>
                <w:szCs w:val="24"/>
              </w:rPr>
            </w:pPr>
            <w:r>
              <w:rPr>
                <w:sz w:val="24"/>
                <w:szCs w:val="24"/>
              </w:rPr>
              <w:t>7.</w:t>
            </w:r>
            <w:r w:rsidR="00BC60B2">
              <w:rPr>
                <w:sz w:val="24"/>
                <w:szCs w:val="24"/>
                <w:lang w:val="kk-KZ"/>
              </w:rPr>
              <w:t>2</w:t>
            </w:r>
            <w:r>
              <w:rPr>
                <w:sz w:val="24"/>
                <w:szCs w:val="24"/>
              </w:rPr>
              <w:t>.2.</w:t>
            </w:r>
            <w:r>
              <w:t xml:space="preserve"> </w:t>
            </w:r>
            <w:r w:rsidRPr="008F0D59">
              <w:rPr>
                <w:sz w:val="24"/>
                <w:szCs w:val="24"/>
              </w:rPr>
              <w:t>в любое время в одностороннем порядке отказаться от исполнения Договора (отказ от Договора) в силу нецелесообразности его дальнейшего исполнения, в случае существенного нарушения Договора Покупателем либо в случае неисполнения или ненадлежащего исполнения Покупателем любого из обязательств Покупателя, вытекающих из настоящего Договора, в течение более 10 (десяти) календарных дней. При этом Продавец должен направить Покупателю письменное уведомление об отказе от Договора не менее чем за 5 (пять) календарных дней до предполагаемой даты расторжения.</w:t>
            </w:r>
          </w:p>
          <w:p w:rsidR="0096011E" w:rsidRDefault="00E513BB" w:rsidP="00180414">
            <w:pPr>
              <w:ind w:right="113"/>
              <w:jc w:val="both"/>
              <w:rPr>
                <w:b/>
                <w:sz w:val="24"/>
                <w:szCs w:val="24"/>
              </w:rPr>
            </w:pPr>
            <w:r w:rsidRPr="006A661B">
              <w:rPr>
                <w:sz w:val="24"/>
                <w:szCs w:val="24"/>
              </w:rPr>
              <w:t xml:space="preserve">      </w:t>
            </w:r>
            <w:r w:rsidR="009A172B">
              <w:rPr>
                <w:sz w:val="24"/>
                <w:szCs w:val="24"/>
              </w:rPr>
              <w:t xml:space="preserve">  </w:t>
            </w:r>
            <w:r w:rsidR="0096011E" w:rsidRPr="006A661B">
              <w:rPr>
                <w:b/>
                <w:sz w:val="24"/>
                <w:szCs w:val="24"/>
              </w:rPr>
              <w:t>7.3.</w:t>
            </w:r>
            <w:r w:rsidR="0096011E" w:rsidRPr="006A661B">
              <w:rPr>
                <w:b/>
                <w:sz w:val="24"/>
                <w:szCs w:val="24"/>
              </w:rPr>
              <w:tab/>
              <w:t>Покупатель обязуется:</w:t>
            </w:r>
          </w:p>
          <w:p w:rsidR="002F3668" w:rsidRPr="009B2EE7" w:rsidRDefault="007A0684" w:rsidP="00180414">
            <w:pPr>
              <w:ind w:right="113"/>
              <w:jc w:val="both"/>
              <w:rPr>
                <w:sz w:val="24"/>
                <w:szCs w:val="24"/>
              </w:rPr>
            </w:pPr>
            <w:r>
              <w:rPr>
                <w:b/>
                <w:sz w:val="24"/>
                <w:szCs w:val="24"/>
              </w:rPr>
              <w:t xml:space="preserve">        </w:t>
            </w:r>
            <w:r w:rsidR="002F3668" w:rsidRPr="00EA4A03">
              <w:rPr>
                <w:sz w:val="24"/>
                <w:szCs w:val="24"/>
              </w:rPr>
              <w:t xml:space="preserve">7.3.1.    </w:t>
            </w:r>
            <w:r w:rsidR="002F3668" w:rsidRPr="00EA4A03">
              <w:rPr>
                <w:b/>
                <w:sz w:val="24"/>
                <w:szCs w:val="24"/>
              </w:rPr>
              <w:t>предоставлять заявку на покупку Товара</w:t>
            </w:r>
            <w:r w:rsidR="00CB37A0" w:rsidRPr="00EA4A03">
              <w:t xml:space="preserve"> </w:t>
            </w:r>
            <w:r w:rsidR="00CB37A0" w:rsidRPr="00EA4A03">
              <w:rPr>
                <w:b/>
                <w:sz w:val="24"/>
                <w:szCs w:val="24"/>
              </w:rPr>
              <w:t>в строгом соответствии с формой (образцом), приведенной в приложении А к настоящему Договору,</w:t>
            </w:r>
            <w:r w:rsidR="00D54BEA" w:rsidRPr="00EA4A03">
              <w:rPr>
                <w:b/>
                <w:sz w:val="24"/>
                <w:szCs w:val="24"/>
              </w:rPr>
              <w:t xml:space="preserve"> </w:t>
            </w:r>
            <w:r w:rsidR="002F3668" w:rsidRPr="00EA4A03">
              <w:rPr>
                <w:b/>
                <w:sz w:val="24"/>
                <w:szCs w:val="24"/>
              </w:rPr>
              <w:t>в сроки и на условиях, предусмотренны</w:t>
            </w:r>
            <w:r w:rsidR="00773D2E" w:rsidRPr="00EA4A03">
              <w:rPr>
                <w:b/>
                <w:sz w:val="24"/>
                <w:szCs w:val="24"/>
              </w:rPr>
              <w:t>х</w:t>
            </w:r>
            <w:r w:rsidR="000628D2" w:rsidRPr="00EA4A03">
              <w:rPr>
                <w:b/>
                <w:sz w:val="24"/>
                <w:szCs w:val="24"/>
              </w:rPr>
              <w:t xml:space="preserve"> </w:t>
            </w:r>
            <w:r w:rsidR="002F3668" w:rsidRPr="00EA4A03">
              <w:rPr>
                <w:b/>
                <w:sz w:val="24"/>
                <w:szCs w:val="24"/>
              </w:rPr>
              <w:t>Правилами и Актом комплаенса</w:t>
            </w:r>
            <w:r w:rsidR="003B70F0" w:rsidRPr="00EA4A03">
              <w:rPr>
                <w:b/>
                <w:sz w:val="24"/>
                <w:szCs w:val="24"/>
              </w:rPr>
              <w:t xml:space="preserve"> </w:t>
            </w:r>
            <w:r w:rsidR="002F3668" w:rsidRPr="00EA4A03">
              <w:rPr>
                <w:b/>
                <w:sz w:val="24"/>
                <w:szCs w:val="24"/>
              </w:rPr>
              <w:t>на электронный адрес Продавца</w:t>
            </w:r>
            <w:r w:rsidR="000817AC" w:rsidRPr="00EA4A03">
              <w:rPr>
                <w:b/>
                <w:sz w:val="24"/>
                <w:szCs w:val="24"/>
              </w:rPr>
              <w:t xml:space="preserve"> </w:t>
            </w:r>
            <w:hyperlink r:id="rId8" w:history="1">
              <w:r w:rsidR="000628D2" w:rsidRPr="009B2EE7">
                <w:rPr>
                  <w:rStyle w:val="ae"/>
                  <w:b/>
                  <w:color w:val="auto"/>
                  <w:sz w:val="24"/>
                  <w:szCs w:val="24"/>
                  <w:lang w:val="en-US"/>
                </w:rPr>
                <w:t>astana</w:t>
              </w:r>
              <w:r w:rsidR="000628D2" w:rsidRPr="009B2EE7">
                <w:rPr>
                  <w:rStyle w:val="ae"/>
                  <w:b/>
                  <w:color w:val="auto"/>
                  <w:sz w:val="24"/>
                  <w:szCs w:val="24"/>
                </w:rPr>
                <w:t>@</w:t>
              </w:r>
              <w:r w:rsidR="000628D2" w:rsidRPr="009B2EE7">
                <w:rPr>
                  <w:rStyle w:val="ae"/>
                  <w:b/>
                  <w:color w:val="auto"/>
                  <w:sz w:val="24"/>
                  <w:szCs w:val="24"/>
                  <w:lang w:val="en-US"/>
                </w:rPr>
                <w:t>kmg</w:t>
              </w:r>
              <w:r w:rsidR="000628D2" w:rsidRPr="009B2EE7">
                <w:rPr>
                  <w:rStyle w:val="ae"/>
                  <w:b/>
                  <w:color w:val="auto"/>
                  <w:sz w:val="24"/>
                  <w:szCs w:val="24"/>
                </w:rPr>
                <w:t>.</w:t>
              </w:r>
              <w:proofErr w:type="spellStart"/>
              <w:r w:rsidR="000628D2" w:rsidRPr="009B2EE7">
                <w:rPr>
                  <w:rStyle w:val="ae"/>
                  <w:b/>
                  <w:color w:val="auto"/>
                  <w:sz w:val="24"/>
                  <w:szCs w:val="24"/>
                  <w:lang w:val="en-US"/>
                </w:rPr>
                <w:t>kz</w:t>
              </w:r>
              <w:proofErr w:type="spellEnd"/>
            </w:hyperlink>
            <w:r w:rsidR="003B70F0" w:rsidRPr="009B2EE7">
              <w:rPr>
                <w:b/>
                <w:sz w:val="24"/>
                <w:szCs w:val="24"/>
              </w:rPr>
              <w:t xml:space="preserve">, а при </w:t>
            </w:r>
            <w:r w:rsidR="007B7C50" w:rsidRPr="009B2EE7">
              <w:rPr>
                <w:b/>
                <w:sz w:val="24"/>
                <w:szCs w:val="24"/>
              </w:rPr>
              <w:t>наличии у Продавца информационной системы для приема заявок на заключение договора  и порядка получения доступа к нефтепродуктам</w:t>
            </w:r>
            <w:r w:rsidR="003B70F0" w:rsidRPr="009B2EE7">
              <w:rPr>
                <w:b/>
                <w:sz w:val="24"/>
                <w:szCs w:val="24"/>
              </w:rPr>
              <w:t xml:space="preserve"> только  на</w:t>
            </w:r>
            <w:r w:rsidR="003B70F0" w:rsidRPr="009B2EE7">
              <w:t xml:space="preserve"> </w:t>
            </w:r>
            <w:r w:rsidR="003B70F0" w:rsidRPr="009B2EE7">
              <w:rPr>
                <w:b/>
                <w:sz w:val="24"/>
                <w:szCs w:val="24"/>
              </w:rPr>
              <w:t>интернет-ресурсе Продавца</w:t>
            </w:r>
            <w:r w:rsidR="007B7C50" w:rsidRPr="009B2EE7">
              <w:rPr>
                <w:b/>
                <w:sz w:val="24"/>
                <w:szCs w:val="24"/>
              </w:rPr>
              <w:t>.</w:t>
            </w:r>
            <w:r w:rsidR="002F3668" w:rsidRPr="009B2EE7">
              <w:rPr>
                <w:b/>
                <w:sz w:val="24"/>
                <w:szCs w:val="24"/>
              </w:rPr>
              <w:t xml:space="preserve"> </w:t>
            </w:r>
          </w:p>
          <w:p w:rsidR="0096011E" w:rsidRPr="006A661B" w:rsidRDefault="00E513BB" w:rsidP="00180414">
            <w:pPr>
              <w:ind w:right="113"/>
              <w:jc w:val="both"/>
              <w:rPr>
                <w:sz w:val="24"/>
                <w:szCs w:val="24"/>
              </w:rPr>
            </w:pPr>
            <w:r w:rsidRPr="009B2EE7">
              <w:rPr>
                <w:sz w:val="24"/>
                <w:szCs w:val="24"/>
              </w:rPr>
              <w:t xml:space="preserve">  </w:t>
            </w:r>
            <w:r w:rsidR="00650607" w:rsidRPr="009B2EE7">
              <w:rPr>
                <w:sz w:val="24"/>
                <w:szCs w:val="24"/>
              </w:rPr>
              <w:t xml:space="preserve">      </w:t>
            </w:r>
            <w:r w:rsidR="0096011E" w:rsidRPr="009B2EE7">
              <w:rPr>
                <w:sz w:val="24"/>
                <w:szCs w:val="24"/>
              </w:rPr>
              <w:t>7.3.</w:t>
            </w:r>
            <w:r w:rsidR="00EA4A03" w:rsidRPr="009B2EE7">
              <w:rPr>
                <w:sz w:val="24"/>
                <w:szCs w:val="24"/>
              </w:rPr>
              <w:t>2</w:t>
            </w:r>
            <w:r w:rsidR="0096011E" w:rsidRPr="009B2EE7">
              <w:rPr>
                <w:sz w:val="24"/>
                <w:szCs w:val="24"/>
              </w:rPr>
              <w:t>.</w:t>
            </w:r>
            <w:r w:rsidR="0096011E" w:rsidRPr="009B2EE7">
              <w:rPr>
                <w:sz w:val="24"/>
                <w:szCs w:val="24"/>
              </w:rPr>
              <w:tab/>
              <w:t>оплатить Товар на</w:t>
            </w:r>
            <w:bookmarkStart w:id="0" w:name="_GoBack"/>
            <w:bookmarkEnd w:id="0"/>
            <w:r w:rsidR="0096011E" w:rsidRPr="006A661B">
              <w:rPr>
                <w:sz w:val="24"/>
                <w:szCs w:val="24"/>
              </w:rPr>
              <w:t xml:space="preserve"> условиях и в порядке, предусмотренн</w:t>
            </w:r>
            <w:r w:rsidR="00F21BF0" w:rsidRPr="006A661B">
              <w:rPr>
                <w:sz w:val="24"/>
                <w:szCs w:val="24"/>
              </w:rPr>
              <w:t>ых</w:t>
            </w:r>
            <w:r w:rsidR="0096011E" w:rsidRPr="006A661B">
              <w:rPr>
                <w:sz w:val="24"/>
                <w:szCs w:val="24"/>
              </w:rPr>
              <w:t xml:space="preserve"> настоящим Договором;</w:t>
            </w:r>
          </w:p>
          <w:p w:rsidR="0096011E" w:rsidRPr="006A661B" w:rsidRDefault="00E513BB" w:rsidP="00180414">
            <w:pPr>
              <w:ind w:right="113"/>
              <w:jc w:val="both"/>
              <w:rPr>
                <w:sz w:val="24"/>
                <w:szCs w:val="24"/>
              </w:rPr>
            </w:pPr>
            <w:r w:rsidRPr="006A661B">
              <w:rPr>
                <w:sz w:val="24"/>
                <w:szCs w:val="24"/>
              </w:rPr>
              <w:lastRenderedPageBreak/>
              <w:t xml:space="preserve">        </w:t>
            </w:r>
            <w:r w:rsidR="0096011E" w:rsidRPr="006A661B">
              <w:rPr>
                <w:sz w:val="24"/>
                <w:szCs w:val="24"/>
              </w:rPr>
              <w:t>7.3.</w:t>
            </w:r>
            <w:r w:rsidR="00EA4A03" w:rsidRPr="00EA4A03">
              <w:rPr>
                <w:sz w:val="24"/>
                <w:szCs w:val="24"/>
              </w:rPr>
              <w:t>3</w:t>
            </w:r>
            <w:r w:rsidR="0096011E" w:rsidRPr="006A661B">
              <w:rPr>
                <w:sz w:val="24"/>
                <w:szCs w:val="24"/>
              </w:rPr>
              <w:t>.</w:t>
            </w:r>
            <w:r w:rsidR="0096011E" w:rsidRPr="006A661B">
              <w:rPr>
                <w:sz w:val="24"/>
                <w:szCs w:val="24"/>
              </w:rPr>
              <w:tab/>
              <w:t>подавать Заявки согласно условиям настоящего Договора;</w:t>
            </w:r>
          </w:p>
          <w:p w:rsidR="00D75E6B" w:rsidRDefault="0096011E" w:rsidP="00816793">
            <w:pPr>
              <w:ind w:right="113" w:firstLine="454"/>
              <w:jc w:val="both"/>
              <w:rPr>
                <w:sz w:val="24"/>
                <w:szCs w:val="24"/>
              </w:rPr>
            </w:pPr>
            <w:r w:rsidRPr="006A661B">
              <w:rPr>
                <w:sz w:val="24"/>
                <w:szCs w:val="24"/>
              </w:rPr>
              <w:t>7.3.</w:t>
            </w:r>
            <w:r w:rsidR="00EA4A03" w:rsidRPr="00EA4A03">
              <w:rPr>
                <w:sz w:val="24"/>
                <w:szCs w:val="24"/>
              </w:rPr>
              <w:t>4</w:t>
            </w:r>
            <w:r w:rsidRPr="006A661B">
              <w:rPr>
                <w:sz w:val="24"/>
                <w:szCs w:val="24"/>
              </w:rPr>
              <w:t>.</w:t>
            </w:r>
            <w:r w:rsidRPr="006A661B">
              <w:rPr>
                <w:sz w:val="24"/>
                <w:szCs w:val="24"/>
              </w:rPr>
              <w:tab/>
            </w:r>
            <w:r w:rsidR="00D75E6B" w:rsidRPr="00D75E6B">
              <w:rPr>
                <w:sz w:val="24"/>
                <w:szCs w:val="24"/>
              </w:rPr>
              <w:t>обеспечить присутствие своих уполномоченных представителей (с надлежаще оформленной доверенностью Покупателя) при отгрузке/наливе/приемке/отборе проб Товара. При этом, учитывая необходимость обеспечения ритмичной отгрузки нефтепродуктов и бесперебойной работы эстакады налива нефтепродуктов Завода, Стороны согласовали, что отсутствие представителя Покупателя не является основанием для приостановки отгрузки Товара;</w:t>
            </w:r>
          </w:p>
          <w:p w:rsidR="00816793" w:rsidRDefault="00816793" w:rsidP="00816793">
            <w:pPr>
              <w:ind w:right="113" w:firstLine="454"/>
              <w:jc w:val="both"/>
              <w:rPr>
                <w:sz w:val="24"/>
                <w:szCs w:val="24"/>
              </w:rPr>
            </w:pPr>
            <w:r w:rsidRPr="006A661B">
              <w:rPr>
                <w:sz w:val="24"/>
                <w:szCs w:val="24"/>
              </w:rPr>
              <w:t>7.3.</w:t>
            </w:r>
            <w:r w:rsidR="00EA4A03" w:rsidRPr="00EA4A03">
              <w:rPr>
                <w:sz w:val="24"/>
                <w:szCs w:val="24"/>
              </w:rPr>
              <w:t>5</w:t>
            </w:r>
            <w:r w:rsidRPr="006A661B">
              <w:rPr>
                <w:sz w:val="24"/>
                <w:szCs w:val="24"/>
              </w:rPr>
              <w:t>. в целях исключения затоваривания резервуарного парка Завода, обеспечить своевременный вывоз Товара в течение 5 (пяти) календарных дней с даты получения от Продавца уведомления (письменного, устного и/или посредством электронной почты) о готовности Товара к отгрузке;</w:t>
            </w:r>
          </w:p>
          <w:p w:rsidR="00CF7319" w:rsidRDefault="00E513BB" w:rsidP="00180414">
            <w:pPr>
              <w:ind w:right="113"/>
              <w:jc w:val="both"/>
              <w:rPr>
                <w:sz w:val="24"/>
                <w:szCs w:val="24"/>
              </w:rPr>
            </w:pPr>
            <w:r w:rsidRPr="006A661B">
              <w:rPr>
                <w:sz w:val="24"/>
                <w:szCs w:val="24"/>
              </w:rPr>
              <w:t xml:space="preserve">        </w:t>
            </w:r>
            <w:r w:rsidR="00816793" w:rsidRPr="006A661B">
              <w:rPr>
                <w:sz w:val="24"/>
                <w:szCs w:val="24"/>
              </w:rPr>
              <w:t>7.3.5</w:t>
            </w:r>
            <w:r w:rsidR="0096011E" w:rsidRPr="006A661B">
              <w:rPr>
                <w:sz w:val="24"/>
                <w:szCs w:val="24"/>
              </w:rPr>
              <w:t>.</w:t>
            </w:r>
            <w:r w:rsidR="0096011E" w:rsidRPr="006A661B">
              <w:rPr>
                <w:sz w:val="24"/>
                <w:szCs w:val="24"/>
              </w:rPr>
              <w:tab/>
              <w:t xml:space="preserve"> своевременно принимать Товар согласно условиям Договора и требованиям законодательства Республики Казахстан</w:t>
            </w:r>
            <w:r w:rsidR="00CF7319" w:rsidRPr="006A661B">
              <w:rPr>
                <w:sz w:val="24"/>
                <w:szCs w:val="24"/>
              </w:rPr>
              <w:t>;</w:t>
            </w:r>
          </w:p>
          <w:p w:rsidR="0096011E" w:rsidRPr="00A150F7" w:rsidRDefault="00CF7319" w:rsidP="00180414">
            <w:pPr>
              <w:ind w:right="113"/>
              <w:jc w:val="both"/>
              <w:rPr>
                <w:sz w:val="24"/>
                <w:szCs w:val="24"/>
              </w:rPr>
            </w:pPr>
            <w:r w:rsidRPr="006A661B">
              <w:rPr>
                <w:sz w:val="24"/>
                <w:szCs w:val="24"/>
              </w:rPr>
              <w:t xml:space="preserve">        </w:t>
            </w:r>
            <w:r w:rsidRPr="00A150F7">
              <w:rPr>
                <w:sz w:val="24"/>
                <w:szCs w:val="24"/>
              </w:rPr>
              <w:t xml:space="preserve">7.3.6. </w:t>
            </w:r>
            <w:r w:rsidR="0092213A" w:rsidRPr="00A150F7">
              <w:rPr>
                <w:sz w:val="24"/>
                <w:szCs w:val="24"/>
                <w:shd w:val="clear" w:color="auto" w:fill="FFFFFF"/>
              </w:rPr>
              <w:t>незамедлительно</w:t>
            </w:r>
            <w:r w:rsidR="0092213A" w:rsidRPr="00A150F7">
              <w:rPr>
                <w:sz w:val="24"/>
                <w:szCs w:val="24"/>
              </w:rPr>
              <w:t xml:space="preserve"> (</w:t>
            </w:r>
            <w:r w:rsidR="0092213A" w:rsidRPr="00A150F7">
              <w:rPr>
                <w:sz w:val="24"/>
                <w:szCs w:val="24"/>
                <w:shd w:val="clear" w:color="auto" w:fill="FFFFFF"/>
              </w:rPr>
              <w:t xml:space="preserve">но не позднее </w:t>
            </w:r>
            <w:r w:rsidR="0092213A" w:rsidRPr="00A150F7">
              <w:rPr>
                <w:b/>
                <w:sz w:val="24"/>
                <w:szCs w:val="24"/>
                <w:shd w:val="clear" w:color="auto" w:fill="FFFFFF"/>
              </w:rPr>
              <w:t>3 рабочих дней</w:t>
            </w:r>
            <w:r w:rsidR="0092213A" w:rsidRPr="00A150F7">
              <w:rPr>
                <w:sz w:val="24"/>
                <w:szCs w:val="24"/>
              </w:rPr>
              <w:t>) направлять Продавцу п</w:t>
            </w:r>
            <w:r w:rsidRPr="00A150F7">
              <w:rPr>
                <w:sz w:val="24"/>
                <w:szCs w:val="24"/>
                <w:shd w:val="clear" w:color="auto" w:fill="FFFFFF"/>
              </w:rPr>
              <w:t>одлинник</w:t>
            </w:r>
            <w:r w:rsidR="0092213A" w:rsidRPr="00A150F7">
              <w:rPr>
                <w:sz w:val="24"/>
                <w:szCs w:val="24"/>
                <w:shd w:val="clear" w:color="auto" w:fill="FFFFFF"/>
              </w:rPr>
              <w:t>и</w:t>
            </w:r>
            <w:r w:rsidRPr="00A150F7">
              <w:rPr>
                <w:sz w:val="24"/>
                <w:szCs w:val="24"/>
                <w:shd w:val="clear" w:color="auto" w:fill="FFFFFF"/>
              </w:rPr>
              <w:t xml:space="preserve"> документ</w:t>
            </w:r>
            <w:r w:rsidR="0092213A" w:rsidRPr="00A150F7">
              <w:rPr>
                <w:sz w:val="24"/>
                <w:szCs w:val="24"/>
                <w:shd w:val="clear" w:color="auto" w:fill="FFFFFF"/>
              </w:rPr>
              <w:t>ов</w:t>
            </w:r>
            <w:r w:rsidRPr="00A150F7">
              <w:rPr>
                <w:sz w:val="24"/>
                <w:szCs w:val="24"/>
                <w:shd w:val="clear" w:color="auto" w:fill="FFFFFF"/>
              </w:rPr>
              <w:t xml:space="preserve">, </w:t>
            </w:r>
            <w:r w:rsidR="0092213A" w:rsidRPr="00A150F7">
              <w:rPr>
                <w:sz w:val="24"/>
                <w:szCs w:val="24"/>
                <w:shd w:val="clear" w:color="auto" w:fill="FFFFFF"/>
              </w:rPr>
              <w:t>сканированные копии которых были направлены Покупателем на электронную почту Продавца</w:t>
            </w:r>
            <w:r w:rsidR="0096011E" w:rsidRPr="00A150F7">
              <w:rPr>
                <w:sz w:val="24"/>
                <w:szCs w:val="24"/>
              </w:rPr>
              <w:t>.</w:t>
            </w:r>
          </w:p>
          <w:p w:rsidR="00EE3EEE" w:rsidRDefault="00EE3EEE" w:rsidP="00180414">
            <w:pPr>
              <w:ind w:right="113"/>
              <w:jc w:val="both"/>
              <w:rPr>
                <w:sz w:val="24"/>
                <w:szCs w:val="24"/>
              </w:rPr>
            </w:pPr>
          </w:p>
          <w:p w:rsidR="00BF5BAB" w:rsidRDefault="00BF5BAB" w:rsidP="00180414">
            <w:pPr>
              <w:ind w:right="113"/>
              <w:jc w:val="both"/>
              <w:rPr>
                <w:sz w:val="24"/>
                <w:szCs w:val="24"/>
              </w:rPr>
            </w:pPr>
          </w:p>
          <w:p w:rsidR="003F2D1F" w:rsidRDefault="00CD5EF1" w:rsidP="00180414">
            <w:pPr>
              <w:ind w:right="113"/>
              <w:jc w:val="center"/>
              <w:rPr>
                <w:b/>
                <w:sz w:val="24"/>
                <w:szCs w:val="24"/>
              </w:rPr>
            </w:pPr>
            <w:r w:rsidRPr="006A661B">
              <w:rPr>
                <w:b/>
                <w:sz w:val="24"/>
                <w:szCs w:val="24"/>
              </w:rPr>
              <w:t>8.</w:t>
            </w:r>
            <w:r w:rsidR="00F21BF0" w:rsidRPr="006A661B">
              <w:rPr>
                <w:b/>
                <w:sz w:val="24"/>
                <w:szCs w:val="24"/>
              </w:rPr>
              <w:t xml:space="preserve"> </w:t>
            </w:r>
            <w:r w:rsidR="0096011E" w:rsidRPr="006A661B">
              <w:rPr>
                <w:b/>
                <w:sz w:val="24"/>
                <w:szCs w:val="24"/>
              </w:rPr>
              <w:t>ОТВЕТСТВЕННОСТЬ СТОРОН</w:t>
            </w:r>
          </w:p>
          <w:p w:rsidR="008874EB" w:rsidRPr="006A661B" w:rsidRDefault="008874EB" w:rsidP="00180414">
            <w:pPr>
              <w:ind w:right="113"/>
              <w:jc w:val="center"/>
              <w:rPr>
                <w:b/>
                <w:sz w:val="24"/>
                <w:szCs w:val="24"/>
              </w:rPr>
            </w:pPr>
          </w:p>
          <w:p w:rsidR="0096011E" w:rsidRPr="006A661B" w:rsidRDefault="0096011E" w:rsidP="00180414">
            <w:pPr>
              <w:ind w:right="113" w:firstLine="284"/>
              <w:jc w:val="both"/>
              <w:rPr>
                <w:sz w:val="24"/>
                <w:szCs w:val="24"/>
              </w:rPr>
            </w:pPr>
            <w:r w:rsidRPr="006A661B">
              <w:rPr>
                <w:sz w:val="24"/>
                <w:szCs w:val="24"/>
              </w:rPr>
              <w:t>8.1.</w:t>
            </w:r>
            <w:r w:rsidRPr="006A661B">
              <w:rPr>
                <w:sz w:val="24"/>
                <w:szCs w:val="24"/>
              </w:rPr>
              <w:tab/>
              <w:t>В случае неисполнения или ненадлежащего исполнения Сторонами обязательств по Договору, Стороны несут ответственность в соответствии с Договором, а в случаях, не регламентированных Договором, - в соответствии с законодательством Республики Казахстан.</w:t>
            </w:r>
          </w:p>
          <w:p w:rsidR="0096011E" w:rsidRDefault="0096011E" w:rsidP="00180414">
            <w:pPr>
              <w:ind w:right="113" w:firstLine="284"/>
              <w:jc w:val="both"/>
              <w:rPr>
                <w:sz w:val="24"/>
                <w:szCs w:val="24"/>
              </w:rPr>
            </w:pPr>
            <w:r w:rsidRPr="006A661B">
              <w:rPr>
                <w:sz w:val="24"/>
                <w:szCs w:val="24"/>
              </w:rPr>
              <w:t>8.2.</w:t>
            </w:r>
            <w:r w:rsidRPr="006A661B">
              <w:rPr>
                <w:sz w:val="24"/>
                <w:szCs w:val="24"/>
              </w:rPr>
              <w:tab/>
              <w:t xml:space="preserve">В случае несвоевременной подачи Покупателем Заявки Продавец вправе требовать от Покупателя уплаты штрафа в размере </w:t>
            </w:r>
            <w:r w:rsidR="00FC04FF" w:rsidRPr="006A661B">
              <w:rPr>
                <w:sz w:val="24"/>
                <w:szCs w:val="24"/>
              </w:rPr>
              <w:t>0,01% (одна сотая процента)</w:t>
            </w:r>
            <w:r w:rsidR="00FC04FF">
              <w:rPr>
                <w:sz w:val="24"/>
                <w:szCs w:val="24"/>
              </w:rPr>
              <w:t xml:space="preserve"> </w:t>
            </w:r>
            <w:r w:rsidRPr="006A661B">
              <w:rPr>
                <w:sz w:val="24"/>
                <w:szCs w:val="24"/>
              </w:rPr>
              <w:t>от стоимости Товара, указанн</w:t>
            </w:r>
            <w:r w:rsidR="000B5F91" w:rsidRPr="006A661B">
              <w:rPr>
                <w:sz w:val="24"/>
                <w:szCs w:val="24"/>
              </w:rPr>
              <w:t xml:space="preserve">ого </w:t>
            </w:r>
            <w:r w:rsidR="000B5F91" w:rsidRPr="00EA4A03">
              <w:rPr>
                <w:sz w:val="24"/>
                <w:szCs w:val="24"/>
              </w:rPr>
              <w:t xml:space="preserve">в </w:t>
            </w:r>
            <w:r w:rsidR="00773067" w:rsidRPr="00EA4A03">
              <w:rPr>
                <w:sz w:val="24"/>
                <w:szCs w:val="24"/>
              </w:rPr>
              <w:t>Договоре</w:t>
            </w:r>
            <w:r w:rsidRPr="00EA4A03">
              <w:rPr>
                <w:sz w:val="24"/>
                <w:szCs w:val="24"/>
              </w:rPr>
              <w:t>, за каждый случай несвоевременной подачи Заявки</w:t>
            </w:r>
            <w:r w:rsidR="00147799" w:rsidRPr="006A661B">
              <w:rPr>
                <w:sz w:val="24"/>
                <w:szCs w:val="24"/>
              </w:rPr>
              <w:t>, при этом Покупатель обязуется</w:t>
            </w:r>
            <w:r w:rsidRPr="006A661B">
              <w:rPr>
                <w:sz w:val="24"/>
                <w:szCs w:val="24"/>
              </w:rPr>
              <w:t xml:space="preserve"> возместить Продавцу все убытки и расходы, связанные с затовариванием Завода, в том числе убытки и расходы, связанные с обязательствами и ответственностью Продавца перед третьими лицами.</w:t>
            </w:r>
          </w:p>
          <w:p w:rsidR="0096011E" w:rsidRDefault="0096011E" w:rsidP="00180414">
            <w:pPr>
              <w:ind w:right="113" w:firstLine="284"/>
              <w:jc w:val="both"/>
              <w:rPr>
                <w:sz w:val="24"/>
                <w:szCs w:val="24"/>
              </w:rPr>
            </w:pPr>
            <w:r w:rsidRPr="006A661B">
              <w:rPr>
                <w:sz w:val="24"/>
                <w:szCs w:val="24"/>
              </w:rPr>
              <w:t>8.3.</w:t>
            </w:r>
            <w:r w:rsidRPr="006A661B">
              <w:rPr>
                <w:sz w:val="24"/>
                <w:szCs w:val="24"/>
              </w:rPr>
              <w:tab/>
              <w:t xml:space="preserve">За несвоевременную оплату стоимости Товара Продавец вправе требовать от Покупателя уплаты пени в размере </w:t>
            </w:r>
            <w:r w:rsidR="00EC51FE" w:rsidRPr="006A661B">
              <w:rPr>
                <w:sz w:val="24"/>
                <w:szCs w:val="24"/>
              </w:rPr>
              <w:t>0,01</w:t>
            </w:r>
            <w:r w:rsidRPr="006A661B">
              <w:rPr>
                <w:sz w:val="24"/>
                <w:szCs w:val="24"/>
              </w:rPr>
              <w:t>% (</w:t>
            </w:r>
            <w:r w:rsidR="00EC51FE" w:rsidRPr="006A661B">
              <w:rPr>
                <w:sz w:val="24"/>
                <w:szCs w:val="24"/>
              </w:rPr>
              <w:t xml:space="preserve">одна сотая </w:t>
            </w:r>
            <w:r w:rsidRPr="006A661B">
              <w:rPr>
                <w:sz w:val="24"/>
                <w:szCs w:val="24"/>
              </w:rPr>
              <w:t xml:space="preserve">процента) от стоимости Товара, </w:t>
            </w:r>
            <w:r w:rsidRPr="006A661B">
              <w:rPr>
                <w:sz w:val="24"/>
                <w:szCs w:val="24"/>
              </w:rPr>
              <w:lastRenderedPageBreak/>
              <w:t>указанно</w:t>
            </w:r>
            <w:r w:rsidR="00773067">
              <w:rPr>
                <w:sz w:val="24"/>
                <w:szCs w:val="24"/>
              </w:rPr>
              <w:t>м</w:t>
            </w:r>
            <w:r w:rsidRPr="006A661B">
              <w:rPr>
                <w:sz w:val="24"/>
                <w:szCs w:val="24"/>
              </w:rPr>
              <w:t xml:space="preserve"> в </w:t>
            </w:r>
            <w:r w:rsidR="00773067" w:rsidRPr="00EA4A03">
              <w:rPr>
                <w:sz w:val="24"/>
                <w:szCs w:val="24"/>
              </w:rPr>
              <w:t>Договоре</w:t>
            </w:r>
            <w:r w:rsidRPr="00EA4A03">
              <w:rPr>
                <w:sz w:val="24"/>
                <w:szCs w:val="24"/>
              </w:rPr>
              <w:t>,</w:t>
            </w:r>
            <w:r w:rsidRPr="006A661B">
              <w:rPr>
                <w:sz w:val="24"/>
                <w:szCs w:val="24"/>
              </w:rPr>
              <w:t xml:space="preserve"> за каждый день просрочки оплаты, но не более </w:t>
            </w:r>
            <w:r w:rsidR="00EC51FE" w:rsidRPr="006A661B">
              <w:rPr>
                <w:sz w:val="24"/>
                <w:szCs w:val="24"/>
              </w:rPr>
              <w:t xml:space="preserve">10 </w:t>
            </w:r>
            <w:r w:rsidRPr="006A661B">
              <w:rPr>
                <w:sz w:val="24"/>
                <w:szCs w:val="24"/>
              </w:rPr>
              <w:t>% (</w:t>
            </w:r>
            <w:r w:rsidR="00EC51FE" w:rsidRPr="006A661B">
              <w:rPr>
                <w:sz w:val="24"/>
                <w:szCs w:val="24"/>
              </w:rPr>
              <w:t>десяти</w:t>
            </w:r>
            <w:r w:rsidRPr="006A661B">
              <w:rPr>
                <w:sz w:val="24"/>
                <w:szCs w:val="24"/>
              </w:rPr>
              <w:t xml:space="preserve"> процентов) от указанной стоимости Товара.</w:t>
            </w:r>
          </w:p>
          <w:p w:rsidR="0096011E" w:rsidRPr="006A661B" w:rsidRDefault="0096011E" w:rsidP="00180414">
            <w:pPr>
              <w:ind w:right="113" w:firstLine="284"/>
              <w:jc w:val="both"/>
              <w:rPr>
                <w:sz w:val="24"/>
                <w:szCs w:val="24"/>
              </w:rPr>
            </w:pPr>
            <w:r w:rsidRPr="006A661B">
              <w:rPr>
                <w:sz w:val="24"/>
                <w:szCs w:val="24"/>
              </w:rPr>
              <w:t>8.4.</w:t>
            </w:r>
            <w:r w:rsidRPr="006A661B">
              <w:rPr>
                <w:sz w:val="24"/>
                <w:szCs w:val="24"/>
              </w:rPr>
              <w:tab/>
              <w:t>В случае нарушения Покупателем обязательства по оплате стоимости Товара более чем на</w:t>
            </w:r>
            <w:r w:rsidR="00EC51FE" w:rsidRPr="006A661B">
              <w:rPr>
                <w:sz w:val="24"/>
                <w:szCs w:val="24"/>
              </w:rPr>
              <w:t xml:space="preserve"> 30</w:t>
            </w:r>
            <w:r w:rsidRPr="006A661B">
              <w:rPr>
                <w:sz w:val="24"/>
                <w:szCs w:val="24"/>
              </w:rPr>
              <w:t xml:space="preserve"> (</w:t>
            </w:r>
            <w:r w:rsidR="00EC51FE" w:rsidRPr="006A661B">
              <w:rPr>
                <w:sz w:val="24"/>
                <w:szCs w:val="24"/>
              </w:rPr>
              <w:t>тридцать</w:t>
            </w:r>
            <w:r w:rsidRPr="006A661B">
              <w:rPr>
                <w:sz w:val="24"/>
                <w:szCs w:val="24"/>
              </w:rPr>
              <w:t xml:space="preserve">) календарных дней, Продавец имеет право в одностороннем порядке отказаться от исполнения Договора, направив Покупателю соответствующее письменное уведомление не менее чем за </w:t>
            </w:r>
            <w:r w:rsidR="00EC51FE" w:rsidRPr="006A661B">
              <w:rPr>
                <w:sz w:val="24"/>
                <w:szCs w:val="24"/>
              </w:rPr>
              <w:t>5</w:t>
            </w:r>
            <w:r w:rsidRPr="006A661B">
              <w:rPr>
                <w:sz w:val="24"/>
                <w:szCs w:val="24"/>
              </w:rPr>
              <w:t xml:space="preserve"> (</w:t>
            </w:r>
            <w:r w:rsidR="00EC51FE" w:rsidRPr="006A661B">
              <w:rPr>
                <w:sz w:val="24"/>
                <w:szCs w:val="24"/>
              </w:rPr>
              <w:t>пять</w:t>
            </w:r>
            <w:r w:rsidRPr="006A661B">
              <w:rPr>
                <w:sz w:val="24"/>
                <w:szCs w:val="24"/>
              </w:rPr>
              <w:t xml:space="preserve">) календарных дней до предполагаемой даты расторжения. При этом Покупатель выплачивает штраф в размере </w:t>
            </w:r>
            <w:r w:rsidR="00EC51FE" w:rsidRPr="006A661B">
              <w:rPr>
                <w:sz w:val="24"/>
                <w:szCs w:val="24"/>
              </w:rPr>
              <w:t>10</w:t>
            </w:r>
            <w:r w:rsidRPr="006A661B">
              <w:rPr>
                <w:sz w:val="24"/>
                <w:szCs w:val="24"/>
              </w:rPr>
              <w:t>% (</w:t>
            </w:r>
            <w:r w:rsidR="00EC51FE" w:rsidRPr="006A661B">
              <w:rPr>
                <w:sz w:val="24"/>
                <w:szCs w:val="24"/>
              </w:rPr>
              <w:t>десяти</w:t>
            </w:r>
            <w:r w:rsidRPr="006A661B">
              <w:rPr>
                <w:sz w:val="24"/>
                <w:szCs w:val="24"/>
              </w:rPr>
              <w:t xml:space="preserve"> процентов) от неоплаченной стоимости Товара и возмещает Продавцу понесенные им убытки.</w:t>
            </w:r>
          </w:p>
          <w:p w:rsidR="0096011E" w:rsidRDefault="0096011E" w:rsidP="00180414">
            <w:pPr>
              <w:ind w:right="113" w:firstLine="284"/>
              <w:jc w:val="both"/>
              <w:rPr>
                <w:sz w:val="24"/>
                <w:szCs w:val="24"/>
              </w:rPr>
            </w:pPr>
            <w:r w:rsidRPr="006A661B">
              <w:rPr>
                <w:sz w:val="24"/>
                <w:szCs w:val="24"/>
              </w:rPr>
              <w:t>8.5.</w:t>
            </w:r>
            <w:r w:rsidRPr="006A661B">
              <w:rPr>
                <w:sz w:val="24"/>
                <w:szCs w:val="24"/>
              </w:rPr>
              <w:tab/>
              <w:t xml:space="preserve">В случае нарушения Покупателем обязательств по Договору Продавец вправе требовать от Покупателя уплаты (возмещения) убытков </w:t>
            </w:r>
            <w:r w:rsidR="00AC356C">
              <w:rPr>
                <w:sz w:val="24"/>
                <w:szCs w:val="24"/>
              </w:rPr>
              <w:t>в полной сумме сверх неустойки.</w:t>
            </w:r>
          </w:p>
          <w:p w:rsidR="0096011E" w:rsidRDefault="0096011E" w:rsidP="00180414">
            <w:pPr>
              <w:ind w:right="113" w:firstLine="284"/>
              <w:jc w:val="both"/>
              <w:rPr>
                <w:sz w:val="24"/>
                <w:szCs w:val="24"/>
              </w:rPr>
            </w:pPr>
            <w:r w:rsidRPr="006A661B">
              <w:rPr>
                <w:sz w:val="24"/>
                <w:szCs w:val="24"/>
              </w:rPr>
              <w:t>8.6.</w:t>
            </w:r>
            <w:r w:rsidRPr="006A661B">
              <w:rPr>
                <w:sz w:val="24"/>
                <w:szCs w:val="24"/>
              </w:rPr>
              <w:tab/>
              <w:t>В случае факта доначисления налогов и других обязательных платежей, пошлин, пеней, штрафов в бюджет при осуществлении уполномоченными органами государственного контроля, включая мониторинг сделок</w:t>
            </w:r>
            <w:r w:rsidR="00A37188" w:rsidRPr="006A661B">
              <w:rPr>
                <w:sz w:val="24"/>
                <w:szCs w:val="24"/>
              </w:rPr>
              <w:t>,</w:t>
            </w:r>
            <w:r w:rsidRPr="006A661B">
              <w:rPr>
                <w:sz w:val="24"/>
                <w:szCs w:val="24"/>
              </w:rPr>
              <w:t xml:space="preserve"> непосредственно связанных с международными деловыми операциями</w:t>
            </w:r>
            <w:r w:rsidR="00A37188" w:rsidRPr="006A661B">
              <w:rPr>
                <w:sz w:val="24"/>
                <w:szCs w:val="24"/>
              </w:rPr>
              <w:t>,</w:t>
            </w:r>
            <w:r w:rsidRPr="006A661B">
              <w:rPr>
                <w:sz w:val="24"/>
                <w:szCs w:val="24"/>
              </w:rPr>
              <w:t xml:space="preserve"> и налоговые проверки, которые в последующем выставляются Продавцу, Покупатель по письменному требованию Продавца обязуется возместить Продавцу все такие расходы в полном объеме с учетом суммы доначисления, увеличенной на ставку корпоративного подоходного налога, действ</w:t>
            </w:r>
            <w:r w:rsidR="00A37188" w:rsidRPr="006A661B">
              <w:rPr>
                <w:sz w:val="24"/>
                <w:szCs w:val="24"/>
              </w:rPr>
              <w:t>овавшую</w:t>
            </w:r>
            <w:r w:rsidRPr="006A661B">
              <w:rPr>
                <w:sz w:val="24"/>
                <w:szCs w:val="24"/>
              </w:rPr>
              <w:t xml:space="preserve"> на момент исполнения обязательств.</w:t>
            </w:r>
          </w:p>
          <w:p w:rsidR="0096011E" w:rsidRPr="006A661B" w:rsidRDefault="0096011E" w:rsidP="00180414">
            <w:pPr>
              <w:ind w:right="113" w:firstLine="284"/>
              <w:jc w:val="both"/>
              <w:rPr>
                <w:sz w:val="24"/>
                <w:szCs w:val="24"/>
              </w:rPr>
            </w:pPr>
            <w:r w:rsidRPr="006A661B">
              <w:rPr>
                <w:sz w:val="24"/>
                <w:szCs w:val="24"/>
              </w:rPr>
              <w:t>8.7.</w:t>
            </w:r>
            <w:r w:rsidRPr="006A661B">
              <w:rPr>
                <w:sz w:val="24"/>
                <w:szCs w:val="24"/>
              </w:rPr>
              <w:tab/>
              <w:t>При возникновении случаев, указанных в пункте 8.6 Договора, Покупатель по требованию Продавца обязуется предоставить все необходимые документы, связанные с таким доначислением, в отношении которого проводится такой мониторинг и/или налоговая проверка, в срок, указанный Продавцом.</w:t>
            </w:r>
          </w:p>
          <w:p w:rsidR="0096011E" w:rsidRPr="006A661B" w:rsidRDefault="0096011E" w:rsidP="00180414">
            <w:pPr>
              <w:ind w:right="113" w:firstLine="284"/>
              <w:jc w:val="both"/>
              <w:rPr>
                <w:sz w:val="24"/>
                <w:szCs w:val="24"/>
              </w:rPr>
            </w:pPr>
            <w:r w:rsidRPr="006A661B">
              <w:rPr>
                <w:sz w:val="24"/>
                <w:szCs w:val="24"/>
              </w:rPr>
              <w:t>8.8.</w:t>
            </w:r>
            <w:r w:rsidRPr="006A661B">
              <w:rPr>
                <w:sz w:val="24"/>
                <w:szCs w:val="24"/>
              </w:rPr>
              <w:tab/>
              <w:t>При возникновении случаев, указанных в пункте 8.6 Договора, Покупатель обязуется также возместить Продавцу дополнительные расходы в следующем порядке:</w:t>
            </w:r>
          </w:p>
          <w:p w:rsidR="0096011E" w:rsidRPr="006A661B" w:rsidRDefault="0096011E" w:rsidP="00180414">
            <w:pPr>
              <w:ind w:right="113" w:firstLine="284"/>
              <w:jc w:val="both"/>
              <w:rPr>
                <w:sz w:val="24"/>
                <w:szCs w:val="24"/>
              </w:rPr>
            </w:pPr>
            <w:r w:rsidRPr="006A661B">
              <w:rPr>
                <w:sz w:val="24"/>
                <w:szCs w:val="24"/>
              </w:rPr>
              <w:t>8.8.1.</w:t>
            </w:r>
            <w:r w:rsidR="0092213A" w:rsidRPr="006A661B">
              <w:rPr>
                <w:sz w:val="24"/>
                <w:szCs w:val="24"/>
              </w:rPr>
              <w:t> </w:t>
            </w:r>
            <w:r w:rsidRPr="006A661B">
              <w:rPr>
                <w:sz w:val="24"/>
                <w:szCs w:val="24"/>
              </w:rPr>
              <w:t>дополнительные начисления, произведенные государственными органами, подлежащие вычету в целях определения налогооблагаемой базы при расчете корпоративного подоходного налога, подлежат возмещению Покупателем в сумме, равной сумме доначисления;</w:t>
            </w:r>
          </w:p>
          <w:p w:rsidR="0096011E" w:rsidRPr="006A661B" w:rsidRDefault="0096011E" w:rsidP="00180414">
            <w:pPr>
              <w:ind w:right="113" w:firstLine="284"/>
              <w:jc w:val="both"/>
              <w:rPr>
                <w:sz w:val="24"/>
                <w:szCs w:val="24"/>
              </w:rPr>
            </w:pPr>
            <w:r w:rsidRPr="006A661B">
              <w:rPr>
                <w:sz w:val="24"/>
                <w:szCs w:val="24"/>
              </w:rPr>
              <w:t>8.8.2.</w:t>
            </w:r>
            <w:r w:rsidR="0092213A" w:rsidRPr="006A661B">
              <w:rPr>
                <w:sz w:val="24"/>
                <w:szCs w:val="24"/>
              </w:rPr>
              <w:t> </w:t>
            </w:r>
            <w:r w:rsidRPr="006A661B">
              <w:rPr>
                <w:sz w:val="24"/>
                <w:szCs w:val="24"/>
              </w:rPr>
              <w:t xml:space="preserve">дополнительные начисления, произведенные государственными органами, не подлежащие вычету в целях определения </w:t>
            </w:r>
            <w:r w:rsidRPr="006A661B">
              <w:rPr>
                <w:sz w:val="24"/>
                <w:szCs w:val="24"/>
              </w:rPr>
              <w:lastRenderedPageBreak/>
              <w:t>налогооблагаемой базы при расчете корпоративного подоходного налога, подлежат возмещению Покупателем в сумме, равной сумме доначисления, увеличенной на ставку корпоративного подоходного налога, действ</w:t>
            </w:r>
            <w:r w:rsidR="00A37188" w:rsidRPr="006A661B">
              <w:rPr>
                <w:sz w:val="24"/>
                <w:szCs w:val="24"/>
              </w:rPr>
              <w:t>овавшую</w:t>
            </w:r>
            <w:r w:rsidRPr="006A661B">
              <w:rPr>
                <w:sz w:val="24"/>
                <w:szCs w:val="24"/>
              </w:rPr>
              <w:t xml:space="preserve"> на момент исполнения обязательства по пункту 8.6 Договора.</w:t>
            </w:r>
          </w:p>
          <w:p w:rsidR="0096011E" w:rsidRPr="006A661B" w:rsidRDefault="0096011E" w:rsidP="00180414">
            <w:pPr>
              <w:ind w:right="113" w:firstLine="284"/>
              <w:jc w:val="both"/>
              <w:rPr>
                <w:sz w:val="24"/>
                <w:szCs w:val="24"/>
              </w:rPr>
            </w:pPr>
            <w:r w:rsidRPr="006A661B">
              <w:rPr>
                <w:sz w:val="24"/>
                <w:szCs w:val="24"/>
              </w:rPr>
              <w:t>8.9.</w:t>
            </w:r>
            <w:r w:rsidRPr="006A661B">
              <w:rPr>
                <w:sz w:val="24"/>
                <w:szCs w:val="24"/>
              </w:rPr>
              <w:tab/>
              <w:t>В случае применения НДС к выполнению указанных в пункте 8.6 Договора обязательств, стоимость выполнения обязательств подлежит увеличению на соответствующую ставку НДС, действ</w:t>
            </w:r>
            <w:r w:rsidR="0029581D" w:rsidRPr="006A661B">
              <w:rPr>
                <w:sz w:val="24"/>
                <w:szCs w:val="24"/>
              </w:rPr>
              <w:t>овавш</w:t>
            </w:r>
            <w:r w:rsidRPr="006A661B">
              <w:rPr>
                <w:sz w:val="24"/>
                <w:szCs w:val="24"/>
              </w:rPr>
              <w:t>ую на момент выполнения обязательства.</w:t>
            </w:r>
          </w:p>
          <w:p w:rsidR="0096011E" w:rsidRDefault="00171994" w:rsidP="00180414">
            <w:pPr>
              <w:ind w:right="113" w:firstLine="284"/>
              <w:jc w:val="both"/>
              <w:rPr>
                <w:sz w:val="24"/>
                <w:szCs w:val="24"/>
              </w:rPr>
            </w:pPr>
            <w:r w:rsidRPr="006A661B">
              <w:rPr>
                <w:sz w:val="24"/>
                <w:szCs w:val="24"/>
              </w:rPr>
              <w:t>8.10.</w:t>
            </w:r>
            <w:r w:rsidR="0092213A" w:rsidRPr="006A661B">
              <w:rPr>
                <w:sz w:val="24"/>
                <w:szCs w:val="24"/>
              </w:rPr>
              <w:t> </w:t>
            </w:r>
            <w:r w:rsidRPr="006A661B">
              <w:rPr>
                <w:sz w:val="24"/>
                <w:szCs w:val="24"/>
              </w:rPr>
              <w:t>В случае несвоевременной</w:t>
            </w:r>
            <w:r w:rsidR="0096011E" w:rsidRPr="006A661B">
              <w:rPr>
                <w:sz w:val="24"/>
                <w:szCs w:val="24"/>
              </w:rPr>
              <w:t xml:space="preserve"> отгрузки </w:t>
            </w:r>
            <w:r w:rsidR="0029581D" w:rsidRPr="006A661B">
              <w:rPr>
                <w:sz w:val="24"/>
                <w:szCs w:val="24"/>
              </w:rPr>
              <w:t xml:space="preserve">(вывоза Покупателем) </w:t>
            </w:r>
            <w:r w:rsidR="0096011E" w:rsidRPr="006A661B">
              <w:rPr>
                <w:sz w:val="24"/>
                <w:szCs w:val="24"/>
              </w:rPr>
              <w:t xml:space="preserve">принадлежащего Покупателю Товара, Покупатель обязан возместить Продавцу все убытки и расходы, связанные с затовариванием </w:t>
            </w:r>
            <w:r w:rsidR="00A37188" w:rsidRPr="006A661B">
              <w:rPr>
                <w:sz w:val="24"/>
                <w:szCs w:val="24"/>
              </w:rPr>
              <w:t>З</w:t>
            </w:r>
            <w:r w:rsidR="0096011E" w:rsidRPr="006A661B">
              <w:rPr>
                <w:sz w:val="24"/>
                <w:szCs w:val="24"/>
              </w:rPr>
              <w:t>авода, в том числе убытки и расходы, связанные с обязательствами и ответственностью Продавца перед третьими лицами.</w:t>
            </w:r>
          </w:p>
          <w:p w:rsidR="0096011E" w:rsidRPr="006A661B" w:rsidRDefault="0096011E" w:rsidP="00180414">
            <w:pPr>
              <w:ind w:right="113" w:firstLine="284"/>
              <w:jc w:val="both"/>
              <w:rPr>
                <w:sz w:val="24"/>
                <w:szCs w:val="24"/>
              </w:rPr>
            </w:pPr>
            <w:r w:rsidRPr="006A661B">
              <w:rPr>
                <w:sz w:val="24"/>
                <w:szCs w:val="24"/>
              </w:rPr>
              <w:t>8.11.</w:t>
            </w:r>
            <w:r w:rsidR="0092213A" w:rsidRPr="006A661B">
              <w:rPr>
                <w:sz w:val="24"/>
                <w:szCs w:val="24"/>
              </w:rPr>
              <w:t> </w:t>
            </w:r>
            <w:r w:rsidRPr="006A661B">
              <w:rPr>
                <w:sz w:val="24"/>
                <w:szCs w:val="24"/>
              </w:rPr>
              <w:t>Ответственность за убытки, возникшие от предоставления железнодорожных цистерн в непригодном и/или несоответствующ</w:t>
            </w:r>
            <w:r w:rsidR="00A37188" w:rsidRPr="006A661B">
              <w:rPr>
                <w:sz w:val="24"/>
                <w:szCs w:val="24"/>
              </w:rPr>
              <w:t>е</w:t>
            </w:r>
            <w:r w:rsidRPr="006A661B">
              <w:rPr>
                <w:sz w:val="24"/>
                <w:szCs w:val="24"/>
              </w:rPr>
              <w:t>м для погрузки Товара состоянии и несоответствующих требованиям промышленной безопасности в Республики Казахстан, лежит на Покупателе.</w:t>
            </w:r>
          </w:p>
          <w:p w:rsidR="0096011E" w:rsidRPr="006A661B" w:rsidRDefault="0096011E" w:rsidP="00180414">
            <w:pPr>
              <w:ind w:right="113" w:firstLine="284"/>
              <w:jc w:val="both"/>
              <w:rPr>
                <w:sz w:val="24"/>
                <w:szCs w:val="24"/>
              </w:rPr>
            </w:pPr>
            <w:r w:rsidRPr="006A661B">
              <w:rPr>
                <w:sz w:val="24"/>
                <w:szCs w:val="24"/>
              </w:rPr>
              <w:t>8.1</w:t>
            </w:r>
            <w:r w:rsidR="00A37188" w:rsidRPr="006A661B">
              <w:rPr>
                <w:sz w:val="24"/>
                <w:szCs w:val="24"/>
              </w:rPr>
              <w:t>2</w:t>
            </w:r>
            <w:r w:rsidRPr="006A661B">
              <w:rPr>
                <w:sz w:val="24"/>
                <w:szCs w:val="24"/>
              </w:rPr>
              <w:t>.</w:t>
            </w:r>
            <w:r w:rsidR="00B13C91" w:rsidRPr="006A661B">
              <w:rPr>
                <w:sz w:val="24"/>
                <w:szCs w:val="24"/>
              </w:rPr>
              <w:t xml:space="preserve"> </w:t>
            </w:r>
            <w:r w:rsidRPr="006A661B">
              <w:rPr>
                <w:sz w:val="24"/>
                <w:szCs w:val="24"/>
              </w:rPr>
              <w:t xml:space="preserve">Покупатель соглашается, что Продавец вправе при наличии задолженности Покупателя перед Продавцом по настоящему Договору, а также по другим обязательствам Покупателя перед Продавцом, в одностороннем </w:t>
            </w:r>
            <w:proofErr w:type="gramStart"/>
            <w:r w:rsidR="00A26294" w:rsidRPr="006A661B">
              <w:rPr>
                <w:sz w:val="24"/>
                <w:szCs w:val="24"/>
              </w:rPr>
              <w:t>без акцептном</w:t>
            </w:r>
            <w:r w:rsidRPr="006A661B">
              <w:rPr>
                <w:sz w:val="24"/>
                <w:szCs w:val="24"/>
              </w:rPr>
              <w:t xml:space="preserve"> порядке</w:t>
            </w:r>
            <w:proofErr w:type="gramEnd"/>
            <w:r w:rsidRPr="006A661B">
              <w:rPr>
                <w:sz w:val="24"/>
                <w:szCs w:val="24"/>
              </w:rPr>
              <w:t xml:space="preserve"> удержать сумму имеющейся задолженности из суммы платежа по Договору либо из стоимости имущества Покупателя</w:t>
            </w:r>
            <w:r w:rsidR="003A4D6D" w:rsidRPr="006A661B">
              <w:rPr>
                <w:sz w:val="24"/>
                <w:szCs w:val="24"/>
              </w:rPr>
              <w:t>.</w:t>
            </w:r>
          </w:p>
          <w:p w:rsidR="00A56D2A" w:rsidRPr="006A661B" w:rsidRDefault="00A56D2A" w:rsidP="00180414">
            <w:pPr>
              <w:ind w:right="113" w:firstLine="284"/>
              <w:jc w:val="both"/>
              <w:rPr>
                <w:sz w:val="24"/>
                <w:szCs w:val="24"/>
              </w:rPr>
            </w:pPr>
          </w:p>
          <w:p w:rsidR="003A4D6D" w:rsidRPr="006A661B" w:rsidRDefault="003A4D6D" w:rsidP="00180414">
            <w:pPr>
              <w:autoSpaceDE w:val="0"/>
              <w:autoSpaceDN w:val="0"/>
              <w:adjustRightInd w:val="0"/>
              <w:ind w:firstLine="313"/>
              <w:jc w:val="both"/>
              <w:rPr>
                <w:sz w:val="24"/>
                <w:szCs w:val="28"/>
              </w:rPr>
            </w:pPr>
            <w:r w:rsidRPr="006A661B">
              <w:rPr>
                <w:sz w:val="24"/>
                <w:szCs w:val="24"/>
                <w:lang w:val="kk-KZ"/>
              </w:rPr>
              <w:t>8</w:t>
            </w:r>
            <w:r w:rsidRPr="006A661B">
              <w:rPr>
                <w:sz w:val="24"/>
                <w:szCs w:val="24"/>
              </w:rPr>
              <w:t>.1</w:t>
            </w:r>
            <w:r w:rsidR="00A37188" w:rsidRPr="006A661B">
              <w:rPr>
                <w:sz w:val="24"/>
                <w:szCs w:val="24"/>
              </w:rPr>
              <w:t>3</w:t>
            </w:r>
            <w:r w:rsidRPr="006A661B">
              <w:rPr>
                <w:sz w:val="24"/>
                <w:szCs w:val="24"/>
              </w:rPr>
              <w:t>.</w:t>
            </w:r>
            <w:r w:rsidR="0092213A" w:rsidRPr="006A661B">
              <w:rPr>
                <w:sz w:val="24"/>
                <w:szCs w:val="24"/>
              </w:rPr>
              <w:t> </w:t>
            </w:r>
            <w:r w:rsidRPr="006A661B">
              <w:rPr>
                <w:sz w:val="24"/>
                <w:szCs w:val="28"/>
              </w:rPr>
              <w:t>Покупатель несет полную ответственность за соблюдение требований охраны окружающей среды, пожарной, промышленной и транспортной безопасности.</w:t>
            </w:r>
          </w:p>
          <w:p w:rsidR="00B15D96" w:rsidRPr="006A661B" w:rsidRDefault="003A4D6D" w:rsidP="00180414">
            <w:pPr>
              <w:autoSpaceDE w:val="0"/>
              <w:autoSpaceDN w:val="0"/>
              <w:adjustRightInd w:val="0"/>
              <w:jc w:val="both"/>
              <w:rPr>
                <w:sz w:val="24"/>
                <w:szCs w:val="28"/>
              </w:rPr>
            </w:pPr>
            <w:r w:rsidRPr="006A661B">
              <w:rPr>
                <w:sz w:val="24"/>
                <w:szCs w:val="28"/>
              </w:rPr>
              <w:t xml:space="preserve">      8.1</w:t>
            </w:r>
            <w:r w:rsidR="00A37188" w:rsidRPr="006A661B">
              <w:rPr>
                <w:sz w:val="24"/>
                <w:szCs w:val="28"/>
              </w:rPr>
              <w:t>4</w:t>
            </w:r>
            <w:r w:rsidRPr="006A661B">
              <w:rPr>
                <w:sz w:val="24"/>
                <w:szCs w:val="28"/>
              </w:rPr>
              <w:t>. В случае предъявления штрафных санкций государственными контролирующими органами за происшествия и нарушения, которые произошли в результате деятельности Покупателя, Покупатель несёт полную материальную ответственность по возмещен</w:t>
            </w:r>
            <w:r w:rsidR="00CB69A6" w:rsidRPr="006A661B">
              <w:rPr>
                <w:sz w:val="24"/>
                <w:szCs w:val="28"/>
              </w:rPr>
              <w:t>ию причиненного ущерба.</w:t>
            </w:r>
          </w:p>
          <w:p w:rsidR="00BF5BAB" w:rsidRDefault="00BF5BAB" w:rsidP="00BF5BAB">
            <w:pPr>
              <w:autoSpaceDE w:val="0"/>
              <w:autoSpaceDN w:val="0"/>
              <w:adjustRightInd w:val="0"/>
              <w:jc w:val="center"/>
              <w:rPr>
                <w:sz w:val="24"/>
                <w:szCs w:val="28"/>
              </w:rPr>
            </w:pPr>
          </w:p>
          <w:p w:rsidR="00EF59C7" w:rsidRPr="006A661B" w:rsidRDefault="00B373FD" w:rsidP="00BF5BAB">
            <w:pPr>
              <w:ind w:right="113"/>
              <w:jc w:val="center"/>
              <w:rPr>
                <w:b/>
                <w:sz w:val="24"/>
                <w:szCs w:val="24"/>
              </w:rPr>
            </w:pPr>
            <w:r w:rsidRPr="006A661B">
              <w:rPr>
                <w:b/>
                <w:sz w:val="24"/>
                <w:szCs w:val="24"/>
              </w:rPr>
              <w:t>9</w:t>
            </w:r>
            <w:r w:rsidR="0096011E" w:rsidRPr="006A661B">
              <w:rPr>
                <w:b/>
                <w:sz w:val="24"/>
                <w:szCs w:val="24"/>
              </w:rPr>
              <w:t>.</w:t>
            </w:r>
            <w:r w:rsidR="00A37188" w:rsidRPr="006A661B">
              <w:rPr>
                <w:b/>
                <w:sz w:val="24"/>
                <w:szCs w:val="24"/>
              </w:rPr>
              <w:t xml:space="preserve"> </w:t>
            </w:r>
            <w:r w:rsidR="0096011E" w:rsidRPr="006A661B">
              <w:rPr>
                <w:b/>
                <w:sz w:val="24"/>
                <w:szCs w:val="24"/>
              </w:rPr>
              <w:t>ОБСТОЯТЕЛЬСТВА НЕПРЕОДОЛИМОЙ СИЛЫ</w:t>
            </w:r>
          </w:p>
          <w:p w:rsidR="0096011E" w:rsidRPr="006A661B" w:rsidRDefault="00E513BB" w:rsidP="00180414">
            <w:pPr>
              <w:ind w:right="113"/>
              <w:jc w:val="both"/>
              <w:rPr>
                <w:sz w:val="24"/>
                <w:szCs w:val="24"/>
              </w:rPr>
            </w:pPr>
            <w:r w:rsidRPr="006A661B">
              <w:rPr>
                <w:sz w:val="24"/>
                <w:szCs w:val="24"/>
              </w:rPr>
              <w:t xml:space="preserve">        </w:t>
            </w:r>
            <w:r w:rsidR="00B373FD" w:rsidRPr="006A661B">
              <w:rPr>
                <w:sz w:val="24"/>
                <w:szCs w:val="24"/>
              </w:rPr>
              <w:t>9</w:t>
            </w:r>
            <w:r w:rsidR="0096011E" w:rsidRPr="006A661B">
              <w:rPr>
                <w:sz w:val="24"/>
                <w:szCs w:val="24"/>
              </w:rPr>
              <w:t>.1.</w:t>
            </w:r>
            <w:r w:rsidR="0096011E" w:rsidRPr="006A661B">
              <w:rPr>
                <w:sz w:val="24"/>
                <w:szCs w:val="24"/>
              </w:rPr>
              <w:tab/>
              <w:t xml:space="preserve">Стороны не будут нести ответственности за неисполнение или ненадлежащее исполнение обязательств по Договору, если такое неисполнение или </w:t>
            </w:r>
            <w:r w:rsidR="0096011E" w:rsidRPr="006A661B">
              <w:rPr>
                <w:sz w:val="24"/>
                <w:szCs w:val="24"/>
              </w:rPr>
              <w:lastRenderedPageBreak/>
              <w:t>ненадлежащее исполнение вызваны обстоятельствами непреодолимой силы.</w:t>
            </w:r>
          </w:p>
          <w:p w:rsidR="0096011E" w:rsidRPr="006A661B" w:rsidRDefault="00D90910" w:rsidP="00180414">
            <w:pPr>
              <w:ind w:right="113"/>
              <w:jc w:val="both"/>
              <w:rPr>
                <w:sz w:val="24"/>
                <w:szCs w:val="24"/>
              </w:rPr>
            </w:pPr>
            <w:r w:rsidRPr="006A661B">
              <w:rPr>
                <w:sz w:val="24"/>
                <w:szCs w:val="24"/>
              </w:rPr>
              <w:t xml:space="preserve">         9</w:t>
            </w:r>
            <w:r w:rsidR="0096011E" w:rsidRPr="006A661B">
              <w:rPr>
                <w:sz w:val="24"/>
                <w:szCs w:val="24"/>
              </w:rPr>
              <w:t xml:space="preserve">.2. Под обстоятельствами непреодолимой силы понимаются обстоятельства, которые возникли после заключения Договора в результате событий чрезвычайного характера, которые не могут быть предусмотрены </w:t>
            </w:r>
            <w:r w:rsidR="00A37188" w:rsidRPr="006A661B">
              <w:rPr>
                <w:sz w:val="24"/>
                <w:szCs w:val="24"/>
              </w:rPr>
              <w:t>С</w:t>
            </w:r>
            <w:r w:rsidR="0096011E" w:rsidRPr="006A661B">
              <w:rPr>
                <w:sz w:val="24"/>
                <w:szCs w:val="24"/>
              </w:rPr>
              <w:t xml:space="preserve">тороной и не зависят от неё. К обстоятельствам непреодолимой силы относятся обстоятельства, связанные с военными действиями, стихийными бедствиями, природные катастрофы, пожары, нормативные акты Республики Казахстан, остановка Завода, нехватка у Завода резервуаров для накопления сырой нефти или нефтепродуктов, препятствующие исполнению Сторонами своих обязательств по Договору. </w:t>
            </w:r>
          </w:p>
          <w:p w:rsidR="0096011E" w:rsidRPr="006A661B" w:rsidRDefault="00D90910" w:rsidP="00180414">
            <w:pPr>
              <w:ind w:right="113"/>
              <w:jc w:val="both"/>
              <w:rPr>
                <w:sz w:val="24"/>
                <w:szCs w:val="24"/>
              </w:rPr>
            </w:pPr>
            <w:r w:rsidRPr="006A661B">
              <w:rPr>
                <w:sz w:val="24"/>
                <w:szCs w:val="24"/>
              </w:rPr>
              <w:t xml:space="preserve">        9</w:t>
            </w:r>
            <w:r w:rsidR="0096011E" w:rsidRPr="006A661B">
              <w:rPr>
                <w:sz w:val="24"/>
                <w:szCs w:val="24"/>
              </w:rPr>
              <w:t xml:space="preserve">.3. В случае возникновения обстоятельств непреодолимой силы, Стороны незамедлительно уведомляют друг друга в письменном виде в течение 48 часов с приложением соответствующих документов, подтверждающих возникновение данных обстоятельств. </w:t>
            </w:r>
          </w:p>
          <w:p w:rsidR="00817F25" w:rsidRDefault="00D90910" w:rsidP="00180414">
            <w:pPr>
              <w:ind w:right="113"/>
              <w:jc w:val="both"/>
              <w:rPr>
                <w:sz w:val="24"/>
                <w:szCs w:val="24"/>
              </w:rPr>
            </w:pPr>
            <w:r w:rsidRPr="006A661B">
              <w:rPr>
                <w:sz w:val="24"/>
                <w:szCs w:val="24"/>
              </w:rPr>
              <w:t xml:space="preserve">        9</w:t>
            </w:r>
            <w:r w:rsidR="0096011E" w:rsidRPr="006A661B">
              <w:rPr>
                <w:sz w:val="24"/>
                <w:szCs w:val="24"/>
              </w:rPr>
              <w:t>.4.</w:t>
            </w:r>
            <w:r w:rsidR="00522581" w:rsidRPr="006A661B">
              <w:rPr>
                <w:sz w:val="24"/>
                <w:szCs w:val="24"/>
                <w:lang w:val="kk-KZ"/>
              </w:rPr>
              <w:t xml:space="preserve"> </w:t>
            </w:r>
            <w:r w:rsidR="00817F25" w:rsidRPr="006A661B">
              <w:rPr>
                <w:sz w:val="24"/>
                <w:szCs w:val="24"/>
              </w:rPr>
              <w:t>Срок исполнения обязательств по Договору отодвигается на время, в течение которого действуют обстоятельства непреодолимой силы</w:t>
            </w:r>
            <w:r w:rsidR="00817F25">
              <w:rPr>
                <w:sz w:val="24"/>
                <w:szCs w:val="24"/>
              </w:rPr>
              <w:t>.</w:t>
            </w:r>
          </w:p>
          <w:p w:rsidR="0096011E" w:rsidRPr="006A661B" w:rsidRDefault="00817F25" w:rsidP="00817F25">
            <w:pPr>
              <w:ind w:right="113" w:firstLine="454"/>
              <w:jc w:val="both"/>
              <w:rPr>
                <w:sz w:val="24"/>
                <w:szCs w:val="24"/>
              </w:rPr>
            </w:pPr>
            <w:r>
              <w:rPr>
                <w:sz w:val="24"/>
                <w:szCs w:val="24"/>
              </w:rPr>
              <w:t xml:space="preserve">9.5. </w:t>
            </w:r>
            <w:r w:rsidR="0096011E" w:rsidRPr="006A661B">
              <w:rPr>
                <w:sz w:val="24"/>
                <w:szCs w:val="24"/>
              </w:rPr>
              <w:t>В случае действия обстоятельств непреодолимой силы более 30 (тридцати) календарных дней, любая из Сторон вправе отказаться от дальнейшего исполнения Договора, в этом случае Стороны обязуются произвести взаиморасчеты по настоящему Договору за фактически поставленный Товар и по произведенным платежам.</w:t>
            </w:r>
          </w:p>
          <w:p w:rsidR="0096011E" w:rsidRPr="006A661B" w:rsidRDefault="0096011E" w:rsidP="00180414">
            <w:pPr>
              <w:ind w:right="113"/>
              <w:rPr>
                <w:sz w:val="24"/>
                <w:szCs w:val="24"/>
              </w:rPr>
            </w:pPr>
          </w:p>
          <w:p w:rsidR="001467EA" w:rsidRDefault="00D90910" w:rsidP="00180414">
            <w:pPr>
              <w:ind w:right="113"/>
              <w:jc w:val="center"/>
              <w:rPr>
                <w:b/>
                <w:sz w:val="24"/>
                <w:szCs w:val="24"/>
              </w:rPr>
            </w:pPr>
            <w:r w:rsidRPr="006A661B">
              <w:rPr>
                <w:b/>
                <w:sz w:val="24"/>
                <w:szCs w:val="24"/>
              </w:rPr>
              <w:t>10</w:t>
            </w:r>
            <w:r w:rsidR="0096011E" w:rsidRPr="006A661B">
              <w:rPr>
                <w:b/>
                <w:sz w:val="24"/>
                <w:szCs w:val="24"/>
              </w:rPr>
              <w:t>. КОНФИДЕНЦИАЛЬНОСТЬ</w:t>
            </w:r>
          </w:p>
          <w:p w:rsidR="008874EB" w:rsidRPr="006A661B" w:rsidRDefault="008874EB" w:rsidP="00180414">
            <w:pPr>
              <w:ind w:right="113"/>
              <w:jc w:val="center"/>
              <w:rPr>
                <w:b/>
                <w:sz w:val="24"/>
                <w:szCs w:val="24"/>
              </w:rPr>
            </w:pPr>
          </w:p>
          <w:p w:rsidR="0096011E" w:rsidRPr="006A661B" w:rsidRDefault="00D90910" w:rsidP="00180414">
            <w:pPr>
              <w:ind w:right="113"/>
              <w:jc w:val="both"/>
              <w:rPr>
                <w:sz w:val="24"/>
                <w:szCs w:val="24"/>
              </w:rPr>
            </w:pPr>
            <w:r w:rsidRPr="006A661B">
              <w:rPr>
                <w:sz w:val="24"/>
                <w:szCs w:val="24"/>
              </w:rPr>
              <w:t xml:space="preserve">        10</w:t>
            </w:r>
            <w:r w:rsidR="0096011E" w:rsidRPr="006A661B">
              <w:rPr>
                <w:sz w:val="24"/>
                <w:szCs w:val="24"/>
              </w:rPr>
              <w:t>.1. Документация и информация, переданные Продавцом Покупателю по Договору или в связи с ним, являются конфиденциальными. Конфиденциальная информация не подлежит разглашению Покупателем и не будет им опубликовываться и/или распространяться для всеобщего сведения, а также передаваться третьим лицам устно, письменно или иным образом без предварительного письменного согласия Продавцом, за исключением уполномоченных государственных органов, имеющих право требовать конфиденциальную информацию в соответствии с законодательством Республики Казахстан.</w:t>
            </w:r>
          </w:p>
          <w:p w:rsidR="0096011E" w:rsidRPr="006A661B" w:rsidRDefault="00D90910" w:rsidP="00180414">
            <w:pPr>
              <w:ind w:right="113"/>
              <w:jc w:val="both"/>
              <w:rPr>
                <w:sz w:val="24"/>
                <w:szCs w:val="24"/>
              </w:rPr>
            </w:pPr>
            <w:r w:rsidRPr="006A661B">
              <w:rPr>
                <w:sz w:val="24"/>
                <w:szCs w:val="24"/>
              </w:rPr>
              <w:lastRenderedPageBreak/>
              <w:t xml:space="preserve">       10</w:t>
            </w:r>
            <w:r w:rsidR="0096011E" w:rsidRPr="006A661B">
              <w:rPr>
                <w:sz w:val="24"/>
                <w:szCs w:val="24"/>
              </w:rPr>
              <w:t xml:space="preserve">.2. Конфиденциальная информация должна предоставляться Покупателем своему персоналу конфиденциально и в той мере, насколько это необходимо для выполнения Покупателем договорных обязательств. </w:t>
            </w:r>
          </w:p>
          <w:p w:rsidR="0096011E" w:rsidRPr="006A661B" w:rsidRDefault="00D90910" w:rsidP="00180414">
            <w:pPr>
              <w:ind w:right="113"/>
              <w:jc w:val="both"/>
              <w:rPr>
                <w:sz w:val="24"/>
                <w:szCs w:val="24"/>
              </w:rPr>
            </w:pPr>
            <w:r w:rsidRPr="006A661B">
              <w:rPr>
                <w:sz w:val="24"/>
                <w:szCs w:val="24"/>
              </w:rPr>
              <w:t xml:space="preserve">       10</w:t>
            </w:r>
            <w:r w:rsidR="0096011E" w:rsidRPr="006A661B">
              <w:rPr>
                <w:sz w:val="24"/>
                <w:szCs w:val="24"/>
              </w:rPr>
              <w:t>.3. Обязательство Покупателя по неразглашению конфиденциальной информации остается в силе в течение 3 (трех) лет со дня полного исполнения обязательств, вытекающих из настоящего Договора. В случае нарушения Покупателем обязательства по неразглашению конфиденциальной информации Покупатель несет ответственность в соответствии с законодательством Республики Казахстан, а также обязуется возместить Продавцу все понесенные им убытки и оплатить Продавцу штраф в размере 20% (двадцати) процентов от стоимости Товара, поставленного по настоящему Договору.</w:t>
            </w:r>
          </w:p>
          <w:p w:rsidR="005306EC" w:rsidRDefault="0096011E" w:rsidP="005306EC">
            <w:pPr>
              <w:ind w:right="113"/>
              <w:jc w:val="both"/>
              <w:rPr>
                <w:sz w:val="24"/>
                <w:szCs w:val="24"/>
              </w:rPr>
            </w:pPr>
            <w:r w:rsidRPr="006A661B">
              <w:rPr>
                <w:sz w:val="24"/>
                <w:szCs w:val="24"/>
              </w:rPr>
              <w:t xml:space="preserve">        1</w:t>
            </w:r>
            <w:r w:rsidR="00D90910" w:rsidRPr="006A661B">
              <w:rPr>
                <w:sz w:val="24"/>
                <w:szCs w:val="24"/>
              </w:rPr>
              <w:t>0</w:t>
            </w:r>
            <w:r w:rsidRPr="006A661B">
              <w:rPr>
                <w:sz w:val="24"/>
                <w:szCs w:val="24"/>
              </w:rPr>
              <w:t xml:space="preserve">.4. </w:t>
            </w:r>
            <w:r w:rsidR="005306EC" w:rsidRPr="006A661B">
              <w:rPr>
                <w:sz w:val="24"/>
                <w:szCs w:val="24"/>
                <w:lang w:val="kk-KZ"/>
              </w:rPr>
              <w:t>Покупатель</w:t>
            </w:r>
            <w:r w:rsidR="005306EC" w:rsidRPr="006A661B">
              <w:rPr>
                <w:sz w:val="24"/>
                <w:szCs w:val="24"/>
              </w:rPr>
              <w:t xml:space="preserve"> соглашается, что </w:t>
            </w:r>
            <w:r w:rsidR="005306EC" w:rsidRPr="006A661B">
              <w:rPr>
                <w:sz w:val="24"/>
                <w:szCs w:val="24"/>
                <w:lang w:val="kk-KZ"/>
              </w:rPr>
              <w:t xml:space="preserve">Продавец </w:t>
            </w:r>
            <w:r w:rsidR="005306EC" w:rsidRPr="006A661B">
              <w:rPr>
                <w:sz w:val="24"/>
                <w:szCs w:val="24"/>
              </w:rPr>
              <w:t xml:space="preserve">имеет право раскрывать АО «Самрук-Қазына» информацию по Договору, включая, но не ограничиваясь, информацию о реквизитах и деталях платежа, путем направления обслуживающими </w:t>
            </w:r>
            <w:r w:rsidR="005306EC" w:rsidRPr="006A661B">
              <w:rPr>
                <w:sz w:val="24"/>
                <w:szCs w:val="24"/>
                <w:lang w:val="kk-KZ"/>
              </w:rPr>
              <w:t xml:space="preserve">Продавца </w:t>
            </w:r>
            <w:r w:rsidR="005306EC" w:rsidRPr="006A661B">
              <w:rPr>
                <w:sz w:val="24"/>
                <w:szCs w:val="24"/>
              </w:rPr>
              <w:t>банками</w:t>
            </w:r>
            <w:r w:rsidR="005306EC" w:rsidRPr="006A661B">
              <w:rPr>
                <w:sz w:val="24"/>
                <w:szCs w:val="24"/>
                <w:lang w:val="kk-KZ"/>
              </w:rPr>
              <w:t>-контрагентами</w:t>
            </w:r>
            <w:r w:rsidR="005306EC" w:rsidRPr="006A661B">
              <w:rPr>
                <w:sz w:val="24"/>
                <w:szCs w:val="24"/>
              </w:rPr>
              <w:t xml:space="preserve"> выписок </w:t>
            </w:r>
            <w:r w:rsidR="005306EC" w:rsidRPr="006A661B">
              <w:rPr>
                <w:sz w:val="24"/>
                <w:szCs w:val="24"/>
                <w:lang w:val="kk-KZ"/>
              </w:rPr>
              <w:t>через</w:t>
            </w:r>
            <w:r w:rsidR="005306EC" w:rsidRPr="006A661B">
              <w:rPr>
                <w:sz w:val="24"/>
                <w:szCs w:val="24"/>
              </w:rPr>
              <w:t xml:space="preserve"> защищенный канал передачи данных в информационно-аналитическую систему АО «Самрук-Қазына» с использованием требуемых протоколов каналов связи.</w:t>
            </w:r>
          </w:p>
          <w:p w:rsidR="00BF5BAB" w:rsidRDefault="00BF5BAB" w:rsidP="005306EC">
            <w:pPr>
              <w:ind w:right="113"/>
              <w:jc w:val="both"/>
              <w:rPr>
                <w:sz w:val="24"/>
                <w:szCs w:val="24"/>
              </w:rPr>
            </w:pPr>
          </w:p>
          <w:p w:rsidR="0096011E" w:rsidRDefault="00D90910" w:rsidP="00180414">
            <w:pPr>
              <w:ind w:right="113"/>
              <w:jc w:val="center"/>
              <w:rPr>
                <w:b/>
                <w:sz w:val="24"/>
                <w:szCs w:val="24"/>
              </w:rPr>
            </w:pPr>
            <w:r w:rsidRPr="006A661B">
              <w:rPr>
                <w:b/>
                <w:sz w:val="24"/>
                <w:szCs w:val="24"/>
              </w:rPr>
              <w:t>11</w:t>
            </w:r>
            <w:r w:rsidR="0096011E" w:rsidRPr="006A661B">
              <w:rPr>
                <w:b/>
                <w:sz w:val="24"/>
                <w:szCs w:val="24"/>
              </w:rPr>
              <w:t>. ЗАВЕРЕНИЯ И ГАРАНТИИ ПОКУПАТЕЛЯ</w:t>
            </w:r>
          </w:p>
          <w:p w:rsidR="008874EB" w:rsidRDefault="008874EB" w:rsidP="00180414">
            <w:pPr>
              <w:ind w:right="113"/>
              <w:jc w:val="center"/>
              <w:rPr>
                <w:b/>
                <w:sz w:val="24"/>
                <w:szCs w:val="24"/>
              </w:rPr>
            </w:pPr>
          </w:p>
          <w:p w:rsidR="0096011E" w:rsidRPr="006A661B" w:rsidRDefault="00D90910" w:rsidP="00180414">
            <w:pPr>
              <w:ind w:right="113"/>
              <w:jc w:val="both"/>
              <w:rPr>
                <w:sz w:val="24"/>
                <w:szCs w:val="24"/>
              </w:rPr>
            </w:pPr>
            <w:r w:rsidRPr="006A661B">
              <w:rPr>
                <w:sz w:val="24"/>
                <w:szCs w:val="24"/>
              </w:rPr>
              <w:t xml:space="preserve">         11</w:t>
            </w:r>
            <w:r w:rsidR="0096011E" w:rsidRPr="006A661B">
              <w:rPr>
                <w:sz w:val="24"/>
                <w:szCs w:val="24"/>
              </w:rPr>
              <w:t xml:space="preserve">.1. Покупатель под свою полную ответственность гарантирует и заверяет Продавца, что: </w:t>
            </w:r>
          </w:p>
          <w:p w:rsidR="00E0311C" w:rsidRPr="006A661B" w:rsidRDefault="00E0311C" w:rsidP="00180414">
            <w:pPr>
              <w:ind w:right="113"/>
              <w:jc w:val="both"/>
              <w:rPr>
                <w:sz w:val="24"/>
                <w:szCs w:val="24"/>
              </w:rPr>
            </w:pPr>
          </w:p>
          <w:p w:rsidR="0096011E" w:rsidRPr="006A661B" w:rsidRDefault="0096011E" w:rsidP="00180414">
            <w:pPr>
              <w:ind w:right="113"/>
              <w:jc w:val="both"/>
              <w:rPr>
                <w:sz w:val="24"/>
                <w:szCs w:val="24"/>
              </w:rPr>
            </w:pPr>
            <w:r w:rsidRPr="006A661B">
              <w:rPr>
                <w:sz w:val="24"/>
                <w:szCs w:val="24"/>
              </w:rPr>
              <w:t xml:space="preserve">        1</w:t>
            </w:r>
            <w:r w:rsidR="00D90910" w:rsidRPr="006A661B">
              <w:rPr>
                <w:sz w:val="24"/>
                <w:szCs w:val="24"/>
              </w:rPr>
              <w:t>1</w:t>
            </w:r>
            <w:r w:rsidRPr="006A661B">
              <w:rPr>
                <w:sz w:val="24"/>
                <w:szCs w:val="24"/>
              </w:rPr>
              <w:t>.1.1. Является юридическим лицом, созданным должным образом и обладающим всеми необходимыми разрешениями уполномоченных органов Республики Казахстан на осуществление деятельности, которая будет осуществляться Покупателем согласно настоящему Договору, и Покупатель не нарушает нормы, правила и другие требования, установленные законодательством Республики Казахстан для ведения предпринимательской деятельности, в том числе Законом Республики Казахстан «О государственном регулировании производства и оборота отдельных видов нефтепродуктов».</w:t>
            </w:r>
          </w:p>
          <w:p w:rsidR="0096011E" w:rsidRPr="006A661B" w:rsidRDefault="0096011E" w:rsidP="00180414">
            <w:pPr>
              <w:ind w:right="113"/>
              <w:jc w:val="both"/>
              <w:rPr>
                <w:sz w:val="24"/>
                <w:szCs w:val="24"/>
              </w:rPr>
            </w:pPr>
            <w:r w:rsidRPr="006A661B">
              <w:rPr>
                <w:sz w:val="24"/>
                <w:szCs w:val="24"/>
              </w:rPr>
              <w:t xml:space="preserve">       1</w:t>
            </w:r>
            <w:r w:rsidR="00D90910" w:rsidRPr="006A661B">
              <w:rPr>
                <w:sz w:val="24"/>
                <w:szCs w:val="24"/>
              </w:rPr>
              <w:t>1</w:t>
            </w:r>
            <w:r w:rsidRPr="006A661B">
              <w:rPr>
                <w:sz w:val="24"/>
                <w:szCs w:val="24"/>
              </w:rPr>
              <w:t xml:space="preserve">.1.2. Исполнение Покупателем обязательств по настоящему Договору должным образом одобрено уполномоченными </w:t>
            </w:r>
            <w:r w:rsidRPr="006A661B">
              <w:rPr>
                <w:sz w:val="24"/>
                <w:szCs w:val="24"/>
              </w:rPr>
              <w:lastRenderedPageBreak/>
              <w:t>органами Покупателя и не противоречит законодательству Республики Казахстан, учредительным и иным внутренним (корпоративным) документам Покупателя.</w:t>
            </w:r>
          </w:p>
          <w:p w:rsidR="0096011E" w:rsidRPr="006A661B" w:rsidRDefault="0096011E" w:rsidP="00180414">
            <w:pPr>
              <w:ind w:right="113"/>
              <w:jc w:val="both"/>
              <w:rPr>
                <w:sz w:val="24"/>
                <w:szCs w:val="24"/>
              </w:rPr>
            </w:pPr>
            <w:r w:rsidRPr="006A661B">
              <w:rPr>
                <w:sz w:val="24"/>
                <w:szCs w:val="24"/>
              </w:rPr>
              <w:t xml:space="preserve">       1</w:t>
            </w:r>
            <w:r w:rsidR="00D90910" w:rsidRPr="006A661B">
              <w:rPr>
                <w:sz w:val="24"/>
                <w:szCs w:val="24"/>
              </w:rPr>
              <w:t>1</w:t>
            </w:r>
            <w:r w:rsidRPr="006A661B">
              <w:rPr>
                <w:sz w:val="24"/>
                <w:szCs w:val="24"/>
              </w:rPr>
              <w:t>.1.3. Покупатель не находится в состоянии банкротства, реабилитации, реорганизации либо ликвидации, и в уполномоченных государственных органах Республики Казахстан, в том числе в судах, отсутствуют заявления (или иные формы обращения) о возбуждении указанных процессов.</w:t>
            </w:r>
          </w:p>
          <w:p w:rsidR="0096011E" w:rsidRPr="006A661B" w:rsidRDefault="00D90910" w:rsidP="00180414">
            <w:pPr>
              <w:ind w:right="113"/>
              <w:jc w:val="both"/>
              <w:rPr>
                <w:sz w:val="24"/>
                <w:szCs w:val="24"/>
              </w:rPr>
            </w:pPr>
            <w:r w:rsidRPr="006A661B">
              <w:rPr>
                <w:sz w:val="24"/>
                <w:szCs w:val="24"/>
              </w:rPr>
              <w:t xml:space="preserve">      11</w:t>
            </w:r>
            <w:r w:rsidR="0096011E" w:rsidRPr="006A661B">
              <w:rPr>
                <w:sz w:val="24"/>
                <w:szCs w:val="24"/>
              </w:rPr>
              <w:t>.1.4. Покупатель должным образом состоит в уполномоченном государственном органе на регистрационном учете в качестве налогоплательщика, осуществляющего отдельные виды деятельности.</w:t>
            </w:r>
          </w:p>
          <w:p w:rsidR="0096011E" w:rsidRPr="006A661B" w:rsidRDefault="00D90910" w:rsidP="00180414">
            <w:pPr>
              <w:ind w:right="113"/>
              <w:jc w:val="both"/>
              <w:rPr>
                <w:sz w:val="24"/>
                <w:szCs w:val="24"/>
              </w:rPr>
            </w:pPr>
            <w:r w:rsidRPr="006A661B">
              <w:rPr>
                <w:sz w:val="24"/>
                <w:szCs w:val="24"/>
              </w:rPr>
              <w:t xml:space="preserve">      11</w:t>
            </w:r>
            <w:r w:rsidR="0096011E" w:rsidRPr="006A661B">
              <w:rPr>
                <w:sz w:val="24"/>
                <w:szCs w:val="24"/>
              </w:rPr>
              <w:t xml:space="preserve">.2. Если изложенные в настоящем разделе заверения и/или гарантии Покупателя не соответствуют действительности и/или не будут исполнены Покупателем, то Продавец не несет ответственности за любые последствия, в том числе выразившиеся в нанесении материального ущерба третьим лицам, государственным органам, или возникшие в результате несоответствия действительности заверений и гарантий Покупателя. </w:t>
            </w:r>
          </w:p>
          <w:p w:rsidR="0096011E" w:rsidRDefault="0096011E" w:rsidP="00180414">
            <w:pPr>
              <w:ind w:right="113"/>
              <w:jc w:val="both"/>
              <w:rPr>
                <w:sz w:val="24"/>
                <w:szCs w:val="24"/>
              </w:rPr>
            </w:pPr>
            <w:r w:rsidRPr="006A661B">
              <w:rPr>
                <w:sz w:val="24"/>
                <w:szCs w:val="24"/>
              </w:rPr>
              <w:t xml:space="preserve">       1</w:t>
            </w:r>
            <w:r w:rsidR="00D90910" w:rsidRPr="006A661B">
              <w:rPr>
                <w:sz w:val="24"/>
                <w:szCs w:val="24"/>
              </w:rPr>
              <w:t>1</w:t>
            </w:r>
            <w:r w:rsidRPr="006A661B">
              <w:rPr>
                <w:sz w:val="24"/>
                <w:szCs w:val="24"/>
              </w:rPr>
              <w:t>.3. В случае наступления обстоятельств, предусмотренных пунктом 1</w:t>
            </w:r>
            <w:r w:rsidR="00A37188" w:rsidRPr="006A661B">
              <w:rPr>
                <w:sz w:val="24"/>
                <w:szCs w:val="24"/>
              </w:rPr>
              <w:t>1</w:t>
            </w:r>
            <w:r w:rsidRPr="006A661B">
              <w:rPr>
                <w:sz w:val="24"/>
                <w:szCs w:val="24"/>
              </w:rPr>
              <w:t>.2 настоящего Договора, Покупатель обязан возместить Продавцу ущерб, нанесенный в связи с такими последствиями, и обеспечить защиту Продавца от последствий, связанных с неисполнением или ненадлежащим исполнением заявлений и/или гарантий Покупателя. Покупатель не вправе привлекать Продавца в качестве соответчика по делам в судах или иных уполномоченных органах, в которых будут рассматриваться вопросы, связанные с последствиями, возникшими в результате несоответствия действительности и/или неисполнения Покупателем гарантий и заверений, предусмотренных настоящим Договором.</w:t>
            </w:r>
          </w:p>
          <w:p w:rsidR="0071198E" w:rsidRPr="0071198E" w:rsidRDefault="0071198E" w:rsidP="0071198E">
            <w:pPr>
              <w:ind w:right="113" w:firstLine="454"/>
              <w:jc w:val="both"/>
              <w:rPr>
                <w:sz w:val="24"/>
                <w:szCs w:val="24"/>
              </w:rPr>
            </w:pPr>
            <w:r>
              <w:rPr>
                <w:sz w:val="24"/>
                <w:szCs w:val="24"/>
              </w:rPr>
              <w:t xml:space="preserve">11.4. </w:t>
            </w:r>
            <w:r w:rsidRPr="0071198E">
              <w:rPr>
                <w:sz w:val="24"/>
                <w:szCs w:val="24"/>
              </w:rPr>
              <w:t xml:space="preserve">Стороны заключают настоящий Договор на основании гарантий и заверений Покупателя и добросовестно полагаясь на таковые. Покупатель гарантирует и заверяет, что Покупатель является конечным потребителем Товара и/или в случае намерения реализовать (продать/поставить/передать) Товар третьим лицам, такая реализация (продажа/поставка/передать) Товара не будет нарушать и/или противоречить законодательству и нормам международных </w:t>
            </w:r>
            <w:r w:rsidRPr="0071198E">
              <w:rPr>
                <w:sz w:val="24"/>
                <w:szCs w:val="24"/>
              </w:rPr>
              <w:lastRenderedPageBreak/>
              <w:t xml:space="preserve">санкций, действующим на момент реализации (продажа/поставка/передача) Товара, и (или) приводить к возникновению риска наложения либо наложению санкций на Продавца. В качестве гарантии соблюдения настоящего положения Договора, Покупатель обязуется по первому требованию Продавца, предоставить сертификат конечного потребителя (либо иной подобный требуемый документ), а также в любое время действия настоящего Договора, предоставлять актуальную и верную информацию (за достоверность и полноту такой информации ответственность несет Покупатель) о конечных потребителях Товара. </w:t>
            </w:r>
          </w:p>
          <w:p w:rsidR="0071198E" w:rsidRPr="0071198E" w:rsidRDefault="0071198E" w:rsidP="0071198E">
            <w:pPr>
              <w:ind w:right="113" w:firstLine="596"/>
              <w:jc w:val="both"/>
              <w:rPr>
                <w:sz w:val="24"/>
                <w:szCs w:val="24"/>
              </w:rPr>
            </w:pPr>
            <w:r w:rsidRPr="0071198E">
              <w:rPr>
                <w:sz w:val="24"/>
                <w:szCs w:val="24"/>
              </w:rPr>
              <w:t>В случае выявления Продавцом случаев нарушения/противодействия/ обхода (</w:t>
            </w:r>
            <w:proofErr w:type="spellStart"/>
            <w:r w:rsidRPr="0071198E">
              <w:rPr>
                <w:sz w:val="24"/>
                <w:szCs w:val="24"/>
              </w:rPr>
              <w:t>circumvention</w:t>
            </w:r>
            <w:proofErr w:type="spellEnd"/>
            <w:r w:rsidRPr="0071198E">
              <w:rPr>
                <w:sz w:val="24"/>
                <w:szCs w:val="24"/>
              </w:rPr>
              <w:t xml:space="preserve">) законодательства или норм международных санкций Покупателем, Продавец оставляет за собой право одностороннего расторжения настоящего Договора путем уведомления Покупателя за 5 (пять) рабочих дней до планируемой даты расторжения. При этом, Продавец освобождается от ответственности за одностороннее расторжение, в том числе от выплат штрафа, неустойки и возмещения любых затрат и/или реального ущерба/упущенной выгоды Покупателя в связи с расторжением Договора. </w:t>
            </w:r>
          </w:p>
          <w:p w:rsidR="0071198E" w:rsidRPr="0071198E" w:rsidRDefault="0071198E" w:rsidP="0071198E">
            <w:pPr>
              <w:ind w:right="113" w:firstLine="596"/>
              <w:jc w:val="both"/>
              <w:rPr>
                <w:sz w:val="24"/>
                <w:szCs w:val="24"/>
              </w:rPr>
            </w:pPr>
            <w:r w:rsidRPr="0071198E">
              <w:rPr>
                <w:sz w:val="24"/>
                <w:szCs w:val="24"/>
              </w:rPr>
              <w:t>В целях соблюдения норм международных санкций и законодательства, в случае если на момент реализации (продажи/поставки/передачи) Товара третьим лицам Покупатель знал (был осведомлен) и/или должен был знать, что при дальнейшей реализации (продажи/поставки/передачи) Товара могут быть нарушены нормы международных санкций и законодательства и/или какое-либо санкционное законодательство применимые к Покупателю, Продавцу, Товару, либо в целом к Договору, Покупатель несет ответственность за таковые нарушения перед Продавцом.</w:t>
            </w:r>
          </w:p>
          <w:p w:rsidR="0071198E" w:rsidRPr="0071198E" w:rsidRDefault="0071198E" w:rsidP="0071198E">
            <w:pPr>
              <w:ind w:right="113" w:firstLine="596"/>
              <w:jc w:val="both"/>
              <w:rPr>
                <w:sz w:val="24"/>
                <w:szCs w:val="24"/>
              </w:rPr>
            </w:pPr>
            <w:r w:rsidRPr="0071198E">
              <w:rPr>
                <w:sz w:val="24"/>
                <w:szCs w:val="24"/>
              </w:rPr>
              <w:t xml:space="preserve">При любом нарушении настоящего положения Договора и/или нарушения норм международных санкций и/или какого-либо санкционного законодательства применительно к Покупателю, Продавцу, Товару, либо в целом к Договору, Покупатель по требованию Продавца незамедлительно и в полной мере обязуется возмещать и возмещает Продавцу все понесенные Продавцом и его аффилированными лицами (если применимо) убытки/упущенную </w:t>
            </w:r>
            <w:r w:rsidRPr="0071198E">
              <w:rPr>
                <w:sz w:val="24"/>
                <w:szCs w:val="24"/>
              </w:rPr>
              <w:lastRenderedPageBreak/>
              <w:t xml:space="preserve">выгоду/претензии/реальный ущерб и иные виды расходов, в случае их возникновения. </w:t>
            </w:r>
          </w:p>
          <w:p w:rsidR="0071198E" w:rsidRPr="0071198E" w:rsidRDefault="0071198E" w:rsidP="0071198E">
            <w:pPr>
              <w:ind w:right="113" w:firstLine="596"/>
              <w:jc w:val="both"/>
              <w:rPr>
                <w:sz w:val="24"/>
                <w:szCs w:val="24"/>
              </w:rPr>
            </w:pPr>
            <w:r w:rsidRPr="0071198E">
              <w:rPr>
                <w:sz w:val="24"/>
                <w:szCs w:val="24"/>
              </w:rPr>
              <w:t>Для целей настоящего Договора, под международными санкциями понимаются коллективные или односторонние принудительные меры, законы, постановления, положения, указы, директивы и иные акты, устанавливающие торговые ограничения и экономические санкции, которые изданы, приняты, выпущены, применяются и (или) администрируются государствами или международными организациями к государству/лицу (юридическому или физическому).</w:t>
            </w:r>
          </w:p>
          <w:p w:rsidR="00D66F4B" w:rsidRPr="006A661B" w:rsidRDefault="0071198E" w:rsidP="0071198E">
            <w:pPr>
              <w:ind w:right="113" w:firstLine="596"/>
              <w:jc w:val="both"/>
              <w:rPr>
                <w:sz w:val="24"/>
                <w:szCs w:val="24"/>
              </w:rPr>
            </w:pPr>
            <w:r w:rsidRPr="0071198E">
              <w:rPr>
                <w:sz w:val="24"/>
                <w:szCs w:val="24"/>
              </w:rPr>
              <w:t>Сертификат конечного потребителя должен быть оформлен в письменной форме, форма и содержание которого должно быть согласовано с Продавцом.»</w:t>
            </w:r>
          </w:p>
          <w:p w:rsidR="0096011E" w:rsidRDefault="0096011E" w:rsidP="00180414">
            <w:pPr>
              <w:ind w:right="113"/>
              <w:jc w:val="both"/>
              <w:rPr>
                <w:sz w:val="24"/>
                <w:szCs w:val="24"/>
              </w:rPr>
            </w:pPr>
            <w:r w:rsidRPr="006A661B">
              <w:rPr>
                <w:sz w:val="24"/>
                <w:szCs w:val="24"/>
              </w:rPr>
              <w:t xml:space="preserve">      1</w:t>
            </w:r>
            <w:r w:rsidR="00D90910" w:rsidRPr="006A661B">
              <w:rPr>
                <w:sz w:val="24"/>
                <w:szCs w:val="24"/>
              </w:rPr>
              <w:t>1</w:t>
            </w:r>
            <w:r w:rsidRPr="006A661B">
              <w:rPr>
                <w:sz w:val="24"/>
                <w:szCs w:val="24"/>
              </w:rPr>
              <w:t>.</w:t>
            </w:r>
            <w:r w:rsidR="0071198E">
              <w:rPr>
                <w:sz w:val="24"/>
                <w:szCs w:val="24"/>
              </w:rPr>
              <w:t>5</w:t>
            </w:r>
            <w:r w:rsidRPr="006A661B">
              <w:rPr>
                <w:sz w:val="24"/>
                <w:szCs w:val="24"/>
              </w:rPr>
              <w:t>. Все заверения и гарантии Покупателя, перечисленные в настоящем разделе Договора, должны быть действительными на каждый и любой день исполнения Покупателем обязательств, принятых по Договору. Покупатель обязуется в течение 3 (трех) календарных дней с момента изменения любого из указанных в настоящем разделе обстоятельств, письменно уведомить об этом Продавца.</w:t>
            </w:r>
          </w:p>
          <w:p w:rsidR="00E125A1" w:rsidRPr="008C1824" w:rsidRDefault="00E125A1" w:rsidP="00180414">
            <w:pPr>
              <w:ind w:right="113"/>
              <w:jc w:val="both"/>
              <w:rPr>
                <w:b/>
                <w:sz w:val="24"/>
                <w:szCs w:val="24"/>
              </w:rPr>
            </w:pPr>
            <w:r>
              <w:rPr>
                <w:sz w:val="24"/>
                <w:szCs w:val="24"/>
              </w:rPr>
              <w:t xml:space="preserve">      11.6.  </w:t>
            </w:r>
            <w:r w:rsidRPr="008C1824">
              <w:rPr>
                <w:b/>
                <w:sz w:val="24"/>
                <w:szCs w:val="24"/>
              </w:rPr>
              <w:t xml:space="preserve">Покупатель </w:t>
            </w:r>
            <w:proofErr w:type="gramStart"/>
            <w:r w:rsidRPr="008C1824">
              <w:rPr>
                <w:b/>
                <w:sz w:val="24"/>
                <w:szCs w:val="24"/>
              </w:rPr>
              <w:t xml:space="preserve">подтверждает  </w:t>
            </w:r>
            <w:r w:rsidR="004A0D98" w:rsidRPr="008C1824">
              <w:rPr>
                <w:b/>
                <w:sz w:val="24"/>
                <w:szCs w:val="24"/>
              </w:rPr>
              <w:t>авторизацию</w:t>
            </w:r>
            <w:proofErr w:type="gramEnd"/>
            <w:r w:rsidRPr="008C1824">
              <w:rPr>
                <w:b/>
                <w:sz w:val="24"/>
                <w:szCs w:val="24"/>
              </w:rPr>
              <w:t xml:space="preserve"> на </w:t>
            </w:r>
            <w:r w:rsidR="002034BA" w:rsidRPr="008C1824">
              <w:rPr>
                <w:b/>
                <w:sz w:val="24"/>
                <w:szCs w:val="24"/>
              </w:rPr>
              <w:t>интернет</w:t>
            </w:r>
            <w:r w:rsidR="004A0D98" w:rsidRPr="008C1824">
              <w:rPr>
                <w:b/>
                <w:sz w:val="24"/>
                <w:szCs w:val="24"/>
              </w:rPr>
              <w:t>-</w:t>
            </w:r>
            <w:r w:rsidR="002034BA" w:rsidRPr="008C1824">
              <w:rPr>
                <w:b/>
                <w:sz w:val="24"/>
                <w:szCs w:val="24"/>
              </w:rPr>
              <w:t>ресурсе</w:t>
            </w:r>
            <w:r w:rsidRPr="008C1824">
              <w:rPr>
                <w:b/>
                <w:sz w:val="24"/>
                <w:szCs w:val="24"/>
              </w:rPr>
              <w:t xml:space="preserve"> Продавца</w:t>
            </w:r>
            <w:r w:rsidR="004A0D98" w:rsidRPr="008C1824">
              <w:t xml:space="preserve"> </w:t>
            </w:r>
            <w:r w:rsidR="004A0D98" w:rsidRPr="008C1824">
              <w:rPr>
                <w:b/>
                <w:sz w:val="24"/>
                <w:szCs w:val="24"/>
              </w:rPr>
              <w:t>https://www.kmg.kz</w:t>
            </w:r>
            <w:r w:rsidRPr="008C1824">
              <w:rPr>
                <w:b/>
                <w:sz w:val="24"/>
                <w:szCs w:val="24"/>
              </w:rPr>
              <w:t xml:space="preserve"> (</w:t>
            </w:r>
            <w:r w:rsidR="002034BA" w:rsidRPr="008C1824">
              <w:rPr>
                <w:b/>
                <w:sz w:val="24"/>
                <w:szCs w:val="24"/>
              </w:rPr>
              <w:t>личный кабинет Покупателя</w:t>
            </w:r>
            <w:r w:rsidRPr="008C1824">
              <w:rPr>
                <w:b/>
                <w:sz w:val="24"/>
                <w:szCs w:val="24"/>
              </w:rPr>
              <w:t>) с предоставлением подтверждающих документов, предусмотренных Актом комплаенса.</w:t>
            </w:r>
          </w:p>
          <w:p w:rsidR="008D5758" w:rsidRDefault="008D5758" w:rsidP="00180414">
            <w:pPr>
              <w:ind w:right="113"/>
              <w:jc w:val="both"/>
              <w:rPr>
                <w:sz w:val="24"/>
                <w:szCs w:val="24"/>
              </w:rPr>
            </w:pPr>
          </w:p>
          <w:p w:rsidR="006F0902" w:rsidRDefault="006F0902" w:rsidP="00180414">
            <w:pPr>
              <w:ind w:right="113"/>
              <w:jc w:val="both"/>
              <w:rPr>
                <w:sz w:val="24"/>
                <w:szCs w:val="24"/>
              </w:rPr>
            </w:pPr>
          </w:p>
          <w:p w:rsidR="0096011E" w:rsidRPr="006A661B" w:rsidRDefault="00D90910" w:rsidP="00180414">
            <w:pPr>
              <w:ind w:right="113"/>
              <w:jc w:val="center"/>
              <w:rPr>
                <w:b/>
                <w:sz w:val="24"/>
                <w:szCs w:val="24"/>
              </w:rPr>
            </w:pPr>
            <w:r w:rsidRPr="006A661B">
              <w:rPr>
                <w:b/>
                <w:sz w:val="24"/>
                <w:szCs w:val="24"/>
              </w:rPr>
              <w:t>12</w:t>
            </w:r>
            <w:r w:rsidR="0096011E" w:rsidRPr="006A661B">
              <w:rPr>
                <w:b/>
                <w:sz w:val="24"/>
                <w:szCs w:val="24"/>
              </w:rPr>
              <w:t>. СРОК ДЕЙСТВИЯ ДОГОВОРА</w:t>
            </w:r>
          </w:p>
          <w:p w:rsidR="001467EA" w:rsidRDefault="0096011E" w:rsidP="00180414">
            <w:pPr>
              <w:ind w:right="113"/>
              <w:jc w:val="center"/>
              <w:rPr>
                <w:b/>
                <w:sz w:val="24"/>
                <w:szCs w:val="24"/>
              </w:rPr>
            </w:pPr>
            <w:r w:rsidRPr="006A661B">
              <w:rPr>
                <w:b/>
                <w:sz w:val="24"/>
                <w:szCs w:val="24"/>
              </w:rPr>
              <w:t>И ПОРЯДОК ЕГО ДОСРОЧНОГО РАСТОРЖЕНИЯ</w:t>
            </w:r>
          </w:p>
          <w:p w:rsidR="008874EB" w:rsidRPr="006A661B" w:rsidRDefault="008874EB" w:rsidP="00180414">
            <w:pPr>
              <w:ind w:right="113"/>
              <w:jc w:val="center"/>
              <w:rPr>
                <w:b/>
                <w:sz w:val="24"/>
                <w:szCs w:val="24"/>
              </w:rPr>
            </w:pPr>
          </w:p>
          <w:p w:rsidR="0096011E" w:rsidRDefault="0096011E" w:rsidP="00180414">
            <w:pPr>
              <w:ind w:right="113"/>
              <w:jc w:val="both"/>
              <w:rPr>
                <w:sz w:val="24"/>
                <w:szCs w:val="24"/>
              </w:rPr>
            </w:pPr>
            <w:r w:rsidRPr="006A661B">
              <w:rPr>
                <w:sz w:val="24"/>
                <w:szCs w:val="24"/>
              </w:rPr>
              <w:t xml:space="preserve">       1</w:t>
            </w:r>
            <w:r w:rsidR="00D90910" w:rsidRPr="006A661B">
              <w:rPr>
                <w:sz w:val="24"/>
                <w:szCs w:val="24"/>
              </w:rPr>
              <w:t>2</w:t>
            </w:r>
            <w:r w:rsidRPr="006A661B">
              <w:rPr>
                <w:sz w:val="24"/>
                <w:szCs w:val="24"/>
              </w:rPr>
              <w:t xml:space="preserve">.1. Настоящий Договор вступает в силу с </w:t>
            </w:r>
            <w:r w:rsidR="00BC223B" w:rsidRPr="006A661B">
              <w:rPr>
                <w:sz w:val="24"/>
                <w:szCs w:val="24"/>
              </w:rPr>
              <w:t>даты подписания</w:t>
            </w:r>
            <w:r w:rsidR="005728C2">
              <w:rPr>
                <w:sz w:val="24"/>
                <w:szCs w:val="24"/>
              </w:rPr>
              <w:t xml:space="preserve"> Сторон</w:t>
            </w:r>
            <w:r w:rsidR="00BC223B" w:rsidRPr="006A661B">
              <w:rPr>
                <w:sz w:val="24"/>
                <w:szCs w:val="24"/>
              </w:rPr>
              <w:t xml:space="preserve"> </w:t>
            </w:r>
            <w:r w:rsidRPr="006A661B">
              <w:rPr>
                <w:sz w:val="24"/>
                <w:szCs w:val="24"/>
              </w:rPr>
              <w:t xml:space="preserve">и действует по </w:t>
            </w:r>
            <w:r w:rsidR="005A1879">
              <w:rPr>
                <w:b/>
                <w:sz w:val="24"/>
                <w:szCs w:val="24"/>
              </w:rPr>
              <w:t>______________</w:t>
            </w:r>
            <w:r w:rsidR="00397CE3" w:rsidRPr="00AD602B">
              <w:rPr>
                <w:b/>
                <w:sz w:val="24"/>
                <w:szCs w:val="24"/>
              </w:rPr>
              <w:t xml:space="preserve"> </w:t>
            </w:r>
            <w:r w:rsidRPr="00AD602B">
              <w:rPr>
                <w:b/>
                <w:sz w:val="24"/>
                <w:szCs w:val="24"/>
              </w:rPr>
              <w:t>20</w:t>
            </w:r>
            <w:r w:rsidR="007F7260" w:rsidRPr="00AD602B">
              <w:rPr>
                <w:b/>
                <w:sz w:val="24"/>
                <w:szCs w:val="24"/>
              </w:rPr>
              <w:t>2</w:t>
            </w:r>
            <w:r w:rsidR="004D4924" w:rsidRPr="00AD602B">
              <w:rPr>
                <w:b/>
                <w:sz w:val="24"/>
                <w:szCs w:val="24"/>
                <w:lang w:val="kk-KZ"/>
              </w:rPr>
              <w:t>4</w:t>
            </w:r>
            <w:r w:rsidR="005623C9" w:rsidRPr="00AD602B">
              <w:rPr>
                <w:b/>
                <w:sz w:val="24"/>
                <w:szCs w:val="24"/>
              </w:rPr>
              <w:t xml:space="preserve"> </w:t>
            </w:r>
            <w:r w:rsidRPr="00AD602B">
              <w:rPr>
                <w:b/>
                <w:sz w:val="24"/>
                <w:szCs w:val="24"/>
              </w:rPr>
              <w:t>г</w:t>
            </w:r>
            <w:r w:rsidR="00A37188" w:rsidRPr="00AD602B">
              <w:rPr>
                <w:b/>
                <w:sz w:val="24"/>
                <w:szCs w:val="24"/>
              </w:rPr>
              <w:t>ода</w:t>
            </w:r>
            <w:r w:rsidRPr="00AD602B">
              <w:rPr>
                <w:sz w:val="24"/>
                <w:szCs w:val="24"/>
              </w:rPr>
              <w:t>, с учетом пункта 1</w:t>
            </w:r>
            <w:r w:rsidR="00DA7DB7" w:rsidRPr="00AD602B">
              <w:rPr>
                <w:sz w:val="24"/>
                <w:szCs w:val="24"/>
                <w:lang w:val="kk-KZ"/>
              </w:rPr>
              <w:t>2</w:t>
            </w:r>
            <w:r w:rsidRPr="006A661B">
              <w:rPr>
                <w:sz w:val="24"/>
                <w:szCs w:val="24"/>
              </w:rPr>
              <w:t>.2 Договора, а в части взаиморасчетов и гарантийных обязательств – до их полного исполнения Сторонами.</w:t>
            </w:r>
          </w:p>
          <w:p w:rsidR="0096011E" w:rsidRDefault="00D90910" w:rsidP="00180414">
            <w:pPr>
              <w:ind w:right="113"/>
              <w:jc w:val="both"/>
              <w:rPr>
                <w:sz w:val="24"/>
                <w:szCs w:val="24"/>
              </w:rPr>
            </w:pPr>
            <w:r w:rsidRPr="006A661B">
              <w:rPr>
                <w:sz w:val="24"/>
                <w:szCs w:val="24"/>
              </w:rPr>
              <w:t xml:space="preserve">       12</w:t>
            </w:r>
            <w:r w:rsidR="0096011E" w:rsidRPr="006A661B">
              <w:rPr>
                <w:sz w:val="24"/>
                <w:szCs w:val="24"/>
              </w:rPr>
              <w:t>.2. Срок исковой давности в целях выполнения обязательств по пунктам 8.6-8.9 Договора составляет 5 (пять) лет после око</w:t>
            </w:r>
            <w:r w:rsidR="00D66F4B">
              <w:rPr>
                <w:sz w:val="24"/>
                <w:szCs w:val="24"/>
              </w:rPr>
              <w:t>нчания срока действия Договора.</w:t>
            </w:r>
          </w:p>
          <w:p w:rsidR="0096011E" w:rsidRDefault="0096011E" w:rsidP="00180414">
            <w:pPr>
              <w:ind w:right="113"/>
              <w:jc w:val="both"/>
              <w:rPr>
                <w:sz w:val="24"/>
                <w:szCs w:val="24"/>
              </w:rPr>
            </w:pPr>
            <w:r w:rsidRPr="006A661B">
              <w:rPr>
                <w:sz w:val="24"/>
                <w:szCs w:val="24"/>
              </w:rPr>
              <w:t xml:space="preserve">       1</w:t>
            </w:r>
            <w:r w:rsidR="00D90910" w:rsidRPr="006A661B">
              <w:rPr>
                <w:sz w:val="24"/>
                <w:szCs w:val="24"/>
              </w:rPr>
              <w:t>2</w:t>
            </w:r>
            <w:r w:rsidRPr="006A661B">
              <w:rPr>
                <w:sz w:val="24"/>
                <w:szCs w:val="24"/>
              </w:rPr>
              <w:t xml:space="preserve">.3. Настоящий Договор может быть досрочно расторгнут по соглашению Сторон. При этом Сторона, которая желает расторгнуть Договор, должна направить уведомление в письменном виде другой Стороне за 30 </w:t>
            </w:r>
            <w:r w:rsidRPr="006A661B">
              <w:rPr>
                <w:sz w:val="24"/>
                <w:szCs w:val="24"/>
              </w:rPr>
              <w:lastRenderedPageBreak/>
              <w:t xml:space="preserve">(тридцать) календарных дней до предполагаемой даты расторжения. </w:t>
            </w:r>
          </w:p>
          <w:p w:rsidR="0096011E" w:rsidRPr="006A661B" w:rsidRDefault="0096011E" w:rsidP="00180414">
            <w:pPr>
              <w:ind w:right="113"/>
              <w:jc w:val="both"/>
              <w:rPr>
                <w:sz w:val="24"/>
                <w:szCs w:val="24"/>
              </w:rPr>
            </w:pPr>
            <w:r w:rsidRPr="006A661B">
              <w:rPr>
                <w:sz w:val="24"/>
                <w:szCs w:val="24"/>
              </w:rPr>
              <w:t xml:space="preserve">      1</w:t>
            </w:r>
            <w:r w:rsidR="00D90910" w:rsidRPr="006A661B">
              <w:rPr>
                <w:sz w:val="24"/>
                <w:szCs w:val="24"/>
              </w:rPr>
              <w:t>2</w:t>
            </w:r>
            <w:r w:rsidRPr="006A661B">
              <w:rPr>
                <w:sz w:val="24"/>
                <w:szCs w:val="24"/>
              </w:rPr>
              <w:t>.4. Досрочное расторжение настоящего Договора не освобождает Покупателя от обязательства оплатить Товар, отгруженный Продавцом в период действия Договора, а также исполнить добросовестно и в полном объеме обязательства, возникшие у Покупателя до даты расторжения настоящего Договора.</w:t>
            </w:r>
          </w:p>
          <w:p w:rsidR="0096011E" w:rsidRPr="006A661B" w:rsidRDefault="0096011E" w:rsidP="00180414">
            <w:pPr>
              <w:ind w:right="113"/>
              <w:jc w:val="both"/>
              <w:rPr>
                <w:sz w:val="24"/>
                <w:szCs w:val="24"/>
              </w:rPr>
            </w:pPr>
            <w:r w:rsidRPr="006A661B">
              <w:rPr>
                <w:sz w:val="24"/>
                <w:szCs w:val="24"/>
              </w:rPr>
              <w:t xml:space="preserve">      1</w:t>
            </w:r>
            <w:r w:rsidR="00D90910" w:rsidRPr="006A661B">
              <w:rPr>
                <w:sz w:val="24"/>
                <w:szCs w:val="24"/>
              </w:rPr>
              <w:t>2</w:t>
            </w:r>
            <w:r w:rsidRPr="006A661B">
              <w:rPr>
                <w:sz w:val="24"/>
                <w:szCs w:val="24"/>
              </w:rPr>
              <w:t>.5. Покупатель не освобождается от обязательств по возмещению затрат, расходов, штрафов, понесенных Продавцом из-за ненадлежащего выполнения обязательств Покупателем, и не вправе требовать от Продавца возмещения затрат и понесенных убытков, связанных с расторжением Договора в одностороннем порядке по инициативе Продавца (отказом Продавца от Договора).</w:t>
            </w:r>
          </w:p>
          <w:p w:rsidR="00014418" w:rsidRDefault="00014418" w:rsidP="00180414">
            <w:pPr>
              <w:ind w:right="113"/>
              <w:rPr>
                <w:sz w:val="24"/>
                <w:szCs w:val="24"/>
              </w:rPr>
            </w:pPr>
          </w:p>
          <w:p w:rsidR="00841665" w:rsidRPr="006A661B" w:rsidRDefault="00841665" w:rsidP="00180414">
            <w:pPr>
              <w:ind w:right="113"/>
              <w:rPr>
                <w:sz w:val="24"/>
                <w:szCs w:val="24"/>
              </w:rPr>
            </w:pPr>
          </w:p>
          <w:p w:rsidR="00CB69A6" w:rsidRPr="006A661B" w:rsidRDefault="00D90910" w:rsidP="00180414">
            <w:pPr>
              <w:ind w:right="113"/>
              <w:jc w:val="center"/>
              <w:rPr>
                <w:b/>
                <w:sz w:val="24"/>
                <w:szCs w:val="24"/>
              </w:rPr>
            </w:pPr>
            <w:r w:rsidRPr="006A661B">
              <w:rPr>
                <w:b/>
                <w:sz w:val="24"/>
                <w:szCs w:val="24"/>
              </w:rPr>
              <w:t>13</w:t>
            </w:r>
            <w:r w:rsidR="00CB69A6" w:rsidRPr="006A661B">
              <w:rPr>
                <w:b/>
                <w:sz w:val="24"/>
                <w:szCs w:val="24"/>
              </w:rPr>
              <w:t>.</w:t>
            </w:r>
            <w:r w:rsidR="00A37188" w:rsidRPr="006A661B">
              <w:rPr>
                <w:b/>
                <w:sz w:val="24"/>
                <w:szCs w:val="24"/>
              </w:rPr>
              <w:t xml:space="preserve"> </w:t>
            </w:r>
            <w:r w:rsidR="00CB69A6" w:rsidRPr="006A661B">
              <w:rPr>
                <w:b/>
                <w:sz w:val="24"/>
                <w:szCs w:val="24"/>
              </w:rPr>
              <w:t>ПРОТИВОДЕЙСТВИЕ КОРРУПЦИИ</w:t>
            </w:r>
          </w:p>
          <w:p w:rsidR="00CB69A6" w:rsidRPr="006A661B" w:rsidRDefault="00CB69A6" w:rsidP="00180414">
            <w:pPr>
              <w:ind w:right="113"/>
              <w:jc w:val="center"/>
              <w:rPr>
                <w:b/>
                <w:sz w:val="24"/>
                <w:szCs w:val="24"/>
              </w:rPr>
            </w:pPr>
          </w:p>
          <w:p w:rsidR="00D66F4B" w:rsidRDefault="00D66F4B" w:rsidP="00D66F4B">
            <w:pPr>
              <w:tabs>
                <w:tab w:val="num" w:pos="284"/>
                <w:tab w:val="left" w:pos="993"/>
                <w:tab w:val="left" w:pos="1276"/>
              </w:tabs>
              <w:ind w:firstLine="431"/>
              <w:jc w:val="thaiDistribute"/>
              <w:rPr>
                <w:rFonts w:eastAsia="Calibri"/>
                <w:sz w:val="24"/>
                <w:szCs w:val="24"/>
              </w:rPr>
            </w:pPr>
            <w:r>
              <w:rPr>
                <w:rFonts w:eastAsia="Calibri"/>
                <w:sz w:val="24"/>
                <w:szCs w:val="24"/>
              </w:rPr>
              <w:t>13.1. Покупатель обязуется обеспечивать, чтобы все аффилированные с ним физические и юридические лица, действующие по настоящему договору (далее каждое из них именуется «Аффилированное лицо»), включая без ограничений владельцев, директоров, должностных лиц, работников и агентов Покупателя, соблюдали гарантии настоящей оговорки.</w:t>
            </w:r>
          </w:p>
          <w:p w:rsidR="00D66F4B" w:rsidRDefault="00D66F4B" w:rsidP="00D66F4B">
            <w:pPr>
              <w:tabs>
                <w:tab w:val="num" w:pos="284"/>
                <w:tab w:val="left" w:pos="993"/>
                <w:tab w:val="left" w:pos="1276"/>
              </w:tabs>
              <w:ind w:firstLine="431"/>
              <w:jc w:val="thaiDistribute"/>
              <w:rPr>
                <w:rFonts w:eastAsia="Calibri"/>
                <w:sz w:val="24"/>
                <w:szCs w:val="24"/>
              </w:rPr>
            </w:pPr>
            <w:r>
              <w:rPr>
                <w:rFonts w:eastAsia="Calibri"/>
                <w:sz w:val="24"/>
                <w:szCs w:val="24"/>
              </w:rPr>
              <w:t>13.2. Покупатель и все Аффилированные лица обязуются не совершать прямо или косвенно следующих действий:</w:t>
            </w:r>
          </w:p>
          <w:p w:rsidR="00D66F4B" w:rsidRDefault="00D66F4B" w:rsidP="00D66F4B">
            <w:pPr>
              <w:tabs>
                <w:tab w:val="num" w:pos="284"/>
                <w:tab w:val="left" w:pos="993"/>
                <w:tab w:val="left" w:pos="1276"/>
              </w:tabs>
              <w:ind w:firstLine="431"/>
              <w:jc w:val="thaiDistribute"/>
              <w:rPr>
                <w:rFonts w:eastAsia="Calibri"/>
                <w:sz w:val="24"/>
                <w:szCs w:val="24"/>
              </w:rPr>
            </w:pPr>
            <w:r>
              <w:rPr>
                <w:rFonts w:eastAsia="Calibri"/>
                <w:sz w:val="24"/>
                <w:szCs w:val="24"/>
              </w:rPr>
              <w:t>13.2.1.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Продавца.</w:t>
            </w:r>
          </w:p>
          <w:p w:rsidR="00D66F4B" w:rsidRDefault="00D66F4B" w:rsidP="00D66F4B">
            <w:pPr>
              <w:tabs>
                <w:tab w:val="num" w:pos="284"/>
                <w:tab w:val="left" w:pos="993"/>
                <w:tab w:val="left" w:pos="1276"/>
              </w:tabs>
              <w:ind w:firstLine="431"/>
              <w:jc w:val="thaiDistribute"/>
              <w:rPr>
                <w:rFonts w:eastAsia="Calibri"/>
                <w:sz w:val="24"/>
                <w:szCs w:val="24"/>
              </w:rPr>
            </w:pPr>
            <w:r>
              <w:rPr>
                <w:rFonts w:eastAsia="Calibri"/>
                <w:sz w:val="24"/>
                <w:szCs w:val="24"/>
              </w:rPr>
              <w:t>13.2.2.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rsidR="00D66F4B" w:rsidRDefault="00D66F4B" w:rsidP="00D66F4B">
            <w:pPr>
              <w:tabs>
                <w:tab w:val="num" w:pos="284"/>
                <w:tab w:val="left" w:pos="993"/>
                <w:tab w:val="left" w:pos="1276"/>
              </w:tabs>
              <w:ind w:firstLine="431"/>
              <w:jc w:val="thaiDistribute"/>
              <w:rPr>
                <w:rFonts w:eastAsia="Calibri"/>
                <w:sz w:val="24"/>
                <w:szCs w:val="24"/>
              </w:rPr>
            </w:pPr>
            <w:r>
              <w:rPr>
                <w:rFonts w:eastAsia="Calibri"/>
                <w:sz w:val="24"/>
                <w:szCs w:val="24"/>
              </w:rPr>
              <w:t xml:space="preserve">13.3. Покупатель не является лицом, связанным с государством, и не </w:t>
            </w:r>
            <w:proofErr w:type="gramStart"/>
            <w:r>
              <w:rPr>
                <w:rFonts w:eastAsia="Calibri"/>
                <w:sz w:val="24"/>
                <w:szCs w:val="24"/>
              </w:rPr>
              <w:t>имеет Политически</w:t>
            </w:r>
            <w:proofErr w:type="gramEnd"/>
            <w:r>
              <w:rPr>
                <w:rFonts w:eastAsia="Calibri"/>
                <w:sz w:val="24"/>
                <w:szCs w:val="24"/>
              </w:rPr>
              <w:t xml:space="preserve"> значимых лиц, являющихся его должностными лицами, работниками либо прямыми или косвенными владельцами.</w:t>
            </w:r>
          </w:p>
          <w:p w:rsidR="00D66F4B" w:rsidRDefault="00D66F4B" w:rsidP="00D66F4B">
            <w:pPr>
              <w:tabs>
                <w:tab w:val="num" w:pos="284"/>
                <w:tab w:val="left" w:pos="993"/>
                <w:tab w:val="left" w:pos="1276"/>
              </w:tabs>
              <w:ind w:firstLine="431"/>
              <w:jc w:val="thaiDistribute"/>
              <w:rPr>
                <w:rFonts w:eastAsia="Calibri"/>
                <w:sz w:val="24"/>
                <w:szCs w:val="24"/>
              </w:rPr>
            </w:pPr>
            <w:r>
              <w:rPr>
                <w:rFonts w:eastAsia="Calibri"/>
                <w:sz w:val="24"/>
                <w:szCs w:val="24"/>
              </w:rPr>
              <w:t xml:space="preserve">Покупатель обязуется незамедлительно информировать Продавца в письменной форме </w:t>
            </w:r>
            <w:r>
              <w:rPr>
                <w:rFonts w:eastAsia="Calibri"/>
                <w:sz w:val="24"/>
                <w:szCs w:val="24"/>
              </w:rPr>
              <w:lastRenderedPageBreak/>
              <w:t xml:space="preserve">обо всех случаях, когда </w:t>
            </w:r>
            <w:proofErr w:type="gramStart"/>
            <w:r>
              <w:rPr>
                <w:rFonts w:eastAsia="Calibri"/>
                <w:sz w:val="24"/>
                <w:szCs w:val="24"/>
              </w:rPr>
              <w:t>какое-либо Политически</w:t>
            </w:r>
            <w:proofErr w:type="gramEnd"/>
            <w:r>
              <w:rPr>
                <w:rFonts w:eastAsia="Calibri"/>
                <w:sz w:val="24"/>
                <w:szCs w:val="24"/>
              </w:rPr>
              <w:t xml:space="preserve"> значимое лицо станет должностным лицом или работником Покупателя либо приобретет прямую или косвенную долю участия в уставном капитале</w:t>
            </w:r>
            <w:r w:rsidR="00800FF6" w:rsidRPr="00800FF6">
              <w:rPr>
                <w:rFonts w:eastAsia="Calibri"/>
                <w:sz w:val="24"/>
                <w:szCs w:val="24"/>
              </w:rPr>
              <w:t xml:space="preserve"> </w:t>
            </w:r>
            <w:r w:rsidR="00800FF6">
              <w:rPr>
                <w:rFonts w:eastAsia="Calibri"/>
                <w:sz w:val="24"/>
                <w:szCs w:val="24"/>
                <w:lang w:val="kk-KZ"/>
              </w:rPr>
              <w:t>Покупателя</w:t>
            </w:r>
            <w:r>
              <w:rPr>
                <w:rFonts w:eastAsia="Calibri"/>
                <w:sz w:val="24"/>
                <w:szCs w:val="24"/>
              </w:rPr>
              <w:t>.</w:t>
            </w:r>
          </w:p>
          <w:p w:rsidR="00D66F4B" w:rsidRDefault="00D66F4B" w:rsidP="00D66F4B">
            <w:pPr>
              <w:tabs>
                <w:tab w:val="num" w:pos="284"/>
                <w:tab w:val="left" w:pos="993"/>
                <w:tab w:val="left" w:pos="1276"/>
              </w:tabs>
              <w:ind w:firstLine="431"/>
              <w:jc w:val="thaiDistribute"/>
              <w:rPr>
                <w:rFonts w:eastAsia="Calibri"/>
                <w:sz w:val="24"/>
                <w:szCs w:val="24"/>
              </w:rPr>
            </w:pPr>
            <w:r>
              <w:rPr>
                <w:rFonts w:eastAsia="Calibri"/>
                <w:sz w:val="24"/>
                <w:szCs w:val="24"/>
              </w:rPr>
              <w:t>13.4. Покупатель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rsidR="00D66F4B" w:rsidRDefault="00D66F4B" w:rsidP="00D66F4B">
            <w:pPr>
              <w:tabs>
                <w:tab w:val="num" w:pos="284"/>
                <w:tab w:val="left" w:pos="993"/>
                <w:tab w:val="left" w:pos="1276"/>
              </w:tabs>
              <w:ind w:firstLine="431"/>
              <w:jc w:val="thaiDistribute"/>
              <w:rPr>
                <w:rFonts w:eastAsia="Calibri"/>
                <w:sz w:val="24"/>
                <w:szCs w:val="24"/>
              </w:rPr>
            </w:pPr>
            <w:r>
              <w:rPr>
                <w:rFonts w:eastAsia="Calibri"/>
                <w:sz w:val="24"/>
                <w:szCs w:val="24"/>
              </w:rPr>
              <w:t>13.5. Покупатель и его Аффилированные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w:t>
            </w:r>
          </w:p>
          <w:p w:rsidR="00D66F4B" w:rsidRDefault="00D66F4B" w:rsidP="00D66F4B">
            <w:pPr>
              <w:tabs>
                <w:tab w:val="num" w:pos="284"/>
                <w:tab w:val="left" w:pos="993"/>
                <w:tab w:val="left" w:pos="1276"/>
              </w:tabs>
              <w:ind w:firstLine="431"/>
              <w:jc w:val="thaiDistribute"/>
              <w:rPr>
                <w:rFonts w:eastAsia="Calibri"/>
                <w:sz w:val="24"/>
                <w:szCs w:val="24"/>
              </w:rPr>
            </w:pPr>
            <w:r>
              <w:rPr>
                <w:rFonts w:eastAsia="Calibri"/>
                <w:sz w:val="24"/>
                <w:szCs w:val="24"/>
              </w:rPr>
              <w:t>Покупатель обязуется немедленно информировать Продавца в письменной форме, если Покупатель или какие-либо его Аффилированные лица будут осуждены за совершение или признаны виновными в совершении таких противоправных действий.</w:t>
            </w:r>
          </w:p>
          <w:p w:rsidR="00D66F4B" w:rsidRDefault="00D66F4B" w:rsidP="00D66F4B">
            <w:pPr>
              <w:tabs>
                <w:tab w:val="num" w:pos="284"/>
                <w:tab w:val="left" w:pos="993"/>
                <w:tab w:val="left" w:pos="1276"/>
              </w:tabs>
              <w:ind w:firstLine="431"/>
              <w:jc w:val="thaiDistribute"/>
              <w:rPr>
                <w:rFonts w:eastAsia="Calibri"/>
                <w:sz w:val="24"/>
                <w:szCs w:val="24"/>
              </w:rPr>
            </w:pPr>
            <w:r>
              <w:rPr>
                <w:rFonts w:eastAsia="Calibri"/>
                <w:sz w:val="24"/>
                <w:szCs w:val="24"/>
              </w:rPr>
              <w:t>13.6. Покупатель подтверждает, что он ознакомился с Кодексом деловой этики Продавца и Политикой в области противодействия коррупции и его ДЗО на официальном веб-сайте Продавца. Покупатель удостоверяет, что он полностью понимает Кодекс деловой этики Продавца и Политику в области противодействия коррупции Продавца и его ДЗО.</w:t>
            </w:r>
          </w:p>
          <w:p w:rsidR="00D66F4B" w:rsidRDefault="00D66F4B" w:rsidP="00D66F4B">
            <w:pPr>
              <w:tabs>
                <w:tab w:val="num" w:pos="284"/>
                <w:tab w:val="left" w:pos="993"/>
                <w:tab w:val="left" w:pos="1276"/>
              </w:tabs>
              <w:ind w:firstLine="431"/>
              <w:jc w:val="thaiDistribute"/>
              <w:rPr>
                <w:rFonts w:eastAsia="Calibri"/>
                <w:sz w:val="24"/>
                <w:szCs w:val="24"/>
              </w:rPr>
            </w:pPr>
            <w:r>
              <w:rPr>
                <w:rFonts w:eastAsia="Calibri"/>
                <w:sz w:val="24"/>
                <w:szCs w:val="24"/>
              </w:rPr>
              <w:t>13.7. Покупатель обязуется добросовестно оказывать Продавцу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Аффилированных лиц.</w:t>
            </w:r>
          </w:p>
          <w:p w:rsidR="00031842" w:rsidRPr="006A661B" w:rsidRDefault="00D66F4B" w:rsidP="00D66F4B">
            <w:pPr>
              <w:autoSpaceDE w:val="0"/>
              <w:autoSpaceDN w:val="0"/>
              <w:ind w:firstLine="431"/>
              <w:jc w:val="both"/>
              <w:rPr>
                <w:rFonts w:eastAsia="Calibri"/>
                <w:sz w:val="24"/>
                <w:szCs w:val="24"/>
              </w:rPr>
            </w:pPr>
            <w:r>
              <w:rPr>
                <w:rFonts w:eastAsia="Calibri"/>
                <w:sz w:val="24"/>
                <w:szCs w:val="24"/>
              </w:rPr>
              <w:t>13.8. Покупатель обязуется своевременно сообщать Продавцу о всех случаях нарушения требований антикоррупционной оговорки, связанной с деятельностью Продавца. Для сообщения о случаях нарушения требований Покупатель обязан использовать «Горячую линию» Продавца, информация о которой размещена на официальном веб-сайте Продавца.</w:t>
            </w:r>
          </w:p>
          <w:p w:rsidR="00835605" w:rsidRDefault="00835605" w:rsidP="00180414">
            <w:pPr>
              <w:ind w:right="113"/>
              <w:jc w:val="center"/>
              <w:rPr>
                <w:b/>
                <w:sz w:val="24"/>
                <w:szCs w:val="24"/>
              </w:rPr>
            </w:pPr>
          </w:p>
          <w:p w:rsidR="003A4D6D" w:rsidRDefault="00D90910" w:rsidP="00180414">
            <w:pPr>
              <w:ind w:right="113"/>
              <w:jc w:val="center"/>
              <w:rPr>
                <w:b/>
                <w:sz w:val="24"/>
                <w:szCs w:val="24"/>
              </w:rPr>
            </w:pPr>
            <w:r w:rsidRPr="006A661B">
              <w:rPr>
                <w:b/>
                <w:sz w:val="24"/>
                <w:szCs w:val="24"/>
              </w:rPr>
              <w:t>14</w:t>
            </w:r>
            <w:r w:rsidR="0096011E" w:rsidRPr="006A661B">
              <w:rPr>
                <w:b/>
                <w:sz w:val="24"/>
                <w:szCs w:val="24"/>
              </w:rPr>
              <w:t>.</w:t>
            </w:r>
            <w:r w:rsidR="00A37188" w:rsidRPr="006A661B">
              <w:rPr>
                <w:b/>
                <w:sz w:val="24"/>
                <w:szCs w:val="24"/>
              </w:rPr>
              <w:t xml:space="preserve"> </w:t>
            </w:r>
            <w:r w:rsidR="0096011E" w:rsidRPr="006A661B">
              <w:rPr>
                <w:b/>
                <w:sz w:val="24"/>
                <w:szCs w:val="24"/>
              </w:rPr>
              <w:t>ЗАКЛЮЧИТЕЛЬНЫЕ УСЛОВИЯ</w:t>
            </w:r>
          </w:p>
          <w:p w:rsidR="008874EB" w:rsidRPr="006A661B" w:rsidRDefault="008874EB" w:rsidP="00180414">
            <w:pPr>
              <w:ind w:right="113"/>
              <w:jc w:val="center"/>
              <w:rPr>
                <w:b/>
                <w:sz w:val="24"/>
                <w:szCs w:val="24"/>
              </w:rPr>
            </w:pPr>
          </w:p>
          <w:p w:rsidR="0096011E" w:rsidRPr="00BF5BAB" w:rsidRDefault="000B5F91" w:rsidP="00180414">
            <w:pPr>
              <w:ind w:right="113"/>
              <w:jc w:val="both"/>
              <w:rPr>
                <w:sz w:val="24"/>
                <w:szCs w:val="24"/>
              </w:rPr>
            </w:pPr>
            <w:r w:rsidRPr="006A661B">
              <w:rPr>
                <w:sz w:val="24"/>
                <w:szCs w:val="24"/>
              </w:rPr>
              <w:t xml:space="preserve">       </w:t>
            </w:r>
            <w:r w:rsidR="0096011E" w:rsidRPr="006A661B">
              <w:rPr>
                <w:sz w:val="24"/>
                <w:szCs w:val="24"/>
              </w:rPr>
              <w:t>1</w:t>
            </w:r>
            <w:r w:rsidR="00D90910" w:rsidRPr="006A661B">
              <w:rPr>
                <w:sz w:val="24"/>
                <w:szCs w:val="24"/>
              </w:rPr>
              <w:t>4</w:t>
            </w:r>
            <w:r w:rsidR="0096011E" w:rsidRPr="006A661B">
              <w:rPr>
                <w:sz w:val="24"/>
                <w:szCs w:val="24"/>
              </w:rPr>
              <w:t>.1.</w:t>
            </w:r>
            <w:r w:rsidR="0096011E" w:rsidRPr="006A661B">
              <w:rPr>
                <w:sz w:val="24"/>
                <w:szCs w:val="24"/>
              </w:rPr>
              <w:tab/>
            </w:r>
            <w:r w:rsidR="0096011E" w:rsidRPr="00BA5BF8">
              <w:rPr>
                <w:sz w:val="24"/>
                <w:szCs w:val="24"/>
              </w:rPr>
              <w:t xml:space="preserve">Все дополнения и изменения, вносимые в Договор, считаются действительными, если они оформлены в письменном виде и подписаны уполномоченными лицами Сторон и скреплены </w:t>
            </w:r>
            <w:r w:rsidR="0096011E" w:rsidRPr="00BA5BF8">
              <w:rPr>
                <w:sz w:val="24"/>
                <w:szCs w:val="24"/>
              </w:rPr>
              <w:lastRenderedPageBreak/>
              <w:t>оттисками печатей Сторон</w:t>
            </w:r>
            <w:r w:rsidR="0029581D" w:rsidRPr="00BA5BF8">
              <w:rPr>
                <w:sz w:val="24"/>
                <w:szCs w:val="24"/>
              </w:rPr>
              <w:t xml:space="preserve">, </w:t>
            </w:r>
            <w:r w:rsidR="002560FE" w:rsidRPr="00992077">
              <w:rPr>
                <w:b/>
                <w:sz w:val="24"/>
                <w:szCs w:val="24"/>
              </w:rPr>
              <w:t xml:space="preserve">а также </w:t>
            </w:r>
            <w:r w:rsidR="002560FE" w:rsidRPr="00992077">
              <w:rPr>
                <w:b/>
                <w:sz w:val="24"/>
                <w:szCs w:val="24"/>
                <w:lang w:val="kk-KZ"/>
              </w:rPr>
              <w:t xml:space="preserve">при заключении изменений и дополнений к Договору </w:t>
            </w:r>
            <w:r w:rsidR="002560FE" w:rsidRPr="00992077">
              <w:rPr>
                <w:b/>
                <w:sz w:val="24"/>
                <w:szCs w:val="24"/>
              </w:rPr>
              <w:t>на интернет-ресурсе Продавца</w:t>
            </w:r>
            <w:r w:rsidR="002560FE" w:rsidRPr="00BF5BAB">
              <w:rPr>
                <w:sz w:val="24"/>
                <w:szCs w:val="24"/>
              </w:rPr>
              <w:t xml:space="preserve">, </w:t>
            </w:r>
            <w:r w:rsidR="0029581D" w:rsidRPr="00BF5BAB">
              <w:rPr>
                <w:sz w:val="24"/>
                <w:szCs w:val="24"/>
              </w:rPr>
              <w:t xml:space="preserve">за исключением случая, предусмотренного пунктом </w:t>
            </w:r>
            <w:r w:rsidR="00F16F98" w:rsidRPr="00BF5BAB">
              <w:rPr>
                <w:sz w:val="24"/>
                <w:szCs w:val="24"/>
              </w:rPr>
              <w:t>4.</w:t>
            </w:r>
            <w:r w:rsidR="008B6A6D" w:rsidRPr="00BF5BAB">
              <w:rPr>
                <w:sz w:val="24"/>
                <w:szCs w:val="24"/>
              </w:rPr>
              <w:t>8</w:t>
            </w:r>
            <w:r w:rsidR="0029581D" w:rsidRPr="00BF5BAB">
              <w:rPr>
                <w:sz w:val="24"/>
                <w:szCs w:val="24"/>
              </w:rPr>
              <w:t xml:space="preserve"> Договора</w:t>
            </w:r>
            <w:r w:rsidR="00EC209C" w:rsidRPr="00BF5BAB">
              <w:rPr>
                <w:sz w:val="24"/>
                <w:szCs w:val="24"/>
              </w:rPr>
              <w:t>.</w:t>
            </w:r>
          </w:p>
          <w:p w:rsidR="00F16F98" w:rsidRPr="00BA5BF8" w:rsidRDefault="000B5F91" w:rsidP="00180414">
            <w:pPr>
              <w:ind w:right="113"/>
              <w:jc w:val="both"/>
              <w:rPr>
                <w:sz w:val="24"/>
                <w:szCs w:val="24"/>
              </w:rPr>
            </w:pPr>
            <w:r w:rsidRPr="00BF5BAB">
              <w:rPr>
                <w:sz w:val="24"/>
                <w:szCs w:val="24"/>
              </w:rPr>
              <w:t xml:space="preserve">       </w:t>
            </w:r>
            <w:r w:rsidR="0096011E" w:rsidRPr="00BF5BAB">
              <w:rPr>
                <w:sz w:val="24"/>
                <w:szCs w:val="24"/>
              </w:rPr>
              <w:t>1</w:t>
            </w:r>
            <w:r w:rsidR="00D90910" w:rsidRPr="00BF5BAB">
              <w:rPr>
                <w:sz w:val="24"/>
                <w:szCs w:val="24"/>
              </w:rPr>
              <w:t>4</w:t>
            </w:r>
            <w:r w:rsidR="0096011E" w:rsidRPr="00BF5BAB">
              <w:rPr>
                <w:sz w:val="24"/>
                <w:szCs w:val="24"/>
              </w:rPr>
              <w:t>.2.</w:t>
            </w:r>
            <w:r w:rsidR="0096011E" w:rsidRPr="00BF5BAB">
              <w:rPr>
                <w:sz w:val="24"/>
                <w:szCs w:val="24"/>
              </w:rPr>
              <w:tab/>
            </w:r>
            <w:r w:rsidR="0036251A" w:rsidRPr="00992077">
              <w:rPr>
                <w:b/>
                <w:sz w:val="24"/>
                <w:szCs w:val="24"/>
              </w:rPr>
              <w:t>При отсутствии возможности заключения договора и приняти</w:t>
            </w:r>
            <w:r w:rsidR="00BF5BAB" w:rsidRPr="00992077">
              <w:rPr>
                <w:b/>
                <w:sz w:val="24"/>
                <w:szCs w:val="24"/>
              </w:rPr>
              <w:t>я</w:t>
            </w:r>
            <w:r w:rsidR="0036251A" w:rsidRPr="00992077">
              <w:rPr>
                <w:b/>
                <w:sz w:val="24"/>
                <w:szCs w:val="24"/>
              </w:rPr>
              <w:t xml:space="preserve"> заявок на покупку на интернет-ресурсе Продавца</w:t>
            </w:r>
            <w:r w:rsidR="0036251A" w:rsidRPr="00BF5BAB">
              <w:rPr>
                <w:sz w:val="24"/>
                <w:szCs w:val="24"/>
              </w:rPr>
              <w:t xml:space="preserve"> </w:t>
            </w:r>
            <w:r w:rsidR="00F16F98" w:rsidRPr="00BF5BAB">
              <w:rPr>
                <w:sz w:val="24"/>
                <w:szCs w:val="24"/>
                <w:shd w:val="clear" w:color="auto" w:fill="FFFFFF"/>
              </w:rPr>
              <w:t>Стороны допускают заключение Договора</w:t>
            </w:r>
            <w:r w:rsidR="00F16F98" w:rsidRPr="00BA5BF8">
              <w:rPr>
                <w:sz w:val="24"/>
                <w:szCs w:val="24"/>
                <w:shd w:val="clear" w:color="auto" w:fill="FFFFFF"/>
              </w:rPr>
              <w:t xml:space="preserve">, дополнительных соглашений к Договору путем обмена сканированными копиями подписанных и скрепленных печатями экземпляров соответствующего документа. Сканированная копия соответствующего документа считается полученной с момента ее направления другой Стороне. Стороны признают юридическую силу направленных по электронной почте сканированных копий экземпляров Договора, Заявки и других документов до момента обмена подлинниками данных экземпляров. Подлинник документа должен быть направлен Стороной другой Стороне незамедлительно, но не позднее </w:t>
            </w:r>
            <w:r w:rsidR="00F16F98" w:rsidRPr="00BA5BF8">
              <w:rPr>
                <w:b/>
                <w:sz w:val="24"/>
                <w:szCs w:val="24"/>
                <w:shd w:val="clear" w:color="auto" w:fill="FFFFFF"/>
              </w:rPr>
              <w:t>3 (трех) рабочих дней со дня</w:t>
            </w:r>
            <w:r w:rsidR="00F16F98" w:rsidRPr="00BA5BF8">
              <w:rPr>
                <w:sz w:val="24"/>
                <w:szCs w:val="24"/>
                <w:shd w:val="clear" w:color="auto" w:fill="FFFFFF"/>
              </w:rPr>
              <w:t xml:space="preserve"> направления сканированной копии на электронную почту другой Стороны.</w:t>
            </w:r>
          </w:p>
          <w:p w:rsidR="0096011E" w:rsidRPr="00BA5BF8" w:rsidRDefault="00F16F98" w:rsidP="00180414">
            <w:pPr>
              <w:ind w:right="113"/>
              <w:jc w:val="both"/>
              <w:rPr>
                <w:sz w:val="24"/>
                <w:szCs w:val="24"/>
              </w:rPr>
            </w:pPr>
            <w:r w:rsidRPr="00BA5BF8">
              <w:rPr>
                <w:sz w:val="24"/>
                <w:szCs w:val="24"/>
              </w:rPr>
              <w:t xml:space="preserve">       14.3. </w:t>
            </w:r>
            <w:r w:rsidR="0096011E" w:rsidRPr="00BA5BF8">
              <w:rPr>
                <w:sz w:val="24"/>
                <w:szCs w:val="24"/>
              </w:rPr>
              <w:t>В случае внесения изменений или дополнений в законодательство Республики Казахстан, Стороны подписывают соответствующее дополнительное соглашение к Договору по требованию Продавца.</w:t>
            </w:r>
          </w:p>
          <w:p w:rsidR="0096011E" w:rsidRPr="00BA5BF8" w:rsidRDefault="000B5F91" w:rsidP="00180414">
            <w:pPr>
              <w:ind w:right="113"/>
              <w:jc w:val="both"/>
              <w:rPr>
                <w:sz w:val="24"/>
                <w:szCs w:val="24"/>
              </w:rPr>
            </w:pPr>
            <w:r w:rsidRPr="00BA5BF8">
              <w:rPr>
                <w:sz w:val="24"/>
                <w:szCs w:val="24"/>
              </w:rPr>
              <w:t xml:space="preserve">       </w:t>
            </w:r>
            <w:r w:rsidR="0096011E" w:rsidRPr="00BA5BF8">
              <w:rPr>
                <w:sz w:val="24"/>
                <w:szCs w:val="24"/>
              </w:rPr>
              <w:t>1</w:t>
            </w:r>
            <w:r w:rsidR="00D90910" w:rsidRPr="00BA5BF8">
              <w:rPr>
                <w:sz w:val="24"/>
                <w:szCs w:val="24"/>
              </w:rPr>
              <w:t>4</w:t>
            </w:r>
            <w:r w:rsidR="0096011E" w:rsidRPr="00BA5BF8">
              <w:rPr>
                <w:sz w:val="24"/>
                <w:szCs w:val="24"/>
              </w:rPr>
              <w:t>.</w:t>
            </w:r>
            <w:r w:rsidR="00F16F98" w:rsidRPr="00BA5BF8">
              <w:rPr>
                <w:sz w:val="24"/>
                <w:szCs w:val="24"/>
              </w:rPr>
              <w:t>4</w:t>
            </w:r>
            <w:r w:rsidR="0096011E" w:rsidRPr="00BA5BF8">
              <w:rPr>
                <w:sz w:val="24"/>
                <w:szCs w:val="24"/>
              </w:rPr>
              <w:t>.</w:t>
            </w:r>
            <w:r w:rsidR="0096011E" w:rsidRPr="00BA5BF8">
              <w:rPr>
                <w:sz w:val="24"/>
                <w:szCs w:val="24"/>
              </w:rPr>
              <w:tab/>
              <w:t>Стороны не имеют права передавать права и обязательства, предусмотренные Договором, третьим лицам без письменного согласия другой Стороны.</w:t>
            </w:r>
          </w:p>
          <w:p w:rsidR="0096011E" w:rsidRPr="00BA5BF8" w:rsidRDefault="000B5F91" w:rsidP="00180414">
            <w:pPr>
              <w:ind w:right="113"/>
              <w:jc w:val="both"/>
              <w:rPr>
                <w:sz w:val="24"/>
                <w:szCs w:val="24"/>
              </w:rPr>
            </w:pPr>
            <w:r w:rsidRPr="00BA5BF8">
              <w:rPr>
                <w:sz w:val="24"/>
                <w:szCs w:val="24"/>
              </w:rPr>
              <w:t xml:space="preserve">       </w:t>
            </w:r>
            <w:r w:rsidR="0096011E" w:rsidRPr="00BA5BF8">
              <w:rPr>
                <w:sz w:val="24"/>
                <w:szCs w:val="24"/>
              </w:rPr>
              <w:t>1</w:t>
            </w:r>
            <w:r w:rsidR="00D90910" w:rsidRPr="00BA5BF8">
              <w:rPr>
                <w:sz w:val="24"/>
                <w:szCs w:val="24"/>
              </w:rPr>
              <w:t>4</w:t>
            </w:r>
            <w:r w:rsidR="0096011E" w:rsidRPr="00BA5BF8">
              <w:rPr>
                <w:sz w:val="24"/>
                <w:szCs w:val="24"/>
              </w:rPr>
              <w:t>.</w:t>
            </w:r>
            <w:r w:rsidR="00F16F98" w:rsidRPr="00BA5BF8">
              <w:rPr>
                <w:sz w:val="24"/>
                <w:szCs w:val="24"/>
              </w:rPr>
              <w:t>5</w:t>
            </w:r>
            <w:r w:rsidR="0096011E" w:rsidRPr="00BA5BF8">
              <w:rPr>
                <w:sz w:val="24"/>
                <w:szCs w:val="24"/>
              </w:rPr>
              <w:t>.</w:t>
            </w:r>
            <w:r w:rsidR="0096011E" w:rsidRPr="00BA5BF8">
              <w:rPr>
                <w:sz w:val="24"/>
                <w:szCs w:val="24"/>
              </w:rPr>
              <w:tab/>
              <w:t>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В случае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p w:rsidR="0096011E" w:rsidRPr="008824C0" w:rsidRDefault="000B5F91" w:rsidP="00180414">
            <w:pPr>
              <w:ind w:right="113"/>
              <w:jc w:val="both"/>
              <w:rPr>
                <w:sz w:val="24"/>
                <w:szCs w:val="24"/>
                <w:lang w:val="kk-KZ"/>
              </w:rPr>
            </w:pPr>
            <w:r w:rsidRPr="00BA5BF8">
              <w:rPr>
                <w:sz w:val="24"/>
                <w:szCs w:val="24"/>
              </w:rPr>
              <w:t xml:space="preserve">       </w:t>
            </w:r>
            <w:r w:rsidR="0096011E" w:rsidRPr="00BA5BF8">
              <w:rPr>
                <w:sz w:val="24"/>
                <w:szCs w:val="24"/>
              </w:rPr>
              <w:t>1</w:t>
            </w:r>
            <w:r w:rsidR="00D90910" w:rsidRPr="00BA5BF8">
              <w:rPr>
                <w:sz w:val="24"/>
                <w:szCs w:val="24"/>
              </w:rPr>
              <w:t>4</w:t>
            </w:r>
            <w:r w:rsidR="0096011E" w:rsidRPr="00BA5BF8">
              <w:rPr>
                <w:sz w:val="24"/>
                <w:szCs w:val="24"/>
              </w:rPr>
              <w:t>.</w:t>
            </w:r>
            <w:r w:rsidR="00F16F98" w:rsidRPr="00BA5BF8">
              <w:rPr>
                <w:sz w:val="24"/>
                <w:szCs w:val="24"/>
              </w:rPr>
              <w:t>6</w:t>
            </w:r>
            <w:r w:rsidR="0096011E" w:rsidRPr="00BA5BF8">
              <w:rPr>
                <w:sz w:val="24"/>
                <w:szCs w:val="24"/>
              </w:rPr>
              <w:t>.</w:t>
            </w:r>
            <w:r w:rsidR="0096011E" w:rsidRPr="00BA5BF8">
              <w:rPr>
                <w:sz w:val="24"/>
                <w:szCs w:val="24"/>
              </w:rPr>
              <w:tab/>
              <w:t>Стороны будут прилагать максимум усилий для разрешения любых споров и разногласий, которые могут возникнуть из настоящего Договора или в связи</w:t>
            </w:r>
            <w:r w:rsidR="0096011E" w:rsidRPr="006A661B">
              <w:rPr>
                <w:sz w:val="24"/>
                <w:szCs w:val="24"/>
              </w:rPr>
              <w:t xml:space="preserve"> с ним, дружественным способом путем переговоров во внесудебном порядке. При невозможности такого урегулирования споров и разногласий, они подлежат передаче в суд по </w:t>
            </w:r>
            <w:r w:rsidR="0096011E" w:rsidRPr="006A661B">
              <w:rPr>
                <w:sz w:val="24"/>
                <w:szCs w:val="24"/>
              </w:rPr>
              <w:lastRenderedPageBreak/>
              <w:t>месту нахождения Продавца для разрешения в соответствии с законодательством Республики Казахстан</w:t>
            </w:r>
          </w:p>
          <w:p w:rsidR="008C6BA1" w:rsidRDefault="000B5F91" w:rsidP="00180414">
            <w:pPr>
              <w:ind w:right="113"/>
              <w:jc w:val="both"/>
              <w:rPr>
                <w:sz w:val="24"/>
                <w:szCs w:val="24"/>
              </w:rPr>
            </w:pPr>
            <w:r w:rsidRPr="006A661B">
              <w:rPr>
                <w:sz w:val="24"/>
                <w:szCs w:val="24"/>
              </w:rPr>
              <w:t xml:space="preserve">       </w:t>
            </w:r>
            <w:r w:rsidR="0096011E" w:rsidRPr="006A661B">
              <w:rPr>
                <w:sz w:val="24"/>
                <w:szCs w:val="24"/>
              </w:rPr>
              <w:t>1</w:t>
            </w:r>
            <w:r w:rsidR="00D90910" w:rsidRPr="006A661B">
              <w:rPr>
                <w:sz w:val="24"/>
                <w:szCs w:val="24"/>
              </w:rPr>
              <w:t>4</w:t>
            </w:r>
            <w:r w:rsidR="0096011E" w:rsidRPr="006A661B">
              <w:rPr>
                <w:sz w:val="24"/>
                <w:szCs w:val="24"/>
              </w:rPr>
              <w:t>.</w:t>
            </w:r>
            <w:r w:rsidR="00F16F98" w:rsidRPr="006A661B">
              <w:rPr>
                <w:sz w:val="24"/>
                <w:szCs w:val="24"/>
              </w:rPr>
              <w:t>7</w:t>
            </w:r>
            <w:r w:rsidR="0096011E" w:rsidRPr="006A661B">
              <w:rPr>
                <w:sz w:val="24"/>
                <w:szCs w:val="24"/>
              </w:rPr>
              <w:t>.</w:t>
            </w:r>
            <w:r w:rsidR="0096011E" w:rsidRPr="006A661B">
              <w:rPr>
                <w:sz w:val="24"/>
                <w:szCs w:val="24"/>
              </w:rPr>
              <w:tab/>
              <w:t>Неоговоренные Договором условия взаимодействия Сторон регулируются законодательством Республики Казахстан.</w:t>
            </w:r>
          </w:p>
          <w:p w:rsidR="0096011E" w:rsidRPr="006A661B" w:rsidRDefault="000B5F91" w:rsidP="006A3D3C">
            <w:pPr>
              <w:ind w:right="113"/>
              <w:jc w:val="both"/>
              <w:rPr>
                <w:sz w:val="24"/>
                <w:szCs w:val="24"/>
              </w:rPr>
            </w:pPr>
            <w:r w:rsidRPr="006A661B">
              <w:rPr>
                <w:sz w:val="24"/>
                <w:szCs w:val="24"/>
              </w:rPr>
              <w:t xml:space="preserve">       </w:t>
            </w:r>
            <w:r w:rsidR="0096011E" w:rsidRPr="006A661B">
              <w:rPr>
                <w:sz w:val="24"/>
                <w:szCs w:val="24"/>
              </w:rPr>
              <w:t>1</w:t>
            </w:r>
            <w:r w:rsidR="00D90910" w:rsidRPr="006A661B">
              <w:rPr>
                <w:sz w:val="24"/>
                <w:szCs w:val="24"/>
              </w:rPr>
              <w:t>4</w:t>
            </w:r>
            <w:r w:rsidR="0096011E" w:rsidRPr="006A661B">
              <w:rPr>
                <w:sz w:val="24"/>
                <w:szCs w:val="24"/>
              </w:rPr>
              <w:t>.</w:t>
            </w:r>
            <w:r w:rsidR="00F16F98" w:rsidRPr="006A661B">
              <w:rPr>
                <w:sz w:val="24"/>
                <w:szCs w:val="24"/>
              </w:rPr>
              <w:t>8</w:t>
            </w:r>
            <w:r w:rsidR="0096011E" w:rsidRPr="006A661B">
              <w:rPr>
                <w:sz w:val="24"/>
                <w:szCs w:val="24"/>
              </w:rPr>
              <w:t>.</w:t>
            </w:r>
            <w:r w:rsidR="0096011E" w:rsidRPr="006A661B">
              <w:rPr>
                <w:sz w:val="24"/>
                <w:szCs w:val="24"/>
              </w:rPr>
              <w:tab/>
              <w:t>В случае недействительности какого-либо из положений Договора, другие положения Договора и Договор в целом сохраняет свою силу. Недействительное положение подлежит замене сходным по смыслу и приемлемым с точки зрения законодательства Республики Казахстан.</w:t>
            </w:r>
          </w:p>
          <w:p w:rsidR="0096011E" w:rsidRPr="006A661B" w:rsidRDefault="000B5F91" w:rsidP="006A3D3C">
            <w:pPr>
              <w:ind w:right="113"/>
              <w:jc w:val="both"/>
              <w:rPr>
                <w:sz w:val="24"/>
                <w:szCs w:val="24"/>
              </w:rPr>
            </w:pPr>
            <w:r w:rsidRPr="006A661B">
              <w:rPr>
                <w:sz w:val="24"/>
                <w:szCs w:val="24"/>
              </w:rPr>
              <w:t xml:space="preserve">       </w:t>
            </w:r>
            <w:r w:rsidR="0096011E" w:rsidRPr="006A661B">
              <w:rPr>
                <w:sz w:val="24"/>
                <w:szCs w:val="24"/>
              </w:rPr>
              <w:t>1</w:t>
            </w:r>
            <w:r w:rsidR="00D90910" w:rsidRPr="006A661B">
              <w:rPr>
                <w:sz w:val="24"/>
                <w:szCs w:val="24"/>
              </w:rPr>
              <w:t>4</w:t>
            </w:r>
            <w:r w:rsidR="0096011E" w:rsidRPr="006A661B">
              <w:rPr>
                <w:sz w:val="24"/>
                <w:szCs w:val="24"/>
              </w:rPr>
              <w:t>.</w:t>
            </w:r>
            <w:r w:rsidR="00F16F98" w:rsidRPr="006A661B">
              <w:rPr>
                <w:sz w:val="24"/>
                <w:szCs w:val="24"/>
              </w:rPr>
              <w:t>9</w:t>
            </w:r>
            <w:r w:rsidR="0096011E" w:rsidRPr="006A661B">
              <w:rPr>
                <w:sz w:val="24"/>
                <w:szCs w:val="24"/>
              </w:rPr>
              <w:t>.</w:t>
            </w:r>
            <w:r w:rsidR="0096011E" w:rsidRPr="006A661B">
              <w:rPr>
                <w:sz w:val="24"/>
                <w:szCs w:val="24"/>
              </w:rPr>
              <w:tab/>
            </w:r>
            <w:r w:rsidR="0096011E" w:rsidRPr="00BA5BF8">
              <w:rPr>
                <w:sz w:val="24"/>
                <w:szCs w:val="24"/>
              </w:rPr>
              <w:t xml:space="preserve">Договор составлен в </w:t>
            </w:r>
            <w:r w:rsidR="0092213A" w:rsidRPr="00BA5BF8">
              <w:rPr>
                <w:sz w:val="24"/>
                <w:szCs w:val="24"/>
              </w:rPr>
              <w:t>2 (</w:t>
            </w:r>
            <w:r w:rsidR="00442433" w:rsidRPr="00BA5BF8">
              <w:rPr>
                <w:sz w:val="24"/>
                <w:szCs w:val="24"/>
              </w:rPr>
              <w:t>двух</w:t>
            </w:r>
            <w:r w:rsidR="0092213A" w:rsidRPr="00BA5BF8">
              <w:rPr>
                <w:sz w:val="24"/>
                <w:szCs w:val="24"/>
              </w:rPr>
              <w:t>)</w:t>
            </w:r>
            <w:r w:rsidR="0096011E" w:rsidRPr="00BA5BF8">
              <w:rPr>
                <w:sz w:val="24"/>
                <w:szCs w:val="24"/>
              </w:rPr>
              <w:t xml:space="preserve"> подлинных экземплярах на </w:t>
            </w:r>
            <w:r w:rsidR="005623C9" w:rsidRPr="00BA5BF8">
              <w:rPr>
                <w:sz w:val="24"/>
                <w:szCs w:val="24"/>
              </w:rPr>
              <w:t>казахском</w:t>
            </w:r>
            <w:r w:rsidR="0096011E" w:rsidRPr="00BA5BF8">
              <w:rPr>
                <w:sz w:val="24"/>
                <w:szCs w:val="24"/>
              </w:rPr>
              <w:t xml:space="preserve"> и русском языках, имеющих равную юридическую силу, по одному экземпляру на каждом языке для каждой из Сторон.</w:t>
            </w:r>
            <w:r w:rsidR="0096011E" w:rsidRPr="006A661B">
              <w:rPr>
                <w:sz w:val="24"/>
                <w:szCs w:val="24"/>
              </w:rPr>
              <w:t xml:space="preserve"> </w:t>
            </w:r>
          </w:p>
          <w:p w:rsidR="0096011E" w:rsidRDefault="000B5F91" w:rsidP="006A3D3C">
            <w:pPr>
              <w:ind w:right="113"/>
              <w:jc w:val="both"/>
              <w:rPr>
                <w:sz w:val="24"/>
                <w:szCs w:val="24"/>
              </w:rPr>
            </w:pPr>
            <w:r w:rsidRPr="006A661B">
              <w:rPr>
                <w:sz w:val="24"/>
                <w:szCs w:val="24"/>
              </w:rPr>
              <w:t xml:space="preserve">       </w:t>
            </w:r>
            <w:r w:rsidR="0096011E" w:rsidRPr="006A661B">
              <w:rPr>
                <w:sz w:val="24"/>
                <w:szCs w:val="24"/>
              </w:rPr>
              <w:t>1</w:t>
            </w:r>
            <w:r w:rsidR="00D90910" w:rsidRPr="006A661B">
              <w:rPr>
                <w:sz w:val="24"/>
                <w:szCs w:val="24"/>
              </w:rPr>
              <w:t>4</w:t>
            </w:r>
            <w:r w:rsidR="0096011E" w:rsidRPr="006A661B">
              <w:rPr>
                <w:sz w:val="24"/>
                <w:szCs w:val="24"/>
              </w:rPr>
              <w:t>.</w:t>
            </w:r>
            <w:r w:rsidR="00F16F98" w:rsidRPr="006A661B">
              <w:rPr>
                <w:sz w:val="24"/>
                <w:szCs w:val="24"/>
              </w:rPr>
              <w:t>10</w:t>
            </w:r>
            <w:r w:rsidR="0096011E" w:rsidRPr="006A661B">
              <w:rPr>
                <w:sz w:val="24"/>
                <w:szCs w:val="24"/>
              </w:rPr>
              <w:t>.</w:t>
            </w:r>
            <w:r w:rsidR="0096011E" w:rsidRPr="006A661B">
              <w:rPr>
                <w:sz w:val="24"/>
                <w:szCs w:val="24"/>
              </w:rPr>
              <w:tab/>
              <w:t>Перечисленные ниже документы и условия, оговоренные в них, образуют настоящий Договор и являются его неотъемлемой частью:</w:t>
            </w:r>
          </w:p>
          <w:p w:rsidR="000F3685" w:rsidRPr="006A661B" w:rsidRDefault="000F3685" w:rsidP="006A3D3C">
            <w:pPr>
              <w:ind w:right="113"/>
              <w:jc w:val="both"/>
              <w:rPr>
                <w:sz w:val="24"/>
                <w:szCs w:val="24"/>
              </w:rPr>
            </w:pPr>
            <w:r>
              <w:rPr>
                <w:sz w:val="24"/>
                <w:szCs w:val="24"/>
              </w:rPr>
              <w:t xml:space="preserve">-    </w:t>
            </w:r>
            <w:r w:rsidRPr="000F3685">
              <w:rPr>
                <w:sz w:val="24"/>
                <w:szCs w:val="24"/>
              </w:rPr>
              <w:t xml:space="preserve">приложение </w:t>
            </w:r>
            <w:r>
              <w:rPr>
                <w:sz w:val="24"/>
                <w:szCs w:val="24"/>
              </w:rPr>
              <w:t>А</w:t>
            </w:r>
            <w:r w:rsidRPr="000F3685">
              <w:rPr>
                <w:sz w:val="24"/>
                <w:szCs w:val="24"/>
              </w:rPr>
              <w:t xml:space="preserve"> – форма (образец) Заявки на </w:t>
            </w:r>
            <w:r>
              <w:rPr>
                <w:sz w:val="24"/>
                <w:szCs w:val="24"/>
              </w:rPr>
              <w:t>покупку</w:t>
            </w:r>
            <w:r w:rsidRPr="000F3685">
              <w:rPr>
                <w:sz w:val="24"/>
                <w:szCs w:val="24"/>
              </w:rPr>
              <w:t xml:space="preserve"> нефтепродуктов</w:t>
            </w:r>
            <w:r>
              <w:rPr>
                <w:sz w:val="24"/>
                <w:szCs w:val="24"/>
              </w:rPr>
              <w:t>;</w:t>
            </w:r>
          </w:p>
          <w:p w:rsidR="0096011E" w:rsidRPr="006A661B" w:rsidRDefault="0096011E" w:rsidP="006A3D3C">
            <w:pPr>
              <w:ind w:right="113"/>
              <w:jc w:val="both"/>
              <w:rPr>
                <w:sz w:val="24"/>
                <w:szCs w:val="24"/>
              </w:rPr>
            </w:pPr>
            <w:r w:rsidRPr="006A661B">
              <w:rPr>
                <w:sz w:val="24"/>
                <w:szCs w:val="24"/>
              </w:rPr>
              <w:t xml:space="preserve">- </w:t>
            </w:r>
            <w:r w:rsidR="00105F60">
              <w:rPr>
                <w:sz w:val="24"/>
                <w:szCs w:val="24"/>
              </w:rPr>
              <w:t xml:space="preserve">   </w:t>
            </w:r>
            <w:r w:rsidRPr="006A661B">
              <w:rPr>
                <w:sz w:val="24"/>
                <w:szCs w:val="24"/>
              </w:rPr>
              <w:t xml:space="preserve">приложение </w:t>
            </w:r>
            <w:r w:rsidR="000F3685">
              <w:rPr>
                <w:sz w:val="24"/>
                <w:szCs w:val="24"/>
              </w:rPr>
              <w:t>Б</w:t>
            </w:r>
            <w:r w:rsidRPr="006A661B">
              <w:rPr>
                <w:sz w:val="24"/>
                <w:szCs w:val="24"/>
              </w:rPr>
              <w:t xml:space="preserve"> – форма (образец) Заявки на отгрузку нефтепродуктов (отгрузочная разнарядка).</w:t>
            </w:r>
          </w:p>
          <w:p w:rsidR="00444E4B" w:rsidRDefault="00444E4B" w:rsidP="00180414">
            <w:pPr>
              <w:ind w:right="113"/>
              <w:jc w:val="center"/>
              <w:rPr>
                <w:b/>
                <w:sz w:val="24"/>
                <w:szCs w:val="24"/>
              </w:rPr>
            </w:pPr>
          </w:p>
          <w:p w:rsidR="0096011E" w:rsidRDefault="00D90910" w:rsidP="00180414">
            <w:pPr>
              <w:ind w:right="113"/>
              <w:jc w:val="center"/>
              <w:rPr>
                <w:b/>
                <w:sz w:val="24"/>
                <w:szCs w:val="24"/>
              </w:rPr>
            </w:pPr>
            <w:r w:rsidRPr="006A661B">
              <w:rPr>
                <w:b/>
                <w:sz w:val="24"/>
                <w:szCs w:val="24"/>
              </w:rPr>
              <w:t>15</w:t>
            </w:r>
            <w:r w:rsidR="0096011E" w:rsidRPr="006A661B">
              <w:rPr>
                <w:b/>
                <w:sz w:val="24"/>
                <w:szCs w:val="24"/>
              </w:rPr>
              <w:t>.</w:t>
            </w:r>
            <w:r w:rsidR="00A37188" w:rsidRPr="006A661B">
              <w:rPr>
                <w:b/>
                <w:sz w:val="24"/>
                <w:szCs w:val="24"/>
              </w:rPr>
              <w:t xml:space="preserve"> </w:t>
            </w:r>
            <w:r w:rsidR="0096011E" w:rsidRPr="006A661B">
              <w:rPr>
                <w:b/>
                <w:sz w:val="24"/>
                <w:szCs w:val="24"/>
              </w:rPr>
              <w:t>РЕКВИЗИТЫ, ПОДПИСИ И ПЕЧАТИ СТОРОН:</w:t>
            </w:r>
          </w:p>
          <w:p w:rsidR="0096011E" w:rsidRPr="006A661B" w:rsidRDefault="0096011E" w:rsidP="00180414">
            <w:pPr>
              <w:ind w:right="113"/>
              <w:rPr>
                <w:b/>
                <w:sz w:val="24"/>
                <w:szCs w:val="24"/>
              </w:rPr>
            </w:pPr>
            <w:r w:rsidRPr="006A661B">
              <w:rPr>
                <w:b/>
                <w:sz w:val="24"/>
                <w:szCs w:val="24"/>
              </w:rPr>
              <w:t>Продавец:</w:t>
            </w:r>
          </w:p>
          <w:p w:rsidR="004E57FB" w:rsidRDefault="004E57FB" w:rsidP="004E57FB">
            <w:pPr>
              <w:rPr>
                <w:b/>
                <w:color w:val="000000"/>
                <w:sz w:val="24"/>
                <w:szCs w:val="22"/>
              </w:rPr>
            </w:pPr>
            <w:r>
              <w:rPr>
                <w:b/>
                <w:color w:val="000000"/>
                <w:sz w:val="24"/>
                <w:szCs w:val="22"/>
              </w:rPr>
              <w:t>АО НК «КазМунайГаз»</w:t>
            </w:r>
          </w:p>
          <w:p w:rsidR="004E57FB" w:rsidRDefault="004E57FB" w:rsidP="004E57FB">
            <w:pPr>
              <w:keepNext/>
              <w:rPr>
                <w:color w:val="000000"/>
                <w:sz w:val="24"/>
                <w:szCs w:val="22"/>
              </w:rPr>
            </w:pPr>
            <w:r>
              <w:rPr>
                <w:color w:val="000000"/>
                <w:sz w:val="24"/>
                <w:szCs w:val="22"/>
              </w:rPr>
              <w:t>Республика Казахстан,</w:t>
            </w:r>
          </w:p>
          <w:p w:rsidR="004E57FB" w:rsidRDefault="004E57FB" w:rsidP="004E57FB">
            <w:pPr>
              <w:rPr>
                <w:sz w:val="24"/>
              </w:rPr>
            </w:pPr>
            <w:r>
              <w:rPr>
                <w:color w:val="000000"/>
                <w:sz w:val="24"/>
                <w:szCs w:val="22"/>
              </w:rPr>
              <w:t xml:space="preserve">г. </w:t>
            </w:r>
            <w:r w:rsidR="001F7E80">
              <w:rPr>
                <w:color w:val="000000"/>
                <w:sz w:val="24"/>
                <w:szCs w:val="22"/>
                <w:lang w:val="kk-KZ"/>
              </w:rPr>
              <w:t>Астана</w:t>
            </w:r>
            <w:r>
              <w:rPr>
                <w:color w:val="000000"/>
                <w:sz w:val="24"/>
                <w:szCs w:val="22"/>
              </w:rPr>
              <w:t xml:space="preserve">, </w:t>
            </w:r>
            <w:r w:rsidRPr="005A6C4C">
              <w:rPr>
                <w:sz w:val="24"/>
              </w:rPr>
              <w:t xml:space="preserve">ул. </w:t>
            </w:r>
            <w:r w:rsidR="004B113F">
              <w:rPr>
                <w:sz w:val="24"/>
                <w:lang w:val="kk-KZ"/>
              </w:rPr>
              <w:t>Д</w:t>
            </w:r>
            <w:r w:rsidR="004B113F">
              <w:rPr>
                <w:sz w:val="24"/>
              </w:rPr>
              <w:t xml:space="preserve">. </w:t>
            </w:r>
            <w:r>
              <w:rPr>
                <w:sz w:val="24"/>
                <w:lang w:val="kk-KZ"/>
              </w:rPr>
              <w:t>Қо</w:t>
            </w:r>
            <w:proofErr w:type="spellStart"/>
            <w:r w:rsidRPr="005A6C4C">
              <w:rPr>
                <w:sz w:val="24"/>
              </w:rPr>
              <w:t>наева</w:t>
            </w:r>
            <w:proofErr w:type="spellEnd"/>
            <w:r w:rsidRPr="005A6C4C">
              <w:rPr>
                <w:sz w:val="24"/>
              </w:rPr>
              <w:t xml:space="preserve">, </w:t>
            </w:r>
            <w:proofErr w:type="spellStart"/>
            <w:r>
              <w:rPr>
                <w:sz w:val="24"/>
              </w:rPr>
              <w:t>зд</w:t>
            </w:r>
            <w:proofErr w:type="spellEnd"/>
            <w:r>
              <w:rPr>
                <w:sz w:val="24"/>
              </w:rPr>
              <w:t xml:space="preserve">. </w:t>
            </w:r>
            <w:r w:rsidRPr="005A6C4C">
              <w:rPr>
                <w:sz w:val="24"/>
              </w:rPr>
              <w:t>8</w:t>
            </w:r>
          </w:p>
          <w:p w:rsidR="004E57FB" w:rsidRDefault="004E57FB" w:rsidP="004E57FB">
            <w:pPr>
              <w:rPr>
                <w:color w:val="000000"/>
                <w:sz w:val="24"/>
                <w:szCs w:val="22"/>
              </w:rPr>
            </w:pPr>
            <w:r>
              <w:rPr>
                <w:color w:val="000000"/>
                <w:sz w:val="24"/>
                <w:szCs w:val="22"/>
              </w:rPr>
              <w:t xml:space="preserve">БИН 020 240 000 555  </w:t>
            </w:r>
          </w:p>
          <w:p w:rsidR="004E57FB" w:rsidRDefault="004E57FB" w:rsidP="004E57FB">
            <w:pPr>
              <w:rPr>
                <w:color w:val="000000"/>
                <w:sz w:val="24"/>
                <w:szCs w:val="22"/>
              </w:rPr>
            </w:pPr>
            <w:r>
              <w:rPr>
                <w:color w:val="000000"/>
                <w:sz w:val="24"/>
                <w:szCs w:val="22"/>
              </w:rPr>
              <w:t>ИИК KZ186010111000044243</w:t>
            </w:r>
          </w:p>
          <w:p w:rsidR="004E57FB" w:rsidRDefault="004E57FB" w:rsidP="004E57FB">
            <w:pPr>
              <w:rPr>
                <w:color w:val="000000"/>
                <w:sz w:val="24"/>
                <w:szCs w:val="22"/>
              </w:rPr>
            </w:pPr>
            <w:r>
              <w:rPr>
                <w:color w:val="000000"/>
                <w:sz w:val="24"/>
                <w:szCs w:val="22"/>
              </w:rPr>
              <w:t>АО «Народный Банк Казахстана»</w:t>
            </w:r>
          </w:p>
          <w:p w:rsidR="004E57FB" w:rsidRDefault="004E57FB" w:rsidP="004E57FB">
            <w:pPr>
              <w:rPr>
                <w:color w:val="000000"/>
                <w:sz w:val="24"/>
                <w:szCs w:val="22"/>
              </w:rPr>
            </w:pPr>
            <w:r>
              <w:rPr>
                <w:color w:val="000000"/>
                <w:sz w:val="24"/>
                <w:szCs w:val="22"/>
              </w:rPr>
              <w:t>БИК HSBKKZKX</w:t>
            </w:r>
            <w:r>
              <w:rPr>
                <w:color w:val="000000"/>
                <w:sz w:val="24"/>
                <w:szCs w:val="22"/>
                <w:lang w:val="kk-KZ"/>
              </w:rPr>
              <w:t xml:space="preserve">, </w:t>
            </w:r>
            <w:proofErr w:type="spellStart"/>
            <w:r>
              <w:rPr>
                <w:color w:val="000000"/>
                <w:sz w:val="24"/>
                <w:szCs w:val="22"/>
              </w:rPr>
              <w:t>КБе</w:t>
            </w:r>
            <w:proofErr w:type="spellEnd"/>
            <w:r>
              <w:rPr>
                <w:color w:val="000000"/>
                <w:sz w:val="24"/>
                <w:szCs w:val="22"/>
              </w:rPr>
              <w:t xml:space="preserve"> 16</w:t>
            </w:r>
          </w:p>
          <w:p w:rsidR="004E57FB" w:rsidRDefault="004E57FB" w:rsidP="004E57FB">
            <w:pPr>
              <w:tabs>
                <w:tab w:val="left" w:pos="709"/>
              </w:tabs>
              <w:jc w:val="both"/>
              <w:rPr>
                <w:sz w:val="24"/>
                <w:szCs w:val="22"/>
              </w:rPr>
            </w:pPr>
            <w:r>
              <w:rPr>
                <w:sz w:val="24"/>
                <w:szCs w:val="22"/>
              </w:rPr>
              <w:t xml:space="preserve">Свидетельство о постановке на </w:t>
            </w:r>
          </w:p>
          <w:p w:rsidR="004E57FB" w:rsidRDefault="004E57FB" w:rsidP="004E57FB">
            <w:pPr>
              <w:tabs>
                <w:tab w:val="left" w:pos="709"/>
              </w:tabs>
              <w:jc w:val="both"/>
              <w:rPr>
                <w:sz w:val="24"/>
                <w:szCs w:val="22"/>
              </w:rPr>
            </w:pPr>
            <w:r>
              <w:rPr>
                <w:sz w:val="24"/>
                <w:szCs w:val="22"/>
              </w:rPr>
              <w:t xml:space="preserve">регистрационный учет по НДС </w:t>
            </w:r>
          </w:p>
          <w:p w:rsidR="004E57FB" w:rsidRDefault="004E57FB" w:rsidP="004E57FB">
            <w:pPr>
              <w:tabs>
                <w:tab w:val="left" w:pos="709"/>
              </w:tabs>
              <w:jc w:val="both"/>
              <w:rPr>
                <w:sz w:val="24"/>
                <w:szCs w:val="22"/>
              </w:rPr>
            </w:pPr>
            <w:r>
              <w:rPr>
                <w:sz w:val="24"/>
                <w:szCs w:val="22"/>
              </w:rPr>
              <w:t xml:space="preserve">серия 62001 № 0028273 выдано 04.12.2012 г. </w:t>
            </w:r>
          </w:p>
          <w:p w:rsidR="00014418" w:rsidRDefault="0096011E" w:rsidP="00180414">
            <w:pPr>
              <w:ind w:right="113"/>
              <w:rPr>
                <w:b/>
                <w:sz w:val="24"/>
                <w:lang w:val="kk-KZ"/>
              </w:rPr>
            </w:pPr>
            <w:r w:rsidRPr="006A661B">
              <w:rPr>
                <w:sz w:val="24"/>
                <w:szCs w:val="24"/>
              </w:rPr>
              <w:t>_____________________</w:t>
            </w:r>
            <w:r w:rsidR="009472A8" w:rsidRPr="00AE0066">
              <w:rPr>
                <w:b/>
                <w:sz w:val="24"/>
                <w:lang w:val="kk-KZ"/>
              </w:rPr>
              <w:t xml:space="preserve"> </w:t>
            </w:r>
          </w:p>
          <w:p w:rsidR="0096011E" w:rsidRPr="006A661B" w:rsidRDefault="0096011E" w:rsidP="00180414">
            <w:pPr>
              <w:ind w:right="113"/>
              <w:rPr>
                <w:sz w:val="24"/>
                <w:szCs w:val="24"/>
              </w:rPr>
            </w:pPr>
            <w:r w:rsidRPr="006A661B">
              <w:rPr>
                <w:sz w:val="24"/>
                <w:szCs w:val="24"/>
              </w:rPr>
              <w:t>М.П.</w:t>
            </w:r>
          </w:p>
          <w:p w:rsidR="00B35595" w:rsidRPr="005071F1" w:rsidRDefault="00B35595" w:rsidP="00B35595">
            <w:pPr>
              <w:rPr>
                <w:b/>
                <w:sz w:val="24"/>
                <w:szCs w:val="24"/>
                <w:lang w:val="kk-KZ"/>
              </w:rPr>
            </w:pPr>
            <w:r w:rsidRPr="005071F1">
              <w:rPr>
                <w:b/>
                <w:sz w:val="24"/>
                <w:szCs w:val="24"/>
              </w:rPr>
              <w:t>Покупатель:</w:t>
            </w:r>
          </w:p>
          <w:p w:rsidR="0064113F" w:rsidRPr="0064395B" w:rsidRDefault="0064113F" w:rsidP="0064113F">
            <w:pPr>
              <w:tabs>
                <w:tab w:val="left" w:pos="709"/>
              </w:tabs>
              <w:jc w:val="both"/>
              <w:rPr>
                <w:sz w:val="24"/>
                <w:szCs w:val="22"/>
                <w:lang w:val="kk-KZ"/>
              </w:rPr>
            </w:pPr>
            <w:r w:rsidRPr="0064395B">
              <w:rPr>
                <w:sz w:val="24"/>
                <w:szCs w:val="22"/>
                <w:lang w:val="kk-KZ"/>
              </w:rPr>
              <w:t xml:space="preserve"> </w:t>
            </w:r>
          </w:p>
          <w:p w:rsidR="0064113F" w:rsidRPr="0064395B" w:rsidRDefault="0064113F" w:rsidP="0064113F">
            <w:pPr>
              <w:ind w:right="113"/>
              <w:rPr>
                <w:sz w:val="24"/>
                <w:szCs w:val="24"/>
                <w:lang w:val="kk-KZ"/>
              </w:rPr>
            </w:pPr>
            <w:r>
              <w:rPr>
                <w:sz w:val="24"/>
                <w:szCs w:val="24"/>
              </w:rPr>
              <w:t>_____________________</w:t>
            </w:r>
          </w:p>
          <w:p w:rsidR="009D420D" w:rsidRPr="006A661B" w:rsidRDefault="0064113F" w:rsidP="0064113F">
            <w:pPr>
              <w:ind w:right="113"/>
              <w:rPr>
                <w:sz w:val="24"/>
                <w:szCs w:val="24"/>
              </w:rPr>
            </w:pPr>
            <w:r w:rsidRPr="006A661B">
              <w:rPr>
                <w:sz w:val="24"/>
                <w:szCs w:val="24"/>
              </w:rPr>
              <w:t>М.П.</w:t>
            </w:r>
          </w:p>
        </w:tc>
        <w:tc>
          <w:tcPr>
            <w:tcW w:w="5250" w:type="dxa"/>
          </w:tcPr>
          <w:p w:rsidR="00AF7B3F" w:rsidRDefault="00AF7B3F" w:rsidP="00180414">
            <w:pPr>
              <w:pStyle w:val="ac"/>
              <w:ind w:right="113"/>
              <w:outlineLvl w:val="0"/>
              <w:rPr>
                <w:sz w:val="24"/>
                <w:szCs w:val="24"/>
                <w:lang w:val="kk-KZ"/>
              </w:rPr>
            </w:pPr>
          </w:p>
          <w:p w:rsidR="009D420D" w:rsidRPr="006A661B" w:rsidRDefault="00C67EF8" w:rsidP="00180414">
            <w:pPr>
              <w:pStyle w:val="ac"/>
              <w:ind w:right="113"/>
              <w:outlineLvl w:val="0"/>
              <w:rPr>
                <w:sz w:val="24"/>
                <w:szCs w:val="24"/>
                <w:lang w:val="kk-KZ"/>
              </w:rPr>
            </w:pPr>
            <w:r w:rsidRPr="00BB718A">
              <w:rPr>
                <w:sz w:val="24"/>
                <w:szCs w:val="24"/>
                <w:lang w:val="kk-KZ"/>
              </w:rPr>
              <w:t>№</w:t>
            </w:r>
            <w:r>
              <w:rPr>
                <w:sz w:val="24"/>
                <w:szCs w:val="24"/>
                <w:lang w:val="kk-KZ"/>
              </w:rPr>
              <w:t xml:space="preserve">         </w:t>
            </w:r>
            <w:r w:rsidRPr="005071F1">
              <w:rPr>
                <w:sz w:val="24"/>
                <w:szCs w:val="24"/>
                <w:lang w:val="kk-KZ"/>
              </w:rPr>
              <w:t xml:space="preserve"> </w:t>
            </w:r>
            <w:r w:rsidR="00391726" w:rsidRPr="00391726">
              <w:rPr>
                <w:sz w:val="24"/>
                <w:szCs w:val="24"/>
                <w:lang w:val="kk-KZ"/>
              </w:rPr>
              <w:t>Негіздемелік (үлгілік)</w:t>
            </w:r>
          </w:p>
          <w:p w:rsidR="009D420D" w:rsidRPr="00C67EF8" w:rsidRDefault="00C67EF8" w:rsidP="00180414">
            <w:pPr>
              <w:pStyle w:val="ac"/>
              <w:ind w:right="113"/>
              <w:outlineLvl w:val="0"/>
              <w:rPr>
                <w:sz w:val="24"/>
                <w:szCs w:val="24"/>
                <w:lang w:val="kk-KZ"/>
              </w:rPr>
            </w:pPr>
            <w:r>
              <w:rPr>
                <w:sz w:val="24"/>
                <w:szCs w:val="24"/>
                <w:lang w:val="kk-KZ"/>
              </w:rPr>
              <w:t>шарт</w:t>
            </w:r>
          </w:p>
          <w:p w:rsidR="00CB69A6" w:rsidRDefault="00CB69A6" w:rsidP="00180414">
            <w:pPr>
              <w:pStyle w:val="ac"/>
              <w:ind w:right="113"/>
              <w:jc w:val="both"/>
              <w:outlineLvl w:val="0"/>
              <w:rPr>
                <w:b w:val="0"/>
                <w:sz w:val="24"/>
                <w:szCs w:val="24"/>
                <w:lang w:val="kk-KZ"/>
              </w:rPr>
            </w:pPr>
          </w:p>
          <w:p w:rsidR="00AF7B3F" w:rsidRPr="00F50C74" w:rsidRDefault="00AF7B3F" w:rsidP="00180414">
            <w:pPr>
              <w:pStyle w:val="ac"/>
              <w:ind w:right="113"/>
              <w:jc w:val="both"/>
              <w:outlineLvl w:val="0"/>
              <w:rPr>
                <w:b w:val="0"/>
                <w:sz w:val="24"/>
                <w:szCs w:val="24"/>
                <w:lang w:val="kk-KZ"/>
              </w:rPr>
            </w:pPr>
          </w:p>
          <w:p w:rsidR="00812C7D" w:rsidRPr="00C45E58" w:rsidRDefault="00B525D9" w:rsidP="00812C7D">
            <w:pPr>
              <w:pStyle w:val="ac"/>
              <w:ind w:right="113"/>
              <w:jc w:val="both"/>
              <w:outlineLvl w:val="0"/>
              <w:rPr>
                <w:b w:val="0"/>
                <w:sz w:val="24"/>
                <w:szCs w:val="24"/>
                <w:lang w:val="kk-KZ"/>
              </w:rPr>
            </w:pPr>
            <w:r w:rsidRPr="00F50C74">
              <w:rPr>
                <w:b w:val="0"/>
                <w:sz w:val="24"/>
                <w:szCs w:val="24"/>
                <w:lang w:val="kk-KZ"/>
              </w:rPr>
              <w:t>Астана</w:t>
            </w:r>
            <w:r w:rsidR="00812C7D" w:rsidRPr="00F50C74" w:rsidDel="004B392D">
              <w:rPr>
                <w:b w:val="0"/>
                <w:sz w:val="24"/>
                <w:szCs w:val="24"/>
                <w:lang w:val="kk-KZ"/>
              </w:rPr>
              <w:t xml:space="preserve"> </w:t>
            </w:r>
            <w:r w:rsidR="00812C7D" w:rsidRPr="00F50C74">
              <w:rPr>
                <w:b w:val="0"/>
                <w:sz w:val="24"/>
                <w:szCs w:val="24"/>
                <w:lang w:val="kk-KZ"/>
              </w:rPr>
              <w:t xml:space="preserve">қ.                 </w:t>
            </w:r>
            <w:r w:rsidR="00040B32" w:rsidRPr="00F50C74">
              <w:rPr>
                <w:b w:val="0"/>
                <w:sz w:val="24"/>
                <w:szCs w:val="24"/>
                <w:lang w:val="kk-KZ"/>
              </w:rPr>
              <w:t xml:space="preserve"> </w:t>
            </w:r>
            <w:r w:rsidR="00812C7D" w:rsidRPr="00F50C74">
              <w:rPr>
                <w:b w:val="0"/>
                <w:sz w:val="24"/>
                <w:szCs w:val="24"/>
                <w:lang w:val="kk-KZ"/>
              </w:rPr>
              <w:t xml:space="preserve"> </w:t>
            </w:r>
            <w:r w:rsidR="00D66F4B" w:rsidRPr="00F50C74">
              <w:rPr>
                <w:b w:val="0"/>
                <w:sz w:val="24"/>
                <w:szCs w:val="24"/>
                <w:lang w:val="kk-KZ"/>
              </w:rPr>
              <w:t xml:space="preserve">  </w:t>
            </w:r>
            <w:r w:rsidR="0085086B" w:rsidRPr="00F50C74">
              <w:rPr>
                <w:b w:val="0"/>
                <w:sz w:val="24"/>
                <w:szCs w:val="24"/>
                <w:lang w:val="kk-KZ"/>
              </w:rPr>
              <w:t xml:space="preserve">  </w:t>
            </w:r>
            <w:r w:rsidR="00D66F4B" w:rsidRPr="00F50C74">
              <w:rPr>
                <w:b w:val="0"/>
                <w:sz w:val="24"/>
                <w:szCs w:val="24"/>
                <w:lang w:val="kk-KZ"/>
              </w:rPr>
              <w:t xml:space="preserve"> </w:t>
            </w:r>
            <w:r w:rsidR="007257AE" w:rsidRPr="00F50C74">
              <w:rPr>
                <w:b w:val="0"/>
                <w:sz w:val="24"/>
                <w:szCs w:val="24"/>
                <w:lang w:val="kk-KZ"/>
              </w:rPr>
              <w:t xml:space="preserve"> </w:t>
            </w:r>
            <w:r w:rsidR="002C6C81" w:rsidRPr="00F50C74">
              <w:rPr>
                <w:b w:val="0"/>
                <w:sz w:val="24"/>
                <w:szCs w:val="24"/>
                <w:lang w:val="kk-KZ"/>
              </w:rPr>
              <w:t xml:space="preserve">  </w:t>
            </w:r>
            <w:r w:rsidR="00D66F4B" w:rsidRPr="00F50C74">
              <w:rPr>
                <w:b w:val="0"/>
                <w:sz w:val="24"/>
                <w:szCs w:val="24"/>
                <w:lang w:val="kk-KZ"/>
              </w:rPr>
              <w:t xml:space="preserve">    </w:t>
            </w:r>
            <w:r w:rsidR="00812C7D" w:rsidRPr="00F50C74">
              <w:rPr>
                <w:b w:val="0"/>
                <w:sz w:val="24"/>
                <w:szCs w:val="24"/>
                <w:lang w:val="kk-KZ"/>
              </w:rPr>
              <w:t>202</w:t>
            </w:r>
            <w:r w:rsidR="00391726">
              <w:rPr>
                <w:b w:val="0"/>
                <w:sz w:val="24"/>
                <w:szCs w:val="24"/>
                <w:lang w:val="kk-KZ"/>
              </w:rPr>
              <w:t>4</w:t>
            </w:r>
            <w:r w:rsidR="00812C7D" w:rsidRPr="00F50C74">
              <w:rPr>
                <w:b w:val="0"/>
                <w:sz w:val="24"/>
                <w:szCs w:val="24"/>
                <w:lang w:val="kk-KZ"/>
              </w:rPr>
              <w:t xml:space="preserve"> ж. </w:t>
            </w:r>
            <w:r w:rsidR="008453A5">
              <w:rPr>
                <w:b w:val="0"/>
                <w:sz w:val="24"/>
                <w:szCs w:val="24"/>
                <w:lang w:val="kk-KZ"/>
              </w:rPr>
              <w:t>«</w:t>
            </w:r>
            <w:r w:rsidR="00391726">
              <w:rPr>
                <w:b w:val="0"/>
                <w:sz w:val="24"/>
                <w:szCs w:val="24"/>
                <w:lang w:val="kk-KZ"/>
              </w:rPr>
              <w:t xml:space="preserve"> </w:t>
            </w:r>
            <w:r w:rsidR="000271FC">
              <w:rPr>
                <w:b w:val="0"/>
                <w:sz w:val="24"/>
                <w:szCs w:val="24"/>
                <w:lang w:val="kk-KZ"/>
              </w:rPr>
              <w:t xml:space="preserve">  </w:t>
            </w:r>
            <w:r w:rsidR="00391726">
              <w:rPr>
                <w:b w:val="0"/>
                <w:sz w:val="24"/>
                <w:szCs w:val="24"/>
                <w:lang w:val="kk-KZ"/>
              </w:rPr>
              <w:t xml:space="preserve">  </w:t>
            </w:r>
            <w:r w:rsidR="00812C7D" w:rsidRPr="00F50C74">
              <w:rPr>
                <w:b w:val="0"/>
                <w:sz w:val="24"/>
                <w:szCs w:val="24"/>
                <w:lang w:val="kk-KZ"/>
              </w:rPr>
              <w:t xml:space="preserve">» </w:t>
            </w:r>
            <w:r w:rsidR="00391726">
              <w:rPr>
                <w:b w:val="0"/>
                <w:sz w:val="24"/>
                <w:szCs w:val="24"/>
                <w:lang w:val="kk-KZ"/>
              </w:rPr>
              <w:t>______</w:t>
            </w:r>
          </w:p>
          <w:p w:rsidR="009D420D" w:rsidRPr="00F50C74" w:rsidRDefault="009D420D" w:rsidP="00180414">
            <w:pPr>
              <w:pStyle w:val="ac"/>
              <w:ind w:right="113"/>
              <w:jc w:val="both"/>
              <w:outlineLvl w:val="0"/>
              <w:rPr>
                <w:b w:val="0"/>
                <w:sz w:val="24"/>
                <w:szCs w:val="24"/>
                <w:lang w:val="kk-KZ"/>
              </w:rPr>
            </w:pPr>
          </w:p>
          <w:p w:rsidR="00077664" w:rsidRDefault="000B5F91" w:rsidP="00077664">
            <w:pPr>
              <w:pStyle w:val="ac"/>
              <w:ind w:right="113"/>
              <w:jc w:val="both"/>
              <w:outlineLvl w:val="0"/>
              <w:rPr>
                <w:sz w:val="24"/>
                <w:szCs w:val="24"/>
                <w:lang w:val="kk-KZ"/>
              </w:rPr>
            </w:pPr>
            <w:r w:rsidRPr="00F50C74">
              <w:rPr>
                <w:sz w:val="24"/>
                <w:szCs w:val="24"/>
                <w:lang w:val="kk-KZ"/>
              </w:rPr>
              <w:t xml:space="preserve">     </w:t>
            </w:r>
            <w:r w:rsidR="0016303F" w:rsidRPr="00F50C74">
              <w:rPr>
                <w:sz w:val="24"/>
                <w:szCs w:val="24"/>
                <w:lang w:val="kk-KZ"/>
              </w:rPr>
              <w:t xml:space="preserve"> </w:t>
            </w:r>
            <w:r w:rsidR="00871C0F" w:rsidRPr="00F50C74">
              <w:rPr>
                <w:b w:val="0"/>
                <w:sz w:val="24"/>
                <w:szCs w:val="24"/>
                <w:lang w:val="kk-KZ"/>
              </w:rPr>
              <w:t xml:space="preserve">Бірлесіп «Тараптар», ал жекелеме төменде көрсетілгендей немесе «Тарап» деп аталатын, бұдан әрі </w:t>
            </w:r>
            <w:r w:rsidR="00871C0F" w:rsidRPr="00F50C74">
              <w:rPr>
                <w:sz w:val="24"/>
                <w:szCs w:val="24"/>
                <w:lang w:val="kk-KZ"/>
              </w:rPr>
              <w:t>«Сатушы»</w:t>
            </w:r>
            <w:r w:rsidR="00871C0F" w:rsidRPr="00F50C74">
              <w:rPr>
                <w:b w:val="0"/>
                <w:sz w:val="24"/>
                <w:szCs w:val="24"/>
                <w:lang w:val="kk-KZ"/>
              </w:rPr>
              <w:t xml:space="preserve"> деп аталатын </w:t>
            </w:r>
            <w:r w:rsidR="00871C0F" w:rsidRPr="00F50C74">
              <w:rPr>
                <w:sz w:val="24"/>
                <w:szCs w:val="24"/>
                <w:lang w:val="kk-KZ"/>
              </w:rPr>
              <w:t>«ҚазМұнайГаз» ұлттық компаниясы» акционерлік қоғамының</w:t>
            </w:r>
            <w:r w:rsidR="00C67EF8">
              <w:rPr>
                <w:sz w:val="24"/>
                <w:szCs w:val="24"/>
                <w:lang w:val="kk-KZ"/>
              </w:rPr>
              <w:t xml:space="preserve"> атынан</w:t>
            </w:r>
            <w:r w:rsidR="003B0ECA" w:rsidRPr="003B0ECA">
              <w:rPr>
                <w:sz w:val="24"/>
                <w:szCs w:val="24"/>
                <w:lang w:val="kk-KZ"/>
              </w:rPr>
              <w:t xml:space="preserve"> </w:t>
            </w:r>
            <w:r w:rsidR="00871C0F" w:rsidRPr="00F50C74">
              <w:rPr>
                <w:b w:val="0"/>
                <w:sz w:val="24"/>
                <w:szCs w:val="24"/>
                <w:lang w:val="kk-KZ"/>
              </w:rPr>
              <w:t xml:space="preserve"> </w:t>
            </w:r>
            <w:r w:rsidR="00391726">
              <w:rPr>
                <w:b w:val="0"/>
                <w:sz w:val="24"/>
                <w:szCs w:val="24"/>
                <w:lang w:val="kk-KZ"/>
              </w:rPr>
              <w:t>________________</w:t>
            </w:r>
            <w:r w:rsidR="003B0ECA">
              <w:rPr>
                <w:b w:val="0"/>
                <w:sz w:val="24"/>
                <w:szCs w:val="24"/>
                <w:lang w:val="kk-KZ"/>
              </w:rPr>
              <w:t xml:space="preserve"> </w:t>
            </w:r>
            <w:r w:rsidR="003B0ECA" w:rsidRPr="003B0ECA">
              <w:rPr>
                <w:b w:val="0"/>
                <w:sz w:val="24"/>
                <w:szCs w:val="24"/>
                <w:lang w:val="kk-KZ"/>
              </w:rPr>
              <w:t>негізінде әрекет ететін</w:t>
            </w:r>
            <w:r w:rsidR="003B0ECA">
              <w:rPr>
                <w:b w:val="0"/>
                <w:sz w:val="24"/>
                <w:szCs w:val="24"/>
                <w:lang w:val="kk-KZ"/>
              </w:rPr>
              <w:t xml:space="preserve"> </w:t>
            </w:r>
            <w:r w:rsidR="003B0ECA" w:rsidRPr="003B0ECA">
              <w:rPr>
                <w:sz w:val="24"/>
                <w:szCs w:val="24"/>
                <w:lang w:val="kk-KZ"/>
              </w:rPr>
              <w:t>_______________</w:t>
            </w:r>
            <w:r w:rsidR="00871C0F" w:rsidRPr="00F50C74">
              <w:rPr>
                <w:b w:val="0"/>
                <w:sz w:val="24"/>
                <w:szCs w:val="24"/>
                <w:lang w:val="kk-KZ"/>
              </w:rPr>
              <w:t xml:space="preserve"> бір </w:t>
            </w:r>
            <w:r w:rsidR="00C67EF8">
              <w:rPr>
                <w:b w:val="0"/>
                <w:sz w:val="24"/>
                <w:szCs w:val="24"/>
                <w:lang w:val="kk-KZ"/>
              </w:rPr>
              <w:t>тараптан</w:t>
            </w:r>
            <w:r w:rsidR="00892F80" w:rsidRPr="00F50C74">
              <w:rPr>
                <w:b w:val="0"/>
                <w:sz w:val="24"/>
                <w:szCs w:val="24"/>
                <w:lang w:val="kk-KZ"/>
              </w:rPr>
              <w:t xml:space="preserve"> </w:t>
            </w:r>
            <w:r w:rsidR="00C22EAA" w:rsidRPr="00F50C74">
              <w:rPr>
                <w:b w:val="0"/>
                <w:sz w:val="24"/>
                <w:szCs w:val="24"/>
                <w:lang w:val="kk-KZ"/>
              </w:rPr>
              <w:t xml:space="preserve">және </w:t>
            </w:r>
            <w:r w:rsidR="00C67EF8" w:rsidRPr="00F50C74">
              <w:rPr>
                <w:b w:val="0"/>
                <w:sz w:val="24"/>
                <w:szCs w:val="24"/>
                <w:lang w:val="kk-KZ"/>
              </w:rPr>
              <w:t xml:space="preserve">бұдан әрі </w:t>
            </w:r>
            <w:r w:rsidR="00C67EF8" w:rsidRPr="00F50C74">
              <w:rPr>
                <w:sz w:val="24"/>
                <w:szCs w:val="24"/>
                <w:lang w:val="kk-KZ"/>
              </w:rPr>
              <w:t>«Сатып алушы»</w:t>
            </w:r>
            <w:r w:rsidR="00C67EF8" w:rsidRPr="00F50C74">
              <w:rPr>
                <w:b w:val="0"/>
                <w:sz w:val="24"/>
                <w:szCs w:val="24"/>
                <w:lang w:val="kk-KZ"/>
              </w:rPr>
              <w:t xml:space="preserve"> деп аталатын </w:t>
            </w:r>
            <w:r w:rsidR="00C67EF8">
              <w:rPr>
                <w:b w:val="0"/>
                <w:sz w:val="24"/>
                <w:szCs w:val="24"/>
                <w:lang w:val="kk-KZ"/>
              </w:rPr>
              <w:t>«</w:t>
            </w:r>
            <w:r w:rsidR="00C67EF8">
              <w:rPr>
                <w:sz w:val="24"/>
                <w:szCs w:val="24"/>
                <w:lang w:val="kk-KZ"/>
              </w:rPr>
              <w:t>__________</w:t>
            </w:r>
            <w:r w:rsidR="00C67EF8" w:rsidRPr="00F50C74">
              <w:rPr>
                <w:sz w:val="24"/>
                <w:szCs w:val="24"/>
                <w:lang w:val="kk-KZ"/>
              </w:rPr>
              <w:t>»</w:t>
            </w:r>
            <w:r w:rsidR="00C67EF8">
              <w:rPr>
                <w:sz w:val="24"/>
                <w:szCs w:val="24"/>
                <w:lang w:val="kk-KZ"/>
              </w:rPr>
              <w:t xml:space="preserve">______________ </w:t>
            </w:r>
            <w:r w:rsidR="00C67EF8" w:rsidRPr="00C67EF8">
              <w:rPr>
                <w:b w:val="0"/>
                <w:sz w:val="24"/>
                <w:szCs w:val="24"/>
                <w:lang w:val="kk-KZ"/>
              </w:rPr>
              <w:t>атына</w:t>
            </w:r>
            <w:r w:rsidR="00C67EF8">
              <w:rPr>
                <w:sz w:val="24"/>
                <w:szCs w:val="24"/>
                <w:lang w:val="kk-KZ"/>
              </w:rPr>
              <w:t xml:space="preserve">н </w:t>
            </w:r>
            <w:r w:rsidR="003B0ECA">
              <w:rPr>
                <w:b w:val="0"/>
                <w:sz w:val="24"/>
                <w:szCs w:val="24"/>
                <w:lang w:val="kk-KZ"/>
              </w:rPr>
              <w:t xml:space="preserve">____________ </w:t>
            </w:r>
            <w:r w:rsidR="003B0ECA" w:rsidRPr="003B0ECA">
              <w:rPr>
                <w:b w:val="0"/>
                <w:sz w:val="24"/>
                <w:szCs w:val="24"/>
                <w:lang w:val="kk-KZ"/>
              </w:rPr>
              <w:t>негізінде әрекет ететін</w:t>
            </w:r>
            <w:r w:rsidR="003B0ECA">
              <w:rPr>
                <w:b w:val="0"/>
                <w:sz w:val="24"/>
                <w:szCs w:val="24"/>
                <w:lang w:val="kk-KZ"/>
              </w:rPr>
              <w:t xml:space="preserve"> </w:t>
            </w:r>
            <w:r w:rsidR="003B0ECA" w:rsidRPr="003B0ECA">
              <w:rPr>
                <w:sz w:val="24"/>
                <w:szCs w:val="24"/>
                <w:lang w:val="kk-KZ"/>
              </w:rPr>
              <w:t>_______________</w:t>
            </w:r>
            <w:r w:rsidR="003B0ECA">
              <w:rPr>
                <w:b w:val="0"/>
                <w:sz w:val="24"/>
                <w:szCs w:val="24"/>
                <w:lang w:val="kk-KZ"/>
              </w:rPr>
              <w:t xml:space="preserve"> </w:t>
            </w:r>
            <w:r w:rsidR="003B0ECA" w:rsidRPr="00F50C74">
              <w:rPr>
                <w:b w:val="0"/>
                <w:sz w:val="24"/>
                <w:szCs w:val="24"/>
                <w:lang w:val="kk-KZ"/>
              </w:rPr>
              <w:t xml:space="preserve"> </w:t>
            </w:r>
            <w:r w:rsidR="00380D2A" w:rsidRPr="00F50C74">
              <w:rPr>
                <w:b w:val="0"/>
                <w:sz w:val="24"/>
                <w:szCs w:val="24"/>
                <w:lang w:val="kk-KZ"/>
              </w:rPr>
              <w:t xml:space="preserve"> </w:t>
            </w:r>
            <w:r w:rsidR="00C22EAA" w:rsidRPr="00F50C74">
              <w:rPr>
                <w:b w:val="0"/>
                <w:sz w:val="24"/>
                <w:szCs w:val="24"/>
                <w:lang w:val="kk-KZ"/>
              </w:rPr>
              <w:t>екінші тараптан</w:t>
            </w:r>
            <w:r w:rsidR="00036BF7" w:rsidRPr="00F50C74">
              <w:rPr>
                <w:b w:val="0"/>
                <w:sz w:val="24"/>
                <w:szCs w:val="24"/>
                <w:lang w:val="kk-KZ"/>
              </w:rPr>
              <w:t xml:space="preserve">, </w:t>
            </w:r>
            <w:r w:rsidR="00C67EF8">
              <w:rPr>
                <w:sz w:val="24"/>
                <w:szCs w:val="24"/>
                <w:lang w:val="kk-KZ"/>
              </w:rPr>
              <w:t>Негізгі қ</w:t>
            </w:r>
            <w:r w:rsidR="005B1F5A" w:rsidRPr="0059353B">
              <w:rPr>
                <w:sz w:val="24"/>
                <w:szCs w:val="24"/>
                <w:lang w:val="kk-KZ"/>
              </w:rPr>
              <w:t xml:space="preserve">уатқа тең қол жеткізу қағидаларының (бұдан әрі - Қағидалар), </w:t>
            </w:r>
            <w:r w:rsidR="00077664" w:rsidRPr="0059353B">
              <w:rPr>
                <w:sz w:val="24"/>
                <w:szCs w:val="24"/>
                <w:lang w:val="kk-KZ"/>
              </w:rPr>
              <w:t>Сатушының</w:t>
            </w:r>
            <w:r w:rsidR="00077664">
              <w:rPr>
                <w:sz w:val="24"/>
                <w:szCs w:val="24"/>
                <w:lang w:val="kk-KZ"/>
              </w:rPr>
              <w:t>:</w:t>
            </w:r>
            <w:r w:rsidR="00077664" w:rsidRPr="0059353B">
              <w:rPr>
                <w:sz w:val="24"/>
                <w:szCs w:val="24"/>
                <w:lang w:val="kk-KZ"/>
              </w:rPr>
              <w:t xml:space="preserve"> </w:t>
            </w:r>
          </w:p>
          <w:p w:rsidR="00077664" w:rsidRPr="0059353B" w:rsidRDefault="00077664" w:rsidP="00077664">
            <w:pPr>
              <w:pStyle w:val="ac"/>
              <w:ind w:right="113"/>
              <w:jc w:val="both"/>
              <w:outlineLvl w:val="0"/>
              <w:rPr>
                <w:sz w:val="24"/>
                <w:szCs w:val="24"/>
                <w:lang w:val="kk-KZ"/>
              </w:rPr>
            </w:pPr>
            <w:r>
              <w:rPr>
                <w:sz w:val="24"/>
                <w:szCs w:val="24"/>
                <w:lang w:val="kk-KZ"/>
              </w:rPr>
              <w:t>-</w:t>
            </w:r>
            <w:r w:rsidRPr="0059353B">
              <w:rPr>
                <w:sz w:val="24"/>
                <w:szCs w:val="24"/>
                <w:lang w:val="kk-KZ"/>
              </w:rPr>
              <w:t xml:space="preserve"> ЖМҚС иелеріне; </w:t>
            </w:r>
          </w:p>
          <w:p w:rsidR="00077664" w:rsidRPr="0059353B" w:rsidRDefault="00077664" w:rsidP="00077664">
            <w:pPr>
              <w:pStyle w:val="ac"/>
              <w:ind w:right="113"/>
              <w:jc w:val="both"/>
              <w:outlineLvl w:val="0"/>
              <w:rPr>
                <w:sz w:val="24"/>
                <w:szCs w:val="24"/>
                <w:lang w:val="kk-KZ"/>
              </w:rPr>
            </w:pPr>
            <w:r w:rsidRPr="0059353B">
              <w:rPr>
                <w:sz w:val="24"/>
                <w:szCs w:val="24"/>
                <w:lang w:val="kk-KZ"/>
              </w:rPr>
              <w:t xml:space="preserve">- мұнай базаларының және/немесе резервуарлардың иелеріне; </w:t>
            </w:r>
          </w:p>
          <w:p w:rsidR="009D420D" w:rsidRPr="00F50C74" w:rsidRDefault="00077664" w:rsidP="006D7CFF">
            <w:pPr>
              <w:pStyle w:val="ac"/>
              <w:ind w:right="113"/>
              <w:jc w:val="both"/>
              <w:outlineLvl w:val="0"/>
              <w:rPr>
                <w:b w:val="0"/>
                <w:sz w:val="24"/>
                <w:szCs w:val="24"/>
                <w:lang w:val="kk-KZ"/>
              </w:rPr>
            </w:pPr>
            <w:r w:rsidRPr="0059353B">
              <w:rPr>
                <w:sz w:val="24"/>
                <w:szCs w:val="24"/>
                <w:lang w:val="kk-KZ"/>
              </w:rPr>
              <w:t>- өзге сатып алушыларға</w:t>
            </w:r>
            <w:r>
              <w:rPr>
                <w:sz w:val="24"/>
                <w:szCs w:val="24"/>
                <w:lang w:val="kk-KZ"/>
              </w:rPr>
              <w:t xml:space="preserve"> </w:t>
            </w:r>
            <w:r w:rsidR="005B1F5A" w:rsidRPr="0059353B">
              <w:rPr>
                <w:sz w:val="24"/>
                <w:szCs w:val="24"/>
                <w:lang w:val="kk-KZ"/>
              </w:rPr>
              <w:t>мұнай өнімдерін өткізу жөніндегі монополияға қарсы комплаенс сыртқы актісінің (бұда</w:t>
            </w:r>
            <w:r>
              <w:rPr>
                <w:sz w:val="24"/>
                <w:szCs w:val="24"/>
                <w:lang w:val="kk-KZ"/>
              </w:rPr>
              <w:t>н</w:t>
            </w:r>
            <w:r w:rsidR="005B1F5A" w:rsidRPr="0059353B">
              <w:rPr>
                <w:sz w:val="24"/>
                <w:szCs w:val="24"/>
                <w:lang w:val="kk-KZ"/>
              </w:rPr>
              <w:t xml:space="preserve"> әрі - Компла</w:t>
            </w:r>
            <w:r>
              <w:rPr>
                <w:sz w:val="24"/>
                <w:szCs w:val="24"/>
                <w:lang w:val="kk-KZ"/>
              </w:rPr>
              <w:t>енс актісі) талаптарына сәйкес</w:t>
            </w:r>
            <w:r w:rsidR="005B1F5A" w:rsidRPr="0059353B">
              <w:rPr>
                <w:sz w:val="24"/>
                <w:szCs w:val="24"/>
                <w:lang w:val="kk-KZ"/>
              </w:rPr>
              <w:t xml:space="preserve"> </w:t>
            </w:r>
            <w:r w:rsidR="00036BF7" w:rsidRPr="00F50C74">
              <w:rPr>
                <w:b w:val="0"/>
                <w:sz w:val="24"/>
                <w:szCs w:val="24"/>
                <w:lang w:val="kk-KZ"/>
              </w:rPr>
              <w:t xml:space="preserve">төмендегілер туралы </w:t>
            </w:r>
            <w:r w:rsidR="004E57FB" w:rsidRPr="00391726">
              <w:rPr>
                <w:sz w:val="24"/>
                <w:szCs w:val="24"/>
                <w:lang w:val="kk-KZ"/>
              </w:rPr>
              <w:t xml:space="preserve">осы </w:t>
            </w:r>
            <w:r w:rsidR="00391726" w:rsidRPr="00391726">
              <w:rPr>
                <w:sz w:val="24"/>
                <w:szCs w:val="24"/>
                <w:lang w:val="kk-KZ"/>
              </w:rPr>
              <w:t>негіздемелік (үлгілік)</w:t>
            </w:r>
            <w:r>
              <w:rPr>
                <w:sz w:val="24"/>
                <w:szCs w:val="24"/>
                <w:lang w:val="kk-KZ"/>
              </w:rPr>
              <w:t xml:space="preserve"> </w:t>
            </w:r>
            <w:r w:rsidR="00036BF7" w:rsidRPr="00391726">
              <w:rPr>
                <w:sz w:val="24"/>
                <w:szCs w:val="24"/>
                <w:lang w:val="kk-KZ"/>
              </w:rPr>
              <w:t>шарт</w:t>
            </w:r>
            <w:r>
              <w:rPr>
                <w:sz w:val="24"/>
                <w:szCs w:val="24"/>
                <w:lang w:val="kk-KZ"/>
              </w:rPr>
              <w:t>ты</w:t>
            </w:r>
            <w:r w:rsidR="00036BF7" w:rsidRPr="00F50C74">
              <w:rPr>
                <w:b w:val="0"/>
                <w:sz w:val="24"/>
                <w:szCs w:val="24"/>
                <w:lang w:val="kk-KZ"/>
              </w:rPr>
              <w:t xml:space="preserve"> </w:t>
            </w:r>
            <w:r w:rsidR="00391726">
              <w:rPr>
                <w:b w:val="0"/>
                <w:sz w:val="24"/>
                <w:szCs w:val="24"/>
                <w:lang w:val="kk-KZ"/>
              </w:rPr>
              <w:t xml:space="preserve"> </w:t>
            </w:r>
            <w:r w:rsidR="00036BF7" w:rsidRPr="00F50C74">
              <w:rPr>
                <w:b w:val="0"/>
                <w:sz w:val="24"/>
                <w:szCs w:val="24"/>
                <w:lang w:val="kk-KZ"/>
              </w:rPr>
              <w:t>(бұдан әрі – Шарт) жасасты</w:t>
            </w:r>
            <w:r w:rsidR="00A91FED" w:rsidRPr="00F50C74">
              <w:rPr>
                <w:b w:val="0"/>
                <w:sz w:val="24"/>
                <w:szCs w:val="24"/>
                <w:lang w:val="kk-KZ"/>
              </w:rPr>
              <w:t>:</w:t>
            </w:r>
          </w:p>
          <w:p w:rsidR="0087088A" w:rsidRDefault="0087088A" w:rsidP="006D7CFF">
            <w:pPr>
              <w:pStyle w:val="ac"/>
              <w:ind w:right="113"/>
              <w:jc w:val="both"/>
              <w:outlineLvl w:val="0"/>
              <w:rPr>
                <w:b w:val="0"/>
                <w:sz w:val="24"/>
                <w:szCs w:val="24"/>
                <w:lang w:val="kk-KZ"/>
              </w:rPr>
            </w:pPr>
          </w:p>
          <w:p w:rsidR="008E1ED1" w:rsidRDefault="008E1ED1" w:rsidP="00180414">
            <w:pPr>
              <w:pStyle w:val="ac"/>
              <w:ind w:right="113"/>
              <w:jc w:val="both"/>
              <w:outlineLvl w:val="0"/>
              <w:rPr>
                <w:b w:val="0"/>
                <w:sz w:val="24"/>
                <w:szCs w:val="24"/>
                <w:lang w:val="kk-KZ"/>
              </w:rPr>
            </w:pPr>
          </w:p>
          <w:p w:rsidR="009D420D" w:rsidRDefault="009D420D" w:rsidP="007B65B4">
            <w:pPr>
              <w:pStyle w:val="ac"/>
              <w:numPr>
                <w:ilvl w:val="0"/>
                <w:numId w:val="4"/>
              </w:numPr>
              <w:ind w:right="113"/>
              <w:outlineLvl w:val="0"/>
              <w:rPr>
                <w:sz w:val="24"/>
                <w:szCs w:val="24"/>
                <w:lang w:val="kk-KZ"/>
              </w:rPr>
            </w:pPr>
            <w:r w:rsidRPr="006A661B">
              <w:rPr>
                <w:sz w:val="24"/>
                <w:szCs w:val="24"/>
                <w:lang w:val="kk-KZ"/>
              </w:rPr>
              <w:t>ШАРТТЫҢ МӘНІ</w:t>
            </w:r>
          </w:p>
          <w:p w:rsidR="008874EB" w:rsidRDefault="008874EB" w:rsidP="008874EB">
            <w:pPr>
              <w:pStyle w:val="ac"/>
              <w:ind w:left="720" w:right="113"/>
              <w:jc w:val="left"/>
              <w:outlineLvl w:val="0"/>
              <w:rPr>
                <w:sz w:val="24"/>
                <w:szCs w:val="24"/>
                <w:lang w:val="kk-KZ"/>
              </w:rPr>
            </w:pPr>
          </w:p>
          <w:p w:rsidR="00B35595" w:rsidRDefault="00B35595" w:rsidP="00B35595">
            <w:pPr>
              <w:pStyle w:val="afb"/>
              <w:ind w:firstLine="241"/>
              <w:jc w:val="both"/>
              <w:rPr>
                <w:sz w:val="24"/>
                <w:szCs w:val="24"/>
                <w:lang w:val="kk-KZ"/>
              </w:rPr>
            </w:pPr>
            <w:r>
              <w:rPr>
                <w:sz w:val="24"/>
                <w:szCs w:val="24"/>
                <w:lang w:val="kk-KZ"/>
              </w:rPr>
              <w:t>1.1.</w:t>
            </w:r>
            <w:r>
              <w:rPr>
                <w:sz w:val="24"/>
                <w:szCs w:val="24"/>
                <w:lang w:val="kk-KZ"/>
              </w:rPr>
              <w:tab/>
            </w:r>
            <w:r w:rsidR="005B1F5A" w:rsidRPr="005B1F5A">
              <w:rPr>
                <w:sz w:val="24"/>
                <w:szCs w:val="24"/>
                <w:lang w:val="kk-KZ"/>
              </w:rPr>
              <w:t>Осы Шарттың талаптарына сәйкес Сатушы</w:t>
            </w:r>
            <w:r w:rsidR="00077664">
              <w:rPr>
                <w:sz w:val="24"/>
                <w:szCs w:val="24"/>
                <w:lang w:val="kk-KZ"/>
              </w:rPr>
              <w:t xml:space="preserve"> _______________________ </w:t>
            </w:r>
            <w:r w:rsidR="005B1F5A" w:rsidRPr="005B1F5A">
              <w:rPr>
                <w:sz w:val="24"/>
                <w:szCs w:val="24"/>
                <w:lang w:val="kk-KZ"/>
              </w:rPr>
              <w:t>ЖШС</w:t>
            </w:r>
            <w:r w:rsidR="00077664">
              <w:rPr>
                <w:sz w:val="24"/>
                <w:szCs w:val="24"/>
                <w:lang w:val="kk-KZ"/>
              </w:rPr>
              <w:t xml:space="preserve"> (бұдан әрі – З</w:t>
            </w:r>
            <w:r w:rsidR="00077664" w:rsidRPr="005B1F5A">
              <w:rPr>
                <w:sz w:val="24"/>
                <w:szCs w:val="24"/>
                <w:lang w:val="kk-KZ"/>
              </w:rPr>
              <w:t>ауыт)</w:t>
            </w:r>
            <w:r w:rsidR="005B1F5A" w:rsidRPr="005B1F5A">
              <w:rPr>
                <w:sz w:val="24"/>
                <w:szCs w:val="24"/>
                <w:lang w:val="kk-KZ"/>
              </w:rPr>
              <w:t xml:space="preserve"> өндір</w:t>
            </w:r>
            <w:r w:rsidR="00077664">
              <w:rPr>
                <w:sz w:val="24"/>
                <w:szCs w:val="24"/>
                <w:lang w:val="kk-KZ"/>
              </w:rPr>
              <w:t>ген</w:t>
            </w:r>
            <w:r w:rsidR="005B1F5A" w:rsidRPr="005B1F5A">
              <w:rPr>
                <w:sz w:val="24"/>
                <w:szCs w:val="24"/>
                <w:lang w:val="kk-KZ"/>
              </w:rPr>
              <w:t xml:space="preserve"> </w:t>
            </w:r>
            <w:r w:rsidR="00077664">
              <w:rPr>
                <w:sz w:val="24"/>
                <w:szCs w:val="24"/>
                <w:lang w:val="kk-KZ"/>
              </w:rPr>
              <w:t>Сатушының</w:t>
            </w:r>
            <w:r w:rsidR="005B1F5A" w:rsidRPr="005B1F5A">
              <w:rPr>
                <w:sz w:val="24"/>
                <w:szCs w:val="24"/>
                <w:lang w:val="kk-KZ"/>
              </w:rPr>
              <w:t xml:space="preserve"> ресурстарынан </w:t>
            </w:r>
            <w:r w:rsidR="00077664">
              <w:rPr>
                <w:sz w:val="24"/>
                <w:szCs w:val="24"/>
                <w:lang w:val="kk-KZ"/>
              </w:rPr>
              <w:t>әр</w:t>
            </w:r>
            <w:r w:rsidR="005B1F5A" w:rsidRPr="005B1F5A">
              <w:rPr>
                <w:sz w:val="24"/>
                <w:szCs w:val="24"/>
                <w:lang w:val="kk-KZ"/>
              </w:rPr>
              <w:t xml:space="preserve">түрлі түрдегі мұнай өнімдерін (бұдан әрі – </w:t>
            </w:r>
            <w:r w:rsidR="005B1F5A">
              <w:rPr>
                <w:sz w:val="24"/>
                <w:szCs w:val="24"/>
                <w:lang w:val="kk-KZ"/>
              </w:rPr>
              <w:t>Т</w:t>
            </w:r>
            <w:r w:rsidR="005B1F5A" w:rsidRPr="005B1F5A">
              <w:rPr>
                <w:sz w:val="24"/>
                <w:szCs w:val="24"/>
                <w:lang w:val="kk-KZ"/>
              </w:rPr>
              <w:t>ауар) сатуға, ал Сатып алушы төлеуге және қабылдауға міндеттенеді.</w:t>
            </w:r>
          </w:p>
          <w:p w:rsidR="005223E2" w:rsidRPr="0059353B" w:rsidRDefault="005223E2" w:rsidP="005223E2">
            <w:pPr>
              <w:pStyle w:val="ac"/>
              <w:tabs>
                <w:tab w:val="left" w:pos="1197"/>
              </w:tabs>
              <w:ind w:right="113"/>
              <w:jc w:val="both"/>
              <w:outlineLvl w:val="0"/>
              <w:rPr>
                <w:b w:val="0"/>
                <w:sz w:val="24"/>
                <w:szCs w:val="24"/>
                <w:lang w:val="kk-KZ"/>
              </w:rPr>
            </w:pPr>
            <w:r w:rsidRPr="00010D6A">
              <w:rPr>
                <w:b w:val="0"/>
                <w:sz w:val="24"/>
                <w:szCs w:val="24"/>
                <w:lang w:val="kk-KZ"/>
              </w:rPr>
              <w:t xml:space="preserve">        </w:t>
            </w:r>
            <w:r w:rsidRPr="00927163">
              <w:rPr>
                <w:b w:val="0"/>
                <w:sz w:val="24"/>
                <w:szCs w:val="24"/>
                <w:lang w:val="kk-KZ"/>
              </w:rPr>
              <w:t>1.</w:t>
            </w:r>
            <w:r>
              <w:rPr>
                <w:b w:val="0"/>
                <w:sz w:val="24"/>
                <w:szCs w:val="24"/>
                <w:lang w:val="kk-KZ"/>
              </w:rPr>
              <w:t>2</w:t>
            </w:r>
            <w:r w:rsidRPr="00927163">
              <w:rPr>
                <w:b w:val="0"/>
                <w:sz w:val="24"/>
                <w:szCs w:val="24"/>
                <w:lang w:val="kk-KZ"/>
              </w:rPr>
              <w:t>.</w:t>
            </w:r>
            <w:r w:rsidRPr="0059353B">
              <w:rPr>
                <w:b w:val="0"/>
                <w:sz w:val="24"/>
                <w:szCs w:val="24"/>
                <w:lang w:val="kk-KZ"/>
              </w:rPr>
              <w:tab/>
            </w:r>
            <w:r w:rsidR="005B1F5A" w:rsidRPr="0059353B">
              <w:rPr>
                <w:b w:val="0"/>
                <w:sz w:val="24"/>
                <w:szCs w:val="24"/>
                <w:lang w:val="kk-KZ"/>
              </w:rPr>
              <w:t>Сатып алушы Тауарды одан әрі сату немесе өз қажеттіліктері үшін сатып алады.</w:t>
            </w:r>
          </w:p>
          <w:p w:rsidR="00175FFE" w:rsidRDefault="00175FFE" w:rsidP="00175FFE">
            <w:pPr>
              <w:pStyle w:val="ac"/>
              <w:tabs>
                <w:tab w:val="left" w:pos="1055"/>
              </w:tabs>
              <w:ind w:right="113" w:firstLine="484"/>
              <w:jc w:val="both"/>
              <w:outlineLvl w:val="0"/>
              <w:rPr>
                <w:b w:val="0"/>
                <w:sz w:val="24"/>
                <w:szCs w:val="24"/>
                <w:lang w:val="kk-KZ"/>
              </w:rPr>
            </w:pPr>
            <w:r>
              <w:rPr>
                <w:b w:val="0"/>
                <w:sz w:val="24"/>
                <w:szCs w:val="24"/>
                <w:lang w:val="kk-KZ"/>
              </w:rPr>
              <w:t>1.</w:t>
            </w:r>
            <w:r w:rsidR="005223E2">
              <w:rPr>
                <w:b w:val="0"/>
                <w:sz w:val="24"/>
                <w:szCs w:val="24"/>
                <w:lang w:val="kk-KZ"/>
              </w:rPr>
              <w:t>3</w:t>
            </w:r>
            <w:r>
              <w:rPr>
                <w:b w:val="0"/>
                <w:sz w:val="24"/>
                <w:szCs w:val="24"/>
                <w:lang w:val="kk-KZ"/>
              </w:rPr>
              <w:t xml:space="preserve">. </w:t>
            </w:r>
            <w:r w:rsidR="005B1F5A" w:rsidRPr="005B1F5A">
              <w:rPr>
                <w:b w:val="0"/>
                <w:sz w:val="24"/>
                <w:szCs w:val="24"/>
                <w:lang w:val="kk-KZ"/>
              </w:rPr>
              <w:t xml:space="preserve">Шарт бойынша </w:t>
            </w:r>
            <w:r w:rsidR="005B1F5A">
              <w:rPr>
                <w:b w:val="0"/>
                <w:sz w:val="24"/>
                <w:szCs w:val="24"/>
                <w:lang w:val="kk-KZ"/>
              </w:rPr>
              <w:t>Т</w:t>
            </w:r>
            <w:r w:rsidR="005B1F5A" w:rsidRPr="005B1F5A">
              <w:rPr>
                <w:b w:val="0"/>
                <w:sz w:val="24"/>
                <w:szCs w:val="24"/>
                <w:lang w:val="kk-KZ"/>
              </w:rPr>
              <w:t xml:space="preserve">ауарды жеткізу теміржол, құбыр немесе автомобиль көлігімен Инкотермс-2020 ережелеріне сәйкес партиялармен жүзеге асырылады (халықаралық жеткізілімдерге қатысты Инкотермс ережелері </w:t>
            </w:r>
            <w:r w:rsidR="005B1F5A">
              <w:rPr>
                <w:b w:val="0"/>
                <w:sz w:val="24"/>
                <w:szCs w:val="24"/>
                <w:lang w:val="kk-KZ"/>
              </w:rPr>
              <w:t>Ш</w:t>
            </w:r>
            <w:r w:rsidR="005B1F5A" w:rsidRPr="005B1F5A">
              <w:rPr>
                <w:b w:val="0"/>
                <w:sz w:val="24"/>
                <w:szCs w:val="24"/>
                <w:lang w:val="kk-KZ"/>
              </w:rPr>
              <w:t>артқа қолданылмайды).</w:t>
            </w:r>
          </w:p>
          <w:p w:rsidR="000B5436" w:rsidRDefault="003F4CDA" w:rsidP="005E763F">
            <w:pPr>
              <w:pStyle w:val="ac"/>
              <w:tabs>
                <w:tab w:val="left" w:pos="1197"/>
              </w:tabs>
              <w:ind w:right="113"/>
              <w:jc w:val="both"/>
              <w:outlineLvl w:val="0"/>
              <w:rPr>
                <w:b w:val="0"/>
                <w:sz w:val="24"/>
                <w:szCs w:val="24"/>
                <w:lang w:val="kk-KZ"/>
              </w:rPr>
            </w:pPr>
            <w:r w:rsidRPr="006A661B">
              <w:rPr>
                <w:sz w:val="24"/>
                <w:szCs w:val="24"/>
                <w:lang w:val="kk-KZ"/>
              </w:rPr>
              <w:t xml:space="preserve">      </w:t>
            </w:r>
            <w:r w:rsidR="005B1F5A">
              <w:rPr>
                <w:sz w:val="24"/>
                <w:szCs w:val="24"/>
                <w:lang w:val="kk-KZ"/>
              </w:rPr>
              <w:t xml:space="preserve">  </w:t>
            </w:r>
            <w:r w:rsidRPr="006A661B">
              <w:rPr>
                <w:sz w:val="24"/>
                <w:szCs w:val="24"/>
                <w:lang w:val="kk-KZ"/>
              </w:rPr>
              <w:t xml:space="preserve"> </w:t>
            </w:r>
            <w:r w:rsidR="009D420D" w:rsidRPr="006A661B">
              <w:rPr>
                <w:b w:val="0"/>
                <w:sz w:val="24"/>
                <w:szCs w:val="24"/>
                <w:lang w:val="kk-KZ"/>
              </w:rPr>
              <w:t>1.</w:t>
            </w:r>
            <w:r w:rsidR="005223E2">
              <w:rPr>
                <w:b w:val="0"/>
                <w:sz w:val="24"/>
                <w:szCs w:val="24"/>
                <w:lang w:val="kk-KZ"/>
              </w:rPr>
              <w:t>4</w:t>
            </w:r>
            <w:r w:rsidR="009D420D" w:rsidRPr="006A661B">
              <w:rPr>
                <w:b w:val="0"/>
                <w:sz w:val="24"/>
                <w:szCs w:val="24"/>
                <w:lang w:val="kk-KZ"/>
              </w:rPr>
              <w:t>.</w:t>
            </w:r>
            <w:r w:rsidR="00A368D8" w:rsidRPr="006A661B">
              <w:rPr>
                <w:b w:val="0"/>
                <w:sz w:val="24"/>
                <w:szCs w:val="24"/>
                <w:lang w:val="kk-KZ"/>
              </w:rPr>
              <w:t xml:space="preserve"> </w:t>
            </w:r>
            <w:r w:rsidR="005B1F5A" w:rsidRPr="005B1F5A">
              <w:rPr>
                <w:b w:val="0"/>
                <w:sz w:val="24"/>
                <w:szCs w:val="24"/>
                <w:lang w:val="kk-KZ"/>
              </w:rPr>
              <w:t xml:space="preserve">FCA </w:t>
            </w:r>
            <w:r w:rsidR="00EC6E3C" w:rsidRPr="005B1F5A">
              <w:rPr>
                <w:b w:val="0"/>
                <w:sz w:val="24"/>
                <w:szCs w:val="24"/>
                <w:lang w:val="kk-KZ"/>
              </w:rPr>
              <w:t xml:space="preserve">__________________ теміржол </w:t>
            </w:r>
            <w:r w:rsidR="005B1F5A" w:rsidRPr="005B1F5A">
              <w:rPr>
                <w:b w:val="0"/>
                <w:sz w:val="24"/>
                <w:szCs w:val="24"/>
                <w:lang w:val="kk-KZ"/>
              </w:rPr>
              <w:t>магистральдық желісін</w:t>
            </w:r>
            <w:r w:rsidR="00EC6E3C">
              <w:rPr>
                <w:b w:val="0"/>
                <w:sz w:val="24"/>
                <w:szCs w:val="24"/>
                <w:lang w:val="kk-KZ"/>
              </w:rPr>
              <w:t>ің</w:t>
            </w:r>
            <w:r w:rsidR="005B1F5A" w:rsidRPr="005B1F5A">
              <w:rPr>
                <w:b w:val="0"/>
                <w:sz w:val="24"/>
                <w:szCs w:val="24"/>
                <w:lang w:val="kk-KZ"/>
              </w:rPr>
              <w:t xml:space="preserve"> жөнелту станциясы</w:t>
            </w:r>
            <w:r w:rsidR="00EC6E3C">
              <w:rPr>
                <w:b w:val="0"/>
                <w:sz w:val="24"/>
                <w:szCs w:val="24"/>
                <w:lang w:val="kk-KZ"/>
              </w:rPr>
              <w:t>/</w:t>
            </w:r>
            <w:r w:rsidR="00EC6E3C" w:rsidRPr="00EC6E3C">
              <w:rPr>
                <w:b w:val="0"/>
                <w:sz w:val="24"/>
                <w:szCs w:val="24"/>
                <w:lang w:val="kk-KZ"/>
              </w:rPr>
              <w:t xml:space="preserve"> FCA </w:t>
            </w:r>
            <w:r w:rsidR="00EC6E3C">
              <w:rPr>
                <w:b w:val="0"/>
                <w:sz w:val="24"/>
                <w:szCs w:val="24"/>
                <w:lang w:val="kk-KZ"/>
              </w:rPr>
              <w:t xml:space="preserve">зауыттың құю </w:t>
            </w:r>
            <w:r w:rsidR="00EC6E3C" w:rsidRPr="00EC6E3C">
              <w:rPr>
                <w:b w:val="0"/>
                <w:sz w:val="24"/>
                <w:szCs w:val="24"/>
                <w:lang w:val="kk-KZ"/>
              </w:rPr>
              <w:t>пункт</w:t>
            </w:r>
            <w:r w:rsidR="00EC6E3C">
              <w:rPr>
                <w:b w:val="0"/>
                <w:sz w:val="24"/>
                <w:szCs w:val="24"/>
                <w:lang w:val="kk-KZ"/>
              </w:rPr>
              <w:t>і</w:t>
            </w:r>
            <w:r w:rsidR="005B1F5A" w:rsidRPr="005B1F5A">
              <w:rPr>
                <w:b w:val="0"/>
                <w:sz w:val="24"/>
                <w:szCs w:val="24"/>
                <w:lang w:val="kk-KZ"/>
              </w:rPr>
              <w:t xml:space="preserve"> </w:t>
            </w:r>
            <w:r w:rsidR="00EC6E3C">
              <w:rPr>
                <w:b w:val="0"/>
                <w:sz w:val="24"/>
                <w:szCs w:val="24"/>
                <w:lang w:val="kk-KZ"/>
              </w:rPr>
              <w:t>шарттарында Т</w:t>
            </w:r>
            <w:r w:rsidR="005B1F5A" w:rsidRPr="005B1F5A">
              <w:rPr>
                <w:b w:val="0"/>
                <w:sz w:val="24"/>
                <w:szCs w:val="24"/>
                <w:lang w:val="kk-KZ"/>
              </w:rPr>
              <w:t>ауардың саны, түрі, бағасы:</w:t>
            </w:r>
          </w:p>
          <w:p w:rsidR="005223E2" w:rsidRDefault="005223E2" w:rsidP="007B65B4">
            <w:pPr>
              <w:pStyle w:val="ac"/>
              <w:tabs>
                <w:tab w:val="left" w:pos="1197"/>
              </w:tabs>
              <w:ind w:right="113"/>
              <w:jc w:val="both"/>
              <w:outlineLvl w:val="0"/>
              <w:rPr>
                <w:sz w:val="24"/>
                <w:szCs w:val="24"/>
                <w:lang w:val="kk-KZ"/>
              </w:rPr>
            </w:pPr>
          </w:p>
          <w:p w:rsidR="0059353B" w:rsidRDefault="0059353B" w:rsidP="007B65B4">
            <w:pPr>
              <w:pStyle w:val="ac"/>
              <w:tabs>
                <w:tab w:val="left" w:pos="1197"/>
              </w:tabs>
              <w:ind w:right="113"/>
              <w:jc w:val="both"/>
              <w:outlineLvl w:val="0"/>
              <w:rPr>
                <w:sz w:val="24"/>
                <w:szCs w:val="24"/>
                <w:lang w:val="kk-KZ"/>
              </w:rPr>
            </w:pPr>
          </w:p>
          <w:p w:rsidR="0059353B" w:rsidRDefault="0059353B" w:rsidP="007B65B4">
            <w:pPr>
              <w:pStyle w:val="ac"/>
              <w:tabs>
                <w:tab w:val="left" w:pos="1197"/>
              </w:tabs>
              <w:ind w:right="113"/>
              <w:jc w:val="both"/>
              <w:outlineLvl w:val="0"/>
              <w:rPr>
                <w:sz w:val="24"/>
                <w:szCs w:val="24"/>
                <w:lang w:val="kk-KZ"/>
              </w:rPr>
            </w:pPr>
          </w:p>
          <w:p w:rsidR="0059353B" w:rsidRDefault="0059353B" w:rsidP="007B65B4">
            <w:pPr>
              <w:pStyle w:val="ac"/>
              <w:tabs>
                <w:tab w:val="left" w:pos="1197"/>
              </w:tabs>
              <w:ind w:right="113"/>
              <w:jc w:val="both"/>
              <w:outlineLvl w:val="0"/>
              <w:rPr>
                <w:sz w:val="24"/>
                <w:szCs w:val="24"/>
                <w:lang w:val="kk-KZ"/>
              </w:rPr>
            </w:pPr>
          </w:p>
          <w:p w:rsidR="0059353B" w:rsidRDefault="0059353B" w:rsidP="007B65B4">
            <w:pPr>
              <w:pStyle w:val="ac"/>
              <w:tabs>
                <w:tab w:val="left" w:pos="1197"/>
              </w:tabs>
              <w:ind w:right="113"/>
              <w:jc w:val="both"/>
              <w:outlineLvl w:val="0"/>
              <w:rPr>
                <w:sz w:val="24"/>
                <w:szCs w:val="24"/>
                <w:lang w:val="kk-KZ"/>
              </w:rPr>
            </w:pPr>
          </w:p>
          <w:tbl>
            <w:tblPr>
              <w:tblpPr w:leftFromText="180" w:rightFromText="180" w:vertAnchor="text" w:horzAnchor="margin" w:tblpY="33"/>
              <w:tblOverlap w:val="neve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5"/>
              <w:gridCol w:w="1134"/>
              <w:gridCol w:w="1988"/>
            </w:tblGrid>
            <w:tr w:rsidR="005B1F5A" w:rsidRPr="00E9379B" w:rsidTr="005B1F5A">
              <w:trPr>
                <w:trHeight w:val="429"/>
              </w:trPr>
              <w:tc>
                <w:tcPr>
                  <w:tcW w:w="421" w:type="dxa"/>
                </w:tcPr>
                <w:p w:rsidR="005B1F5A" w:rsidRPr="0059353B" w:rsidRDefault="005B1F5A" w:rsidP="005B1F5A">
                  <w:pPr>
                    <w:jc w:val="center"/>
                    <w:rPr>
                      <w:rFonts w:eastAsia="Calibri"/>
                      <w:b/>
                      <w:lang w:val="kk-KZ" w:eastAsia="en-US"/>
                    </w:rPr>
                  </w:pPr>
                  <w:r w:rsidRPr="0059353B">
                    <w:rPr>
                      <w:rFonts w:eastAsia="Calibri"/>
                      <w:b/>
                      <w:lang w:val="kk-KZ" w:eastAsia="en-US"/>
                    </w:rPr>
                    <w:t>№</w:t>
                  </w:r>
                </w:p>
              </w:tc>
              <w:tc>
                <w:tcPr>
                  <w:tcW w:w="1555" w:type="dxa"/>
                  <w:shd w:val="clear" w:color="auto" w:fill="auto"/>
                  <w:vAlign w:val="center"/>
                  <w:hideMark/>
                </w:tcPr>
                <w:p w:rsidR="005B1F5A" w:rsidRPr="0059353B" w:rsidRDefault="005B1F5A" w:rsidP="005B1F5A">
                  <w:pPr>
                    <w:jc w:val="center"/>
                    <w:rPr>
                      <w:b/>
                      <w:lang w:val="kk-KZ"/>
                    </w:rPr>
                  </w:pPr>
                  <w:r w:rsidRPr="0059353B">
                    <w:rPr>
                      <w:rFonts w:eastAsia="Calibri"/>
                      <w:b/>
                      <w:lang w:val="kk-KZ" w:eastAsia="en-US"/>
                    </w:rPr>
                    <w:t>МӨ түрі</w:t>
                  </w:r>
                </w:p>
              </w:tc>
              <w:tc>
                <w:tcPr>
                  <w:tcW w:w="1134" w:type="dxa"/>
                </w:tcPr>
                <w:p w:rsidR="005B1F5A" w:rsidRPr="0059353B" w:rsidRDefault="005B1F5A" w:rsidP="005B1F5A">
                  <w:pPr>
                    <w:jc w:val="center"/>
                    <w:rPr>
                      <w:rFonts w:eastAsia="Calibri"/>
                      <w:b/>
                      <w:lang w:val="kk-KZ" w:eastAsia="en-US"/>
                    </w:rPr>
                  </w:pPr>
                  <w:r w:rsidRPr="0059353B">
                    <w:rPr>
                      <w:rFonts w:eastAsia="Calibri"/>
                      <w:b/>
                      <w:lang w:val="kk-KZ" w:eastAsia="en-US"/>
                    </w:rPr>
                    <w:t>Көлемі, тонна</w:t>
                  </w:r>
                </w:p>
              </w:tc>
              <w:tc>
                <w:tcPr>
                  <w:tcW w:w="1988" w:type="dxa"/>
                </w:tcPr>
                <w:p w:rsidR="005B1F5A" w:rsidRPr="0059353B" w:rsidRDefault="005B1F5A" w:rsidP="005B1F5A">
                  <w:pPr>
                    <w:jc w:val="center"/>
                    <w:rPr>
                      <w:rFonts w:eastAsia="Calibri"/>
                      <w:b/>
                      <w:lang w:val="kk-KZ" w:eastAsia="en-US"/>
                    </w:rPr>
                  </w:pPr>
                  <w:r w:rsidRPr="0059353B">
                    <w:rPr>
                      <w:rFonts w:eastAsia="Calibri"/>
                      <w:b/>
                      <w:lang w:val="kk-KZ" w:eastAsia="en-US"/>
                    </w:rPr>
                    <w:t>Бағасы, тг / тн ҚҚС</w:t>
                  </w:r>
                </w:p>
              </w:tc>
            </w:tr>
            <w:tr w:rsidR="005B1F5A" w:rsidRPr="00E9379B" w:rsidTr="005B1F5A">
              <w:trPr>
                <w:trHeight w:val="254"/>
              </w:trPr>
              <w:tc>
                <w:tcPr>
                  <w:tcW w:w="421" w:type="dxa"/>
                </w:tcPr>
                <w:p w:rsidR="005B1F5A" w:rsidRPr="0059353B" w:rsidRDefault="005B1F5A" w:rsidP="005B1F5A">
                  <w:pPr>
                    <w:jc w:val="center"/>
                    <w:rPr>
                      <w:b/>
                      <w:lang w:val="kk-KZ"/>
                    </w:rPr>
                  </w:pPr>
                  <w:r w:rsidRPr="0059353B">
                    <w:rPr>
                      <w:b/>
                      <w:lang w:val="kk-KZ"/>
                    </w:rPr>
                    <w:t>1</w:t>
                  </w:r>
                </w:p>
              </w:tc>
              <w:tc>
                <w:tcPr>
                  <w:tcW w:w="1555" w:type="dxa"/>
                  <w:shd w:val="clear" w:color="auto" w:fill="auto"/>
                  <w:noWrap/>
                  <w:vAlign w:val="center"/>
                  <w:hideMark/>
                </w:tcPr>
                <w:p w:rsidR="005B1F5A" w:rsidRPr="0059353B" w:rsidRDefault="005B1F5A" w:rsidP="005B1F5A">
                  <w:pPr>
                    <w:jc w:val="center"/>
                    <w:rPr>
                      <w:b/>
                      <w:lang w:val="kk-KZ"/>
                    </w:rPr>
                  </w:pPr>
                </w:p>
              </w:tc>
              <w:tc>
                <w:tcPr>
                  <w:tcW w:w="1134" w:type="dxa"/>
                </w:tcPr>
                <w:p w:rsidR="005B1F5A" w:rsidRPr="0059353B" w:rsidRDefault="005B1F5A" w:rsidP="005B1F5A">
                  <w:pPr>
                    <w:jc w:val="center"/>
                    <w:rPr>
                      <w:b/>
                      <w:lang w:val="kk-KZ"/>
                    </w:rPr>
                  </w:pPr>
                </w:p>
              </w:tc>
              <w:tc>
                <w:tcPr>
                  <w:tcW w:w="1988" w:type="dxa"/>
                </w:tcPr>
                <w:p w:rsidR="005B1F5A" w:rsidRPr="0059353B" w:rsidRDefault="005B1F5A" w:rsidP="005B1F5A">
                  <w:pPr>
                    <w:jc w:val="center"/>
                    <w:rPr>
                      <w:b/>
                      <w:lang w:val="kk-KZ"/>
                    </w:rPr>
                  </w:pPr>
                </w:p>
              </w:tc>
            </w:tr>
            <w:tr w:rsidR="005B1F5A" w:rsidRPr="00E9379B" w:rsidTr="005B1F5A">
              <w:trPr>
                <w:trHeight w:val="254"/>
              </w:trPr>
              <w:tc>
                <w:tcPr>
                  <w:tcW w:w="421" w:type="dxa"/>
                </w:tcPr>
                <w:p w:rsidR="005B1F5A" w:rsidRPr="0059353B" w:rsidRDefault="005B1F5A" w:rsidP="005B1F5A">
                  <w:pPr>
                    <w:jc w:val="center"/>
                    <w:rPr>
                      <w:b/>
                      <w:lang w:val="kk-KZ"/>
                    </w:rPr>
                  </w:pPr>
                  <w:r w:rsidRPr="0059353B">
                    <w:rPr>
                      <w:b/>
                      <w:lang w:val="kk-KZ"/>
                    </w:rPr>
                    <w:t>2</w:t>
                  </w:r>
                </w:p>
              </w:tc>
              <w:tc>
                <w:tcPr>
                  <w:tcW w:w="1555" w:type="dxa"/>
                  <w:shd w:val="clear" w:color="auto" w:fill="auto"/>
                  <w:noWrap/>
                  <w:vAlign w:val="center"/>
                </w:tcPr>
                <w:p w:rsidR="005B1F5A" w:rsidRPr="0059353B" w:rsidRDefault="005B1F5A" w:rsidP="005B1F5A">
                  <w:pPr>
                    <w:jc w:val="center"/>
                    <w:rPr>
                      <w:b/>
                      <w:lang w:val="kk-KZ"/>
                    </w:rPr>
                  </w:pPr>
                </w:p>
              </w:tc>
              <w:tc>
                <w:tcPr>
                  <w:tcW w:w="1134" w:type="dxa"/>
                </w:tcPr>
                <w:p w:rsidR="005B1F5A" w:rsidRPr="0059353B" w:rsidRDefault="005B1F5A" w:rsidP="005B1F5A">
                  <w:pPr>
                    <w:jc w:val="center"/>
                    <w:rPr>
                      <w:b/>
                      <w:lang w:val="kk-KZ"/>
                    </w:rPr>
                  </w:pPr>
                </w:p>
              </w:tc>
              <w:tc>
                <w:tcPr>
                  <w:tcW w:w="1988" w:type="dxa"/>
                </w:tcPr>
                <w:p w:rsidR="005B1F5A" w:rsidRPr="0059353B" w:rsidRDefault="005B1F5A" w:rsidP="005B1F5A">
                  <w:pPr>
                    <w:jc w:val="center"/>
                    <w:rPr>
                      <w:b/>
                      <w:lang w:val="kk-KZ"/>
                    </w:rPr>
                  </w:pPr>
                </w:p>
              </w:tc>
            </w:tr>
            <w:tr w:rsidR="005B1F5A" w:rsidRPr="00E9379B" w:rsidTr="005B1F5A">
              <w:trPr>
                <w:trHeight w:val="254"/>
              </w:trPr>
              <w:tc>
                <w:tcPr>
                  <w:tcW w:w="421" w:type="dxa"/>
                </w:tcPr>
                <w:p w:rsidR="005B1F5A" w:rsidRPr="0059353B" w:rsidRDefault="005B1F5A" w:rsidP="005B1F5A">
                  <w:pPr>
                    <w:jc w:val="center"/>
                    <w:rPr>
                      <w:b/>
                      <w:lang w:val="kk-KZ"/>
                    </w:rPr>
                  </w:pPr>
                  <w:r w:rsidRPr="0059353B">
                    <w:rPr>
                      <w:b/>
                      <w:lang w:val="kk-KZ"/>
                    </w:rPr>
                    <w:t>3</w:t>
                  </w:r>
                </w:p>
              </w:tc>
              <w:tc>
                <w:tcPr>
                  <w:tcW w:w="1555" w:type="dxa"/>
                  <w:shd w:val="clear" w:color="auto" w:fill="auto"/>
                  <w:noWrap/>
                  <w:vAlign w:val="center"/>
                </w:tcPr>
                <w:p w:rsidR="005B1F5A" w:rsidRPr="0059353B" w:rsidRDefault="005B1F5A" w:rsidP="005B1F5A">
                  <w:pPr>
                    <w:jc w:val="center"/>
                    <w:rPr>
                      <w:b/>
                      <w:lang w:val="kk-KZ"/>
                    </w:rPr>
                  </w:pPr>
                </w:p>
              </w:tc>
              <w:tc>
                <w:tcPr>
                  <w:tcW w:w="1134" w:type="dxa"/>
                </w:tcPr>
                <w:p w:rsidR="005B1F5A" w:rsidRPr="0059353B" w:rsidRDefault="005B1F5A" w:rsidP="005B1F5A">
                  <w:pPr>
                    <w:jc w:val="center"/>
                    <w:rPr>
                      <w:b/>
                      <w:lang w:val="kk-KZ"/>
                    </w:rPr>
                  </w:pPr>
                </w:p>
              </w:tc>
              <w:tc>
                <w:tcPr>
                  <w:tcW w:w="1988" w:type="dxa"/>
                </w:tcPr>
                <w:p w:rsidR="005B1F5A" w:rsidRPr="0059353B" w:rsidRDefault="005B1F5A" w:rsidP="005B1F5A">
                  <w:pPr>
                    <w:jc w:val="center"/>
                    <w:rPr>
                      <w:b/>
                      <w:lang w:val="kk-KZ"/>
                    </w:rPr>
                  </w:pPr>
                </w:p>
              </w:tc>
            </w:tr>
            <w:tr w:rsidR="005B1F5A" w:rsidRPr="00E9379B" w:rsidTr="005B1F5A">
              <w:trPr>
                <w:trHeight w:val="254"/>
              </w:trPr>
              <w:tc>
                <w:tcPr>
                  <w:tcW w:w="421" w:type="dxa"/>
                </w:tcPr>
                <w:p w:rsidR="005B1F5A" w:rsidRPr="005B1F5A" w:rsidRDefault="005B1F5A" w:rsidP="005B1F5A">
                  <w:pPr>
                    <w:jc w:val="center"/>
                    <w:rPr>
                      <w:b/>
                      <w:color w:val="FF0000"/>
                      <w:lang w:val="kk-KZ"/>
                    </w:rPr>
                  </w:pPr>
                </w:p>
              </w:tc>
              <w:tc>
                <w:tcPr>
                  <w:tcW w:w="1555" w:type="dxa"/>
                  <w:shd w:val="clear" w:color="auto" w:fill="auto"/>
                  <w:noWrap/>
                  <w:vAlign w:val="center"/>
                </w:tcPr>
                <w:p w:rsidR="005B1F5A" w:rsidRPr="005B1F5A" w:rsidRDefault="005B1F5A" w:rsidP="005B1F5A">
                  <w:pPr>
                    <w:jc w:val="center"/>
                    <w:rPr>
                      <w:b/>
                      <w:color w:val="FF0000"/>
                      <w:lang w:val="kk-KZ"/>
                    </w:rPr>
                  </w:pPr>
                </w:p>
              </w:tc>
              <w:tc>
                <w:tcPr>
                  <w:tcW w:w="1134" w:type="dxa"/>
                </w:tcPr>
                <w:p w:rsidR="005B1F5A" w:rsidRPr="005B1F5A" w:rsidRDefault="005B1F5A" w:rsidP="005B1F5A">
                  <w:pPr>
                    <w:jc w:val="center"/>
                    <w:rPr>
                      <w:b/>
                      <w:color w:val="FF0000"/>
                      <w:lang w:val="kk-KZ"/>
                    </w:rPr>
                  </w:pPr>
                </w:p>
              </w:tc>
              <w:tc>
                <w:tcPr>
                  <w:tcW w:w="1988" w:type="dxa"/>
                </w:tcPr>
                <w:p w:rsidR="005B1F5A" w:rsidRPr="005B1F5A" w:rsidRDefault="005B1F5A" w:rsidP="005B1F5A">
                  <w:pPr>
                    <w:jc w:val="center"/>
                    <w:rPr>
                      <w:b/>
                      <w:color w:val="FF0000"/>
                      <w:lang w:val="kk-KZ"/>
                    </w:rPr>
                  </w:pPr>
                </w:p>
              </w:tc>
            </w:tr>
          </w:tbl>
          <w:p w:rsidR="005223E2" w:rsidRPr="00442AA2" w:rsidRDefault="005B1F5A" w:rsidP="007B65B4">
            <w:pPr>
              <w:pStyle w:val="ac"/>
              <w:tabs>
                <w:tab w:val="left" w:pos="1197"/>
              </w:tabs>
              <w:ind w:right="113"/>
              <w:jc w:val="both"/>
              <w:outlineLvl w:val="0"/>
              <w:rPr>
                <w:sz w:val="24"/>
                <w:szCs w:val="24"/>
                <w:lang w:val="kk-KZ"/>
              </w:rPr>
            </w:pPr>
            <w:r>
              <w:rPr>
                <w:sz w:val="24"/>
                <w:szCs w:val="24"/>
                <w:lang w:val="kk-KZ"/>
              </w:rPr>
              <w:t xml:space="preserve">          </w:t>
            </w:r>
            <w:r w:rsidRPr="005B1F5A">
              <w:rPr>
                <w:sz w:val="24"/>
                <w:szCs w:val="24"/>
                <w:lang w:val="kk-KZ"/>
              </w:rPr>
              <w:t>1.5.</w:t>
            </w:r>
            <w:r w:rsidRPr="005B1F5A">
              <w:rPr>
                <w:sz w:val="24"/>
                <w:szCs w:val="24"/>
                <w:lang w:val="kk-KZ"/>
              </w:rPr>
              <w:tab/>
            </w:r>
            <w:r w:rsidRPr="00442AA2">
              <w:rPr>
                <w:sz w:val="24"/>
                <w:szCs w:val="24"/>
                <w:lang w:val="kk-KZ"/>
              </w:rPr>
              <w:t>Тауардың 1 (бір) метрикалық тоннасының бағасы Тауардың құнын, Қазақстан Республикасының заңнамасында көзделген барлық салықтарды, ҚҚС-</w:t>
            </w:r>
            <w:r w:rsidR="00DD5C10">
              <w:rPr>
                <w:sz w:val="24"/>
                <w:szCs w:val="24"/>
                <w:lang w:val="kk-KZ"/>
              </w:rPr>
              <w:t>ны</w:t>
            </w:r>
            <w:r w:rsidRPr="00442AA2">
              <w:rPr>
                <w:sz w:val="24"/>
                <w:szCs w:val="24"/>
                <w:lang w:val="kk-KZ"/>
              </w:rPr>
              <w:t>, алымдар мен баждарды қамтиды. Баға белгілеудің өзге тетігі бекітілген жағдайда, дизель отыны мен бензиндердің 1 (бір</w:t>
            </w:r>
            <w:r w:rsidR="00DD5C10">
              <w:rPr>
                <w:sz w:val="24"/>
                <w:szCs w:val="24"/>
                <w:lang w:val="kk-KZ"/>
              </w:rPr>
              <w:t>) метрикалық тоннасының бағасы Ш</w:t>
            </w:r>
            <w:r w:rsidRPr="00442AA2">
              <w:rPr>
                <w:sz w:val="24"/>
                <w:szCs w:val="24"/>
                <w:lang w:val="kk-KZ"/>
              </w:rPr>
              <w:t>артқа қол қойылған кү</w:t>
            </w:r>
            <w:r w:rsidR="00DD5C10">
              <w:rPr>
                <w:sz w:val="24"/>
                <w:szCs w:val="24"/>
                <w:lang w:val="kk-KZ"/>
              </w:rPr>
              <w:t>дегі</w:t>
            </w:r>
            <w:r w:rsidRPr="00442AA2">
              <w:rPr>
                <w:sz w:val="24"/>
                <w:szCs w:val="24"/>
                <w:lang w:val="kk-KZ"/>
              </w:rPr>
              <w:t xml:space="preserve"> </w:t>
            </w:r>
            <w:r w:rsidR="00DD5C10" w:rsidRPr="00DD5C10">
              <w:rPr>
                <w:sz w:val="24"/>
                <w:szCs w:val="24"/>
                <w:lang w:val="kk-KZ"/>
              </w:rPr>
              <w:t>«Argus Рынок Каспий</w:t>
            </w:r>
            <w:r w:rsidR="00DD5C10" w:rsidRPr="00DD5C10">
              <w:rPr>
                <w:b w:val="0"/>
                <w:sz w:val="24"/>
                <w:szCs w:val="24"/>
                <w:lang w:val="kk-KZ"/>
              </w:rPr>
              <w:t>»</w:t>
            </w:r>
            <w:r w:rsidRPr="00442AA2">
              <w:rPr>
                <w:sz w:val="24"/>
                <w:szCs w:val="24"/>
                <w:lang w:val="kk-KZ"/>
              </w:rPr>
              <w:t xml:space="preserve"> Каспий және Орта Азия елдерінің мұнай және мұнай өнімдері нарығының апта сайынғы шолуында жарияланған бағадан төмен емес болып белгіленеді.</w:t>
            </w:r>
          </w:p>
          <w:p w:rsidR="00C85034" w:rsidRDefault="00C85034" w:rsidP="007B65B4">
            <w:pPr>
              <w:pStyle w:val="ac"/>
              <w:tabs>
                <w:tab w:val="left" w:pos="1197"/>
              </w:tabs>
              <w:ind w:right="113"/>
              <w:jc w:val="both"/>
              <w:outlineLvl w:val="0"/>
              <w:rPr>
                <w:sz w:val="24"/>
                <w:szCs w:val="24"/>
                <w:lang w:val="kk-KZ"/>
              </w:rPr>
            </w:pPr>
          </w:p>
          <w:p w:rsidR="00C85034" w:rsidRDefault="00C85034" w:rsidP="007B65B4">
            <w:pPr>
              <w:pStyle w:val="ac"/>
              <w:tabs>
                <w:tab w:val="left" w:pos="1197"/>
              </w:tabs>
              <w:ind w:right="113"/>
              <w:jc w:val="both"/>
              <w:outlineLvl w:val="0"/>
              <w:rPr>
                <w:sz w:val="24"/>
                <w:szCs w:val="24"/>
                <w:lang w:val="kk-KZ"/>
              </w:rPr>
            </w:pPr>
          </w:p>
          <w:p w:rsidR="007B65B4" w:rsidRDefault="009D420D" w:rsidP="00077592">
            <w:pPr>
              <w:pStyle w:val="ac"/>
              <w:numPr>
                <w:ilvl w:val="0"/>
                <w:numId w:val="4"/>
              </w:numPr>
              <w:ind w:right="113"/>
              <w:outlineLvl w:val="0"/>
              <w:rPr>
                <w:sz w:val="24"/>
                <w:szCs w:val="24"/>
                <w:lang w:val="kk-KZ"/>
              </w:rPr>
            </w:pPr>
            <w:r w:rsidRPr="00077592">
              <w:rPr>
                <w:sz w:val="24"/>
                <w:szCs w:val="24"/>
                <w:lang w:val="kk-KZ"/>
              </w:rPr>
              <w:t>ТАУАРДЫҢ ӨЛШЕМ БІРЛІГІ ЖӘНЕ САПАСЫ</w:t>
            </w:r>
          </w:p>
          <w:p w:rsidR="008874EB" w:rsidRPr="00077592" w:rsidRDefault="008874EB" w:rsidP="008874EB">
            <w:pPr>
              <w:pStyle w:val="ac"/>
              <w:ind w:left="720" w:right="113"/>
              <w:jc w:val="left"/>
              <w:outlineLvl w:val="0"/>
              <w:rPr>
                <w:sz w:val="24"/>
                <w:szCs w:val="24"/>
                <w:lang w:val="kk-KZ"/>
              </w:rPr>
            </w:pPr>
          </w:p>
          <w:p w:rsidR="004E45C6" w:rsidRPr="004E45C6" w:rsidRDefault="003F4CDA" w:rsidP="004E45C6">
            <w:pPr>
              <w:pStyle w:val="ac"/>
              <w:ind w:right="113"/>
              <w:jc w:val="both"/>
              <w:outlineLvl w:val="0"/>
              <w:rPr>
                <w:b w:val="0"/>
                <w:sz w:val="24"/>
                <w:szCs w:val="24"/>
                <w:lang w:val="kk-KZ"/>
              </w:rPr>
            </w:pPr>
            <w:r w:rsidRPr="006A661B">
              <w:rPr>
                <w:sz w:val="24"/>
                <w:szCs w:val="24"/>
                <w:lang w:val="kk-KZ"/>
              </w:rPr>
              <w:t xml:space="preserve">        </w:t>
            </w:r>
            <w:r w:rsidR="004E45C6" w:rsidRPr="004E45C6">
              <w:rPr>
                <w:b w:val="0"/>
                <w:sz w:val="24"/>
                <w:szCs w:val="24"/>
                <w:lang w:val="kk-KZ"/>
              </w:rPr>
              <w:t>2.1.</w:t>
            </w:r>
            <w:r w:rsidR="004E45C6" w:rsidRPr="004E45C6">
              <w:rPr>
                <w:b w:val="0"/>
                <w:sz w:val="24"/>
                <w:szCs w:val="24"/>
                <w:lang w:val="kk-KZ"/>
              </w:rPr>
              <w:tab/>
              <w:t>Шартқа сәйкес Тауардың өлшем бірлігі бір метрикалық тонна болып табылады.</w:t>
            </w:r>
          </w:p>
          <w:p w:rsidR="004E45C6" w:rsidRPr="004E45C6" w:rsidRDefault="004E45C6" w:rsidP="004E45C6">
            <w:pPr>
              <w:pStyle w:val="ac"/>
              <w:ind w:right="113"/>
              <w:jc w:val="both"/>
              <w:outlineLvl w:val="0"/>
              <w:rPr>
                <w:b w:val="0"/>
                <w:sz w:val="24"/>
                <w:szCs w:val="24"/>
                <w:lang w:val="kk-KZ"/>
              </w:rPr>
            </w:pPr>
            <w:r>
              <w:rPr>
                <w:b w:val="0"/>
                <w:sz w:val="24"/>
                <w:szCs w:val="24"/>
                <w:lang w:val="kk-KZ"/>
              </w:rPr>
              <w:t xml:space="preserve">        </w:t>
            </w:r>
            <w:r w:rsidRPr="004E45C6">
              <w:rPr>
                <w:b w:val="0"/>
                <w:sz w:val="24"/>
                <w:szCs w:val="24"/>
                <w:lang w:val="kk-KZ"/>
              </w:rPr>
              <w:t>2.2.</w:t>
            </w:r>
            <w:r w:rsidRPr="004E45C6">
              <w:rPr>
                <w:b w:val="0"/>
                <w:sz w:val="24"/>
                <w:szCs w:val="24"/>
                <w:lang w:val="kk-KZ"/>
              </w:rPr>
              <w:tab/>
              <w:t>Тауар шығатын ел – Қазақстан Республикасы.</w:t>
            </w:r>
          </w:p>
          <w:p w:rsidR="004E45C6" w:rsidRPr="004E45C6" w:rsidRDefault="004E45C6" w:rsidP="004E45C6">
            <w:pPr>
              <w:pStyle w:val="ac"/>
              <w:ind w:right="113"/>
              <w:jc w:val="both"/>
              <w:outlineLvl w:val="0"/>
              <w:rPr>
                <w:b w:val="0"/>
                <w:sz w:val="24"/>
                <w:szCs w:val="24"/>
                <w:lang w:val="kk-KZ"/>
              </w:rPr>
            </w:pPr>
            <w:r>
              <w:rPr>
                <w:b w:val="0"/>
                <w:sz w:val="24"/>
                <w:szCs w:val="24"/>
                <w:lang w:val="kk-KZ"/>
              </w:rPr>
              <w:t xml:space="preserve">        </w:t>
            </w:r>
            <w:r w:rsidRPr="004E45C6">
              <w:rPr>
                <w:b w:val="0"/>
                <w:sz w:val="24"/>
                <w:szCs w:val="24"/>
                <w:lang w:val="kk-KZ"/>
              </w:rPr>
              <w:t>2.3.</w:t>
            </w:r>
            <w:r w:rsidRPr="004E45C6">
              <w:rPr>
                <w:b w:val="0"/>
                <w:sz w:val="24"/>
                <w:szCs w:val="24"/>
                <w:lang w:val="kk-KZ"/>
              </w:rPr>
              <w:tab/>
              <w:t>Шарт бойынша жеткізілетін Тауардың сапасы өнімге арналған нормативтік құжаттаманың, «Автомобиль және авиация бензиніне, дизель және кеме отынына, реактивті қозғалтқыштарға және мазутқа арналған отынға қойылатын талаптар туралы» ТР ТС 013/2011 талаптарына сәйкес келуі және Зауыт сапасының техникалық паспортында расталуы тиіс. Сапаның техникалық паспорты жүк жөнелтушіге Тауармен бірге жіберіледі.</w:t>
            </w:r>
          </w:p>
          <w:p w:rsidR="009D420D" w:rsidRPr="006A661B" w:rsidRDefault="004E45C6" w:rsidP="004E45C6">
            <w:pPr>
              <w:pStyle w:val="ac"/>
              <w:ind w:right="113"/>
              <w:jc w:val="both"/>
              <w:outlineLvl w:val="0"/>
              <w:rPr>
                <w:b w:val="0"/>
                <w:sz w:val="24"/>
                <w:szCs w:val="24"/>
                <w:lang w:val="kk-KZ"/>
              </w:rPr>
            </w:pPr>
            <w:r>
              <w:rPr>
                <w:b w:val="0"/>
                <w:sz w:val="24"/>
                <w:szCs w:val="24"/>
                <w:lang w:val="kk-KZ"/>
              </w:rPr>
              <w:t xml:space="preserve">         </w:t>
            </w:r>
            <w:r w:rsidRPr="004E45C6">
              <w:rPr>
                <w:b w:val="0"/>
                <w:sz w:val="24"/>
                <w:szCs w:val="24"/>
                <w:lang w:val="kk-KZ"/>
              </w:rPr>
              <w:t>2.4.</w:t>
            </w:r>
            <w:r w:rsidRPr="004E45C6">
              <w:rPr>
                <w:b w:val="0"/>
                <w:sz w:val="24"/>
                <w:szCs w:val="24"/>
                <w:lang w:val="kk-KZ"/>
              </w:rPr>
              <w:tab/>
              <w:t>Осы Шарттың шеңберінде жеткізілетін Тауар сапасының тұрақтылығын анықтау мақсатында Тараптар жеткізілетін Тауарлардан сынамалар алуы мүмкін. Арбитраждық сынамалар алынған күннен бастап 45 (қырық бес) күн ішінде қауіпсіздік техникасының талаптары сақтала отырып, арнайы бөлінген орындарда сақталады және келіссөздер арқылы шешілмейтін келіспеушілік тудырған мұнай өнімі сапасының көрсеткішін анықтау мақсатында арбитраждық сынақтар жүргізілген кезде пайдаланылады.</w:t>
            </w:r>
          </w:p>
          <w:p w:rsidR="008C6BA1" w:rsidRDefault="008C6BA1" w:rsidP="00180414">
            <w:pPr>
              <w:pStyle w:val="ac"/>
              <w:ind w:right="113"/>
              <w:jc w:val="both"/>
              <w:outlineLvl w:val="0"/>
              <w:rPr>
                <w:b w:val="0"/>
                <w:sz w:val="24"/>
                <w:szCs w:val="24"/>
                <w:lang w:val="kk-KZ"/>
              </w:rPr>
            </w:pPr>
          </w:p>
          <w:p w:rsidR="005441AA" w:rsidRDefault="005441AA" w:rsidP="00180414">
            <w:pPr>
              <w:pStyle w:val="ac"/>
              <w:ind w:right="113"/>
              <w:jc w:val="both"/>
              <w:outlineLvl w:val="0"/>
              <w:rPr>
                <w:b w:val="0"/>
                <w:sz w:val="24"/>
                <w:szCs w:val="24"/>
                <w:lang w:val="kk-KZ"/>
              </w:rPr>
            </w:pPr>
          </w:p>
          <w:p w:rsidR="007C7944" w:rsidRDefault="007C7944" w:rsidP="00180414">
            <w:pPr>
              <w:pStyle w:val="ac"/>
              <w:ind w:right="113"/>
              <w:jc w:val="both"/>
              <w:outlineLvl w:val="0"/>
              <w:rPr>
                <w:b w:val="0"/>
                <w:sz w:val="24"/>
                <w:szCs w:val="24"/>
                <w:lang w:val="kk-KZ"/>
              </w:rPr>
            </w:pPr>
          </w:p>
          <w:p w:rsidR="007C7944" w:rsidRDefault="007C7944" w:rsidP="00180414">
            <w:pPr>
              <w:pStyle w:val="ac"/>
              <w:ind w:right="113"/>
              <w:jc w:val="both"/>
              <w:outlineLvl w:val="0"/>
              <w:rPr>
                <w:b w:val="0"/>
                <w:sz w:val="24"/>
                <w:szCs w:val="24"/>
                <w:lang w:val="kk-KZ"/>
              </w:rPr>
            </w:pPr>
          </w:p>
          <w:p w:rsidR="007C7944" w:rsidRDefault="007C7944" w:rsidP="00180414">
            <w:pPr>
              <w:pStyle w:val="ac"/>
              <w:ind w:right="113"/>
              <w:jc w:val="both"/>
              <w:outlineLvl w:val="0"/>
              <w:rPr>
                <w:b w:val="0"/>
                <w:sz w:val="24"/>
                <w:szCs w:val="24"/>
                <w:lang w:val="kk-KZ"/>
              </w:rPr>
            </w:pPr>
          </w:p>
          <w:p w:rsidR="00EF59C7" w:rsidRDefault="009D420D" w:rsidP="008874EB">
            <w:pPr>
              <w:pStyle w:val="ac"/>
              <w:numPr>
                <w:ilvl w:val="0"/>
                <w:numId w:val="4"/>
              </w:numPr>
              <w:ind w:right="113"/>
              <w:outlineLvl w:val="0"/>
              <w:rPr>
                <w:sz w:val="24"/>
                <w:szCs w:val="24"/>
                <w:lang w:val="kk-KZ"/>
              </w:rPr>
            </w:pPr>
            <w:r w:rsidRPr="006A661B">
              <w:rPr>
                <w:sz w:val="24"/>
                <w:szCs w:val="24"/>
                <w:lang w:val="kk-KZ"/>
              </w:rPr>
              <w:lastRenderedPageBreak/>
              <w:t>ШАРТТЫҢ ЖАЛПЫ СОМАСЫ</w:t>
            </w:r>
          </w:p>
          <w:p w:rsidR="008874EB" w:rsidRPr="006A661B" w:rsidRDefault="008874EB" w:rsidP="008874EB">
            <w:pPr>
              <w:pStyle w:val="ac"/>
              <w:ind w:left="720" w:right="113"/>
              <w:jc w:val="left"/>
              <w:outlineLvl w:val="0"/>
              <w:rPr>
                <w:sz w:val="24"/>
                <w:szCs w:val="24"/>
                <w:lang w:val="kk-KZ"/>
              </w:rPr>
            </w:pPr>
          </w:p>
          <w:p w:rsidR="008C6BA1" w:rsidRDefault="003F4CDA" w:rsidP="00051DEA">
            <w:pPr>
              <w:pStyle w:val="ac"/>
              <w:tabs>
                <w:tab w:val="left" w:pos="913"/>
              </w:tabs>
              <w:ind w:right="113"/>
              <w:jc w:val="both"/>
              <w:outlineLvl w:val="0"/>
              <w:rPr>
                <w:b w:val="0"/>
                <w:sz w:val="24"/>
                <w:szCs w:val="24"/>
                <w:lang w:val="kk-KZ"/>
              </w:rPr>
            </w:pPr>
            <w:r w:rsidRPr="006A661B">
              <w:rPr>
                <w:sz w:val="24"/>
                <w:szCs w:val="24"/>
                <w:lang w:val="kk-KZ"/>
              </w:rPr>
              <w:t xml:space="preserve">        </w:t>
            </w:r>
            <w:r w:rsidR="009D420D" w:rsidRPr="006A661B">
              <w:rPr>
                <w:b w:val="0"/>
                <w:sz w:val="24"/>
                <w:szCs w:val="24"/>
                <w:lang w:val="kk-KZ"/>
              </w:rPr>
              <w:t>3.1.</w:t>
            </w:r>
            <w:r w:rsidR="009D420D" w:rsidRPr="006A661B">
              <w:rPr>
                <w:b w:val="0"/>
                <w:sz w:val="24"/>
                <w:szCs w:val="24"/>
                <w:lang w:val="kk-KZ"/>
              </w:rPr>
              <w:tab/>
            </w:r>
            <w:r w:rsidR="009017C7" w:rsidRPr="009017C7">
              <w:rPr>
                <w:b w:val="0"/>
                <w:sz w:val="24"/>
                <w:szCs w:val="24"/>
                <w:lang w:val="kk-KZ"/>
              </w:rPr>
              <w:t xml:space="preserve">Шарттың жалпы сомасы осы Шартқа сәйкес </w:t>
            </w:r>
            <w:r w:rsidR="004D7B8D">
              <w:rPr>
                <w:b w:val="0"/>
                <w:sz w:val="24"/>
                <w:szCs w:val="24"/>
                <w:lang w:val="kk-KZ"/>
              </w:rPr>
              <w:t>берілген</w:t>
            </w:r>
            <w:r w:rsidR="009017C7" w:rsidRPr="009017C7">
              <w:rPr>
                <w:b w:val="0"/>
                <w:sz w:val="24"/>
                <w:szCs w:val="24"/>
                <w:lang w:val="kk-KZ"/>
              </w:rPr>
              <w:t xml:space="preserve"> Тауарлардың жалпы </w:t>
            </w:r>
            <w:r w:rsidR="00B2131D">
              <w:rPr>
                <w:b w:val="0"/>
                <w:sz w:val="24"/>
                <w:szCs w:val="24"/>
                <w:lang w:val="kk-KZ"/>
              </w:rPr>
              <w:t>сомасы</w:t>
            </w:r>
            <w:r w:rsidR="004D7B8D">
              <w:rPr>
                <w:b w:val="0"/>
                <w:sz w:val="24"/>
                <w:szCs w:val="24"/>
                <w:lang w:val="kk-KZ"/>
              </w:rPr>
              <w:t xml:space="preserve"> негізге алына отырып айқындалады </w:t>
            </w:r>
            <w:r w:rsidR="009017C7" w:rsidRPr="009017C7">
              <w:rPr>
                <w:b w:val="0"/>
                <w:sz w:val="24"/>
                <w:szCs w:val="24"/>
                <w:lang w:val="kk-KZ"/>
              </w:rPr>
              <w:t>және оған Қазақстан Республикасының заңнамасында көзделген барлық салықтар, ҚҚС, алымдар мен баждар кіреді.</w:t>
            </w:r>
          </w:p>
          <w:p w:rsidR="009D420D" w:rsidRPr="006A661B" w:rsidRDefault="003F4CDA" w:rsidP="00051DEA">
            <w:pPr>
              <w:pStyle w:val="ac"/>
              <w:tabs>
                <w:tab w:val="left" w:pos="1055"/>
              </w:tabs>
              <w:ind w:right="113"/>
              <w:jc w:val="both"/>
              <w:outlineLvl w:val="0"/>
              <w:rPr>
                <w:b w:val="0"/>
                <w:sz w:val="24"/>
                <w:szCs w:val="24"/>
                <w:lang w:val="kk-KZ"/>
              </w:rPr>
            </w:pPr>
            <w:r w:rsidRPr="006A661B">
              <w:rPr>
                <w:sz w:val="24"/>
                <w:szCs w:val="24"/>
                <w:lang w:val="kk-KZ"/>
              </w:rPr>
              <w:t xml:space="preserve">        </w:t>
            </w:r>
            <w:r w:rsidR="009D420D" w:rsidRPr="006A661B">
              <w:rPr>
                <w:b w:val="0"/>
                <w:sz w:val="24"/>
                <w:szCs w:val="24"/>
                <w:lang w:val="kk-KZ"/>
              </w:rPr>
              <w:t>3.</w:t>
            </w:r>
            <w:r w:rsidR="009F1134">
              <w:rPr>
                <w:b w:val="0"/>
                <w:sz w:val="24"/>
                <w:szCs w:val="24"/>
                <w:lang w:val="kk-KZ"/>
              </w:rPr>
              <w:t>2</w:t>
            </w:r>
            <w:r w:rsidR="009D420D" w:rsidRPr="006A661B">
              <w:rPr>
                <w:b w:val="0"/>
                <w:sz w:val="24"/>
                <w:szCs w:val="24"/>
                <w:lang w:val="kk-KZ"/>
              </w:rPr>
              <w:t>.</w:t>
            </w:r>
            <w:r w:rsidR="009D420D" w:rsidRPr="006A661B">
              <w:rPr>
                <w:b w:val="0"/>
                <w:sz w:val="24"/>
                <w:szCs w:val="24"/>
                <w:lang w:val="kk-KZ"/>
              </w:rPr>
              <w:tab/>
              <w:t>Қазақстан Республикасының заңнамасына Тауарды жеткізу кезінде төленетін салықтарға немесе жеткізуге тікелей байланысты кедендік төлемдер мен бюджетке өзге де төлемдерге қатысты өзгеріс</w:t>
            </w:r>
            <w:r w:rsidR="00E473F7" w:rsidRPr="006A661B">
              <w:rPr>
                <w:b w:val="0"/>
                <w:sz w:val="24"/>
                <w:szCs w:val="24"/>
                <w:lang w:val="kk-KZ"/>
              </w:rPr>
              <w:t>тер</w:t>
            </w:r>
            <w:r w:rsidR="009D420D" w:rsidRPr="006A661B">
              <w:rPr>
                <w:b w:val="0"/>
                <w:sz w:val="24"/>
                <w:szCs w:val="24"/>
                <w:lang w:val="kk-KZ"/>
              </w:rPr>
              <w:t xml:space="preserve"> енгізіл</w:t>
            </w:r>
            <w:r w:rsidR="00E473F7" w:rsidRPr="006A661B">
              <w:rPr>
                <w:b w:val="0"/>
                <w:sz w:val="24"/>
                <w:szCs w:val="24"/>
                <w:lang w:val="kk-KZ"/>
              </w:rPr>
              <w:t>ген</w:t>
            </w:r>
            <w:r w:rsidR="009D420D" w:rsidRPr="006A661B">
              <w:rPr>
                <w:b w:val="0"/>
                <w:sz w:val="24"/>
                <w:szCs w:val="24"/>
                <w:lang w:val="kk-KZ"/>
              </w:rPr>
              <w:t xml:space="preserve"> жағдайда Тараптар тиісті Қосымша келісімге қол қоя отырып, осы Шартқа тиісті өзгерістерді енгізуге міндеттенеді.</w:t>
            </w:r>
          </w:p>
          <w:p w:rsidR="00A20AE4" w:rsidRDefault="00A20AE4" w:rsidP="00180414">
            <w:pPr>
              <w:pStyle w:val="ac"/>
              <w:ind w:right="113"/>
              <w:outlineLvl w:val="0"/>
              <w:rPr>
                <w:sz w:val="24"/>
                <w:szCs w:val="24"/>
                <w:lang w:val="kk-KZ"/>
              </w:rPr>
            </w:pPr>
          </w:p>
          <w:p w:rsidR="008874EB" w:rsidRDefault="008874EB" w:rsidP="00180414">
            <w:pPr>
              <w:pStyle w:val="ac"/>
              <w:ind w:right="113"/>
              <w:outlineLvl w:val="0"/>
              <w:rPr>
                <w:sz w:val="24"/>
                <w:szCs w:val="24"/>
                <w:lang w:val="kk-KZ"/>
              </w:rPr>
            </w:pPr>
          </w:p>
          <w:p w:rsidR="007F1986" w:rsidRDefault="003B2C2C" w:rsidP="007F1986">
            <w:pPr>
              <w:pStyle w:val="ac"/>
              <w:numPr>
                <w:ilvl w:val="0"/>
                <w:numId w:val="4"/>
              </w:numPr>
              <w:ind w:right="113"/>
              <w:outlineLvl w:val="0"/>
              <w:rPr>
                <w:sz w:val="24"/>
                <w:szCs w:val="24"/>
                <w:lang w:val="kk-KZ"/>
              </w:rPr>
            </w:pPr>
            <w:r w:rsidRPr="006A661B">
              <w:rPr>
                <w:sz w:val="24"/>
                <w:szCs w:val="24"/>
                <w:lang w:val="kk-KZ"/>
              </w:rPr>
              <w:t>ТӨЛЕМ ТАЛАПТАРЫ</w:t>
            </w:r>
          </w:p>
          <w:p w:rsidR="007119B9" w:rsidRDefault="007119B9" w:rsidP="007119B9">
            <w:pPr>
              <w:pStyle w:val="ac"/>
              <w:ind w:left="720" w:right="113"/>
              <w:jc w:val="left"/>
              <w:outlineLvl w:val="0"/>
              <w:rPr>
                <w:sz w:val="24"/>
                <w:szCs w:val="24"/>
                <w:lang w:val="kk-KZ"/>
              </w:rPr>
            </w:pPr>
          </w:p>
          <w:p w:rsidR="007119B9" w:rsidRDefault="003F4CDA" w:rsidP="00180414">
            <w:pPr>
              <w:pStyle w:val="ac"/>
              <w:ind w:right="113"/>
              <w:jc w:val="both"/>
              <w:outlineLvl w:val="0"/>
              <w:rPr>
                <w:sz w:val="24"/>
                <w:szCs w:val="24"/>
                <w:lang w:val="kk-KZ"/>
              </w:rPr>
            </w:pPr>
            <w:r w:rsidRPr="008E1ED1">
              <w:rPr>
                <w:sz w:val="24"/>
                <w:szCs w:val="24"/>
                <w:lang w:val="kk-KZ"/>
              </w:rPr>
              <w:t xml:space="preserve">        </w:t>
            </w:r>
            <w:r w:rsidR="009D420D" w:rsidRPr="008E1ED1">
              <w:rPr>
                <w:b w:val="0"/>
                <w:sz w:val="24"/>
                <w:szCs w:val="24"/>
                <w:lang w:val="kk-KZ"/>
              </w:rPr>
              <w:t xml:space="preserve">4.1. </w:t>
            </w:r>
            <w:r w:rsidR="00A97320" w:rsidRPr="00A97320">
              <w:rPr>
                <w:sz w:val="24"/>
                <w:szCs w:val="24"/>
                <w:lang w:val="kk-KZ"/>
              </w:rPr>
              <w:t xml:space="preserve">Сатып алушы қол қойылған күннен бастап </w:t>
            </w:r>
            <w:r w:rsidR="004618D2">
              <w:rPr>
                <w:sz w:val="24"/>
                <w:szCs w:val="24"/>
                <w:lang w:val="kk-KZ"/>
              </w:rPr>
              <w:t>10</w:t>
            </w:r>
            <w:r w:rsidR="00A97320" w:rsidRPr="00A97320">
              <w:rPr>
                <w:sz w:val="24"/>
                <w:szCs w:val="24"/>
                <w:lang w:val="kk-KZ"/>
              </w:rPr>
              <w:t xml:space="preserve"> (</w:t>
            </w:r>
            <w:r w:rsidR="004618D2">
              <w:rPr>
                <w:sz w:val="24"/>
                <w:szCs w:val="24"/>
                <w:lang w:val="kk-KZ"/>
              </w:rPr>
              <w:t>он</w:t>
            </w:r>
            <w:r w:rsidR="00A97320" w:rsidRPr="00A97320">
              <w:rPr>
                <w:sz w:val="24"/>
                <w:szCs w:val="24"/>
                <w:lang w:val="kk-KZ"/>
              </w:rPr>
              <w:t>) жұмыс</w:t>
            </w:r>
            <w:r w:rsidR="004618D2">
              <w:rPr>
                <w:sz w:val="24"/>
                <w:szCs w:val="24"/>
                <w:lang w:val="kk-KZ"/>
              </w:rPr>
              <w:t xml:space="preserve"> күні ішінде жасалған Ш</w:t>
            </w:r>
            <w:r w:rsidR="00A97320" w:rsidRPr="00A97320">
              <w:rPr>
                <w:sz w:val="24"/>
                <w:szCs w:val="24"/>
                <w:lang w:val="kk-KZ"/>
              </w:rPr>
              <w:t xml:space="preserve">арт негізінде Сатушының банктік шотына ақша қаражатын аудару арқылы Шартта көрсетілген мөлшерде </w:t>
            </w:r>
            <w:r w:rsidR="004618D2">
              <w:rPr>
                <w:sz w:val="24"/>
                <w:szCs w:val="24"/>
                <w:lang w:val="kk-KZ"/>
              </w:rPr>
              <w:t>Т</w:t>
            </w:r>
            <w:r w:rsidR="00A97320" w:rsidRPr="00A97320">
              <w:rPr>
                <w:sz w:val="24"/>
                <w:szCs w:val="24"/>
                <w:lang w:val="kk-KZ"/>
              </w:rPr>
              <w:t>ауар құнының 100% (жүз пайыз) алдын ала төлемін жүргізеді.</w:t>
            </w:r>
          </w:p>
          <w:p w:rsidR="009D420D" w:rsidRPr="006A661B" w:rsidRDefault="003F4CDA" w:rsidP="00180414">
            <w:pPr>
              <w:pStyle w:val="ac"/>
              <w:ind w:right="113"/>
              <w:jc w:val="both"/>
              <w:outlineLvl w:val="0"/>
              <w:rPr>
                <w:b w:val="0"/>
                <w:sz w:val="24"/>
                <w:szCs w:val="24"/>
                <w:lang w:val="kk-KZ"/>
              </w:rPr>
            </w:pPr>
            <w:r w:rsidRPr="006A661B">
              <w:rPr>
                <w:sz w:val="24"/>
                <w:szCs w:val="24"/>
                <w:lang w:val="kk-KZ"/>
              </w:rPr>
              <w:t xml:space="preserve">        </w:t>
            </w:r>
            <w:r w:rsidR="009D420D" w:rsidRPr="006A661B">
              <w:rPr>
                <w:b w:val="0"/>
                <w:sz w:val="24"/>
                <w:szCs w:val="24"/>
                <w:lang w:val="kk-KZ"/>
              </w:rPr>
              <w:t xml:space="preserve">4.2. </w:t>
            </w:r>
            <w:r w:rsidR="00B2131D" w:rsidRPr="00B2131D">
              <w:rPr>
                <w:b w:val="0"/>
                <w:sz w:val="24"/>
                <w:szCs w:val="24"/>
                <w:lang w:val="kk-KZ"/>
              </w:rPr>
              <w:t xml:space="preserve">Сатушы Шарттың 6.3-тармағына сәйкес айқындалатын </w:t>
            </w:r>
            <w:r w:rsidR="00B2131D">
              <w:rPr>
                <w:b w:val="0"/>
                <w:sz w:val="24"/>
                <w:szCs w:val="24"/>
                <w:lang w:val="kk-KZ"/>
              </w:rPr>
              <w:t>Т</w:t>
            </w:r>
            <w:r w:rsidR="00B2131D" w:rsidRPr="00B2131D">
              <w:rPr>
                <w:b w:val="0"/>
                <w:sz w:val="24"/>
                <w:szCs w:val="24"/>
                <w:lang w:val="kk-KZ"/>
              </w:rPr>
              <w:t xml:space="preserve">ауардың жеткізілген санына </w:t>
            </w:r>
            <w:r w:rsidR="00B2131D">
              <w:rPr>
                <w:b w:val="0"/>
                <w:sz w:val="24"/>
                <w:szCs w:val="24"/>
                <w:lang w:val="kk-KZ"/>
              </w:rPr>
              <w:t>Т</w:t>
            </w:r>
            <w:r w:rsidR="00B2131D" w:rsidRPr="00B2131D">
              <w:rPr>
                <w:b w:val="0"/>
                <w:sz w:val="24"/>
                <w:szCs w:val="24"/>
                <w:lang w:val="kk-KZ"/>
              </w:rPr>
              <w:t>ауардың әрбір партиясы бойынша электрондық шот-фактура ресімдейді.</w:t>
            </w:r>
          </w:p>
          <w:p w:rsidR="009D420D" w:rsidRPr="00F1276B" w:rsidRDefault="003F4CDA" w:rsidP="00180414">
            <w:pPr>
              <w:pStyle w:val="ac"/>
              <w:ind w:right="113"/>
              <w:jc w:val="both"/>
              <w:outlineLvl w:val="0"/>
              <w:rPr>
                <w:sz w:val="24"/>
                <w:szCs w:val="24"/>
                <w:lang w:val="kk-KZ"/>
              </w:rPr>
            </w:pPr>
            <w:r w:rsidRPr="006A661B">
              <w:rPr>
                <w:sz w:val="24"/>
                <w:szCs w:val="24"/>
                <w:lang w:val="kk-KZ"/>
              </w:rPr>
              <w:t xml:space="preserve">        </w:t>
            </w:r>
            <w:r w:rsidR="009D420D" w:rsidRPr="006A661B">
              <w:rPr>
                <w:b w:val="0"/>
                <w:sz w:val="24"/>
                <w:szCs w:val="24"/>
                <w:lang w:val="kk-KZ"/>
              </w:rPr>
              <w:t xml:space="preserve">4.3. </w:t>
            </w:r>
            <w:r w:rsidR="009D420D" w:rsidRPr="00F1276B">
              <w:rPr>
                <w:sz w:val="24"/>
                <w:szCs w:val="24"/>
                <w:lang w:val="kk-KZ"/>
              </w:rPr>
              <w:t>Тауарды</w:t>
            </w:r>
            <w:r w:rsidR="004073A8" w:rsidRPr="00F1276B">
              <w:rPr>
                <w:sz w:val="24"/>
                <w:szCs w:val="24"/>
                <w:lang w:val="kk-KZ"/>
              </w:rPr>
              <w:t>ң</w:t>
            </w:r>
            <w:r w:rsidR="009D420D" w:rsidRPr="00F1276B">
              <w:rPr>
                <w:sz w:val="24"/>
                <w:szCs w:val="24"/>
                <w:lang w:val="kk-KZ"/>
              </w:rPr>
              <w:t xml:space="preserve"> төле</w:t>
            </w:r>
            <w:r w:rsidR="004073A8" w:rsidRPr="00F1276B">
              <w:rPr>
                <w:sz w:val="24"/>
                <w:szCs w:val="24"/>
                <w:lang w:val="kk-KZ"/>
              </w:rPr>
              <w:t>нген</w:t>
            </w:r>
            <w:r w:rsidR="009D420D" w:rsidRPr="00F1276B">
              <w:rPr>
                <w:sz w:val="24"/>
                <w:szCs w:val="24"/>
                <w:lang w:val="kk-KZ"/>
              </w:rPr>
              <w:t xml:space="preserve"> күні осы Шартта көрсетілген Сатушының </w:t>
            </w:r>
            <w:r w:rsidR="004073A8" w:rsidRPr="00F1276B">
              <w:rPr>
                <w:sz w:val="24"/>
                <w:szCs w:val="24"/>
                <w:lang w:val="kk-KZ"/>
              </w:rPr>
              <w:t>банктік</w:t>
            </w:r>
            <w:r w:rsidR="009D420D" w:rsidRPr="00F1276B">
              <w:rPr>
                <w:sz w:val="24"/>
                <w:szCs w:val="24"/>
                <w:lang w:val="kk-KZ"/>
              </w:rPr>
              <w:t xml:space="preserve"> шотына ақшалай қаражаттың түскен күні</w:t>
            </w:r>
            <w:r w:rsidR="004073A8" w:rsidRPr="00F1276B">
              <w:rPr>
                <w:sz w:val="24"/>
                <w:szCs w:val="24"/>
                <w:lang w:val="kk-KZ"/>
              </w:rPr>
              <w:t xml:space="preserve"> болып</w:t>
            </w:r>
            <w:r w:rsidR="009D420D" w:rsidRPr="00F1276B">
              <w:rPr>
                <w:sz w:val="24"/>
                <w:szCs w:val="24"/>
                <w:lang w:val="kk-KZ"/>
              </w:rPr>
              <w:t xml:space="preserve"> саналады.</w:t>
            </w:r>
          </w:p>
          <w:p w:rsidR="004073A8" w:rsidRPr="006A661B" w:rsidRDefault="003F4CDA" w:rsidP="00C1045E">
            <w:pPr>
              <w:pStyle w:val="ac"/>
              <w:ind w:right="113"/>
              <w:jc w:val="both"/>
              <w:outlineLvl w:val="0"/>
              <w:rPr>
                <w:sz w:val="24"/>
                <w:lang w:val="kk-KZ"/>
              </w:rPr>
            </w:pPr>
            <w:r w:rsidRPr="006A661B">
              <w:rPr>
                <w:sz w:val="24"/>
                <w:szCs w:val="24"/>
                <w:lang w:val="kk-KZ"/>
              </w:rPr>
              <w:t xml:space="preserve">        </w:t>
            </w:r>
            <w:r w:rsidR="009D420D" w:rsidRPr="006A661B">
              <w:rPr>
                <w:b w:val="0"/>
                <w:sz w:val="24"/>
                <w:szCs w:val="24"/>
                <w:lang w:val="kk-KZ"/>
              </w:rPr>
              <w:t xml:space="preserve">4.4. </w:t>
            </w:r>
            <w:r w:rsidR="004073A8" w:rsidRPr="006A661B">
              <w:rPr>
                <w:rFonts w:hint="eastAsia"/>
                <w:b w:val="0"/>
                <w:sz w:val="24"/>
                <w:lang w:val="kk-KZ"/>
              </w:rPr>
              <w:t>Тараптарды</w:t>
            </w:r>
            <w:r w:rsidR="004073A8" w:rsidRPr="006A661B">
              <w:rPr>
                <w:b w:val="0"/>
                <w:sz w:val="24"/>
                <w:lang w:val="kk-KZ"/>
              </w:rPr>
              <w:t xml:space="preserve">ң </w:t>
            </w:r>
            <w:r w:rsidR="004073A8" w:rsidRPr="006A661B">
              <w:rPr>
                <w:rFonts w:hint="eastAsia"/>
                <w:b w:val="0"/>
                <w:sz w:val="24"/>
                <w:lang w:val="kk-KZ"/>
              </w:rPr>
              <w:t>келісімі</w:t>
            </w:r>
            <w:r w:rsidR="004073A8" w:rsidRPr="006A661B">
              <w:rPr>
                <w:b w:val="0"/>
                <w:sz w:val="24"/>
                <w:lang w:val="kk-KZ"/>
              </w:rPr>
              <w:t xml:space="preserve"> </w:t>
            </w:r>
            <w:r w:rsidR="004073A8" w:rsidRPr="006A661B">
              <w:rPr>
                <w:rFonts w:hint="eastAsia"/>
                <w:b w:val="0"/>
                <w:sz w:val="24"/>
                <w:lang w:val="kk-KZ"/>
              </w:rPr>
              <w:t>бойынша</w:t>
            </w:r>
            <w:r w:rsidR="004073A8" w:rsidRPr="006A661B">
              <w:rPr>
                <w:b w:val="0"/>
                <w:sz w:val="24"/>
                <w:lang w:val="kk-KZ"/>
              </w:rPr>
              <w:t xml:space="preserve"> </w:t>
            </w:r>
            <w:r w:rsidR="004073A8" w:rsidRPr="006A661B">
              <w:rPr>
                <w:rFonts w:hint="eastAsia"/>
                <w:b w:val="0"/>
                <w:sz w:val="24"/>
                <w:lang w:val="kk-KZ"/>
              </w:rPr>
              <w:t>Тараптар</w:t>
            </w:r>
            <w:r w:rsidR="004073A8" w:rsidRPr="006A661B">
              <w:rPr>
                <w:b w:val="0"/>
                <w:sz w:val="24"/>
                <w:lang w:val="kk-KZ"/>
              </w:rPr>
              <w:t xml:space="preserve"> </w:t>
            </w:r>
            <w:r w:rsidR="004073A8" w:rsidRPr="006A661B">
              <w:rPr>
                <w:rFonts w:hint="eastAsia"/>
                <w:b w:val="0"/>
                <w:sz w:val="24"/>
                <w:lang w:val="kk-KZ"/>
              </w:rPr>
              <w:t>ай</w:t>
            </w:r>
            <w:r w:rsidR="004073A8" w:rsidRPr="006A661B">
              <w:rPr>
                <w:b w:val="0"/>
                <w:sz w:val="24"/>
                <w:lang w:val="kk-KZ"/>
              </w:rPr>
              <w:t xml:space="preserve"> </w:t>
            </w:r>
            <w:r w:rsidR="004073A8" w:rsidRPr="006A661B">
              <w:rPr>
                <w:rFonts w:hint="eastAsia"/>
                <w:b w:val="0"/>
                <w:sz w:val="24"/>
                <w:lang w:val="kk-KZ"/>
              </w:rPr>
              <w:t>сайын</w:t>
            </w:r>
            <w:r w:rsidR="004073A8" w:rsidRPr="006A661B">
              <w:rPr>
                <w:b w:val="0"/>
                <w:sz w:val="24"/>
                <w:lang w:val="kk-KZ"/>
              </w:rPr>
              <w:t xml:space="preserve"> ө</w:t>
            </w:r>
            <w:r w:rsidR="004073A8" w:rsidRPr="006A661B">
              <w:rPr>
                <w:rFonts w:hint="eastAsia"/>
                <w:b w:val="0"/>
                <w:sz w:val="24"/>
                <w:lang w:val="kk-KZ"/>
              </w:rPr>
              <w:t>зара</w:t>
            </w:r>
            <w:r w:rsidR="004073A8" w:rsidRPr="006A661B">
              <w:rPr>
                <w:b w:val="0"/>
                <w:sz w:val="24"/>
                <w:lang w:val="kk-KZ"/>
              </w:rPr>
              <w:t xml:space="preserve"> </w:t>
            </w:r>
            <w:r w:rsidR="004073A8" w:rsidRPr="006A661B">
              <w:rPr>
                <w:rFonts w:hint="eastAsia"/>
                <w:b w:val="0"/>
                <w:sz w:val="24"/>
                <w:lang w:val="kk-KZ"/>
              </w:rPr>
              <w:t>есеп</w:t>
            </w:r>
            <w:r w:rsidR="004073A8" w:rsidRPr="006A661B">
              <w:rPr>
                <w:b w:val="0"/>
                <w:sz w:val="24"/>
                <w:lang w:val="kk-KZ"/>
              </w:rPr>
              <w:t xml:space="preserve"> </w:t>
            </w:r>
            <w:r w:rsidR="004073A8" w:rsidRPr="006A661B">
              <w:rPr>
                <w:rFonts w:hint="eastAsia"/>
                <w:b w:val="0"/>
                <w:sz w:val="24"/>
                <w:lang w:val="kk-KZ"/>
              </w:rPr>
              <w:t>айырысуды</w:t>
            </w:r>
            <w:r w:rsidR="004073A8" w:rsidRPr="006A661B">
              <w:rPr>
                <w:b w:val="0"/>
                <w:sz w:val="24"/>
                <w:lang w:val="kk-KZ"/>
              </w:rPr>
              <w:t xml:space="preserve"> </w:t>
            </w:r>
            <w:r w:rsidR="004073A8" w:rsidRPr="006A661B">
              <w:rPr>
                <w:rFonts w:hint="eastAsia"/>
                <w:b w:val="0"/>
                <w:sz w:val="24"/>
                <w:lang w:val="kk-KZ"/>
              </w:rPr>
              <w:t>салыстырып</w:t>
            </w:r>
            <w:r w:rsidR="004073A8" w:rsidRPr="006A661B">
              <w:rPr>
                <w:b w:val="0"/>
                <w:sz w:val="24"/>
                <w:lang w:val="kk-KZ"/>
              </w:rPr>
              <w:t xml:space="preserve"> </w:t>
            </w:r>
            <w:r w:rsidR="004073A8" w:rsidRPr="006A661B">
              <w:rPr>
                <w:rFonts w:hint="eastAsia"/>
                <w:b w:val="0"/>
                <w:sz w:val="24"/>
                <w:lang w:val="kk-KZ"/>
              </w:rPr>
              <w:t>тексеру</w:t>
            </w:r>
            <w:r w:rsidR="004073A8" w:rsidRPr="006A661B">
              <w:rPr>
                <w:b w:val="0"/>
                <w:sz w:val="24"/>
                <w:lang w:val="kk-KZ"/>
              </w:rPr>
              <w:t xml:space="preserve"> </w:t>
            </w:r>
            <w:r w:rsidR="004073A8" w:rsidRPr="006A661B">
              <w:rPr>
                <w:rFonts w:hint="eastAsia"/>
                <w:b w:val="0"/>
                <w:sz w:val="24"/>
                <w:lang w:val="kk-KZ"/>
              </w:rPr>
              <w:t>актісіне</w:t>
            </w:r>
            <w:r w:rsidR="004073A8" w:rsidRPr="006A661B">
              <w:rPr>
                <w:b w:val="0"/>
                <w:sz w:val="24"/>
                <w:lang w:val="kk-KZ"/>
              </w:rPr>
              <w:t xml:space="preserve"> жөнелтілген </w:t>
            </w:r>
            <w:r w:rsidR="004073A8" w:rsidRPr="006A661B">
              <w:rPr>
                <w:rFonts w:hint="eastAsia"/>
                <w:b w:val="0"/>
                <w:sz w:val="24"/>
                <w:lang w:val="kk-KZ"/>
              </w:rPr>
              <w:t>айдан</w:t>
            </w:r>
            <w:r w:rsidR="004073A8" w:rsidRPr="006A661B">
              <w:rPr>
                <w:b w:val="0"/>
                <w:sz w:val="24"/>
                <w:lang w:val="kk-KZ"/>
              </w:rPr>
              <w:t xml:space="preserve"> </w:t>
            </w:r>
            <w:r w:rsidR="004073A8" w:rsidRPr="006A661B">
              <w:rPr>
                <w:rFonts w:hint="eastAsia"/>
                <w:b w:val="0"/>
                <w:sz w:val="24"/>
                <w:lang w:val="kk-KZ"/>
              </w:rPr>
              <w:t>кейінгі</w:t>
            </w:r>
            <w:r w:rsidR="004073A8" w:rsidRPr="006A661B">
              <w:rPr>
                <w:b w:val="0"/>
                <w:sz w:val="24"/>
                <w:lang w:val="kk-KZ"/>
              </w:rPr>
              <w:t xml:space="preserve"> </w:t>
            </w:r>
            <w:r w:rsidR="004073A8" w:rsidRPr="006A661B">
              <w:rPr>
                <w:rFonts w:hint="eastAsia"/>
                <w:b w:val="0"/>
                <w:sz w:val="24"/>
                <w:lang w:val="kk-KZ"/>
              </w:rPr>
              <w:t>айды</w:t>
            </w:r>
            <w:r w:rsidR="004073A8" w:rsidRPr="006A661B">
              <w:rPr>
                <w:b w:val="0"/>
                <w:sz w:val="24"/>
                <w:lang w:val="kk-KZ"/>
              </w:rPr>
              <w:t>ң 10-</w:t>
            </w:r>
            <w:r w:rsidR="004073A8" w:rsidRPr="006A661B">
              <w:rPr>
                <w:rFonts w:hint="eastAsia"/>
                <w:b w:val="0"/>
                <w:sz w:val="24"/>
                <w:lang w:val="kk-KZ"/>
              </w:rPr>
              <w:t>ы</w:t>
            </w:r>
            <w:r w:rsidR="004073A8" w:rsidRPr="006A661B">
              <w:rPr>
                <w:b w:val="0"/>
                <w:sz w:val="24"/>
                <w:lang w:val="kk-KZ"/>
              </w:rPr>
              <w:t xml:space="preserve"> </w:t>
            </w:r>
            <w:r w:rsidR="004073A8" w:rsidRPr="006A661B">
              <w:rPr>
                <w:rFonts w:hint="eastAsia"/>
                <w:b w:val="0"/>
                <w:sz w:val="24"/>
                <w:lang w:val="kk-KZ"/>
              </w:rPr>
              <w:t>к</w:t>
            </w:r>
            <w:r w:rsidR="004073A8" w:rsidRPr="006A661B">
              <w:rPr>
                <w:b w:val="0"/>
                <w:sz w:val="24"/>
                <w:lang w:val="kk-KZ"/>
              </w:rPr>
              <w:t>ү</w:t>
            </w:r>
            <w:r w:rsidR="004073A8" w:rsidRPr="006A661B">
              <w:rPr>
                <w:rFonts w:hint="eastAsia"/>
                <w:b w:val="0"/>
                <w:sz w:val="24"/>
                <w:lang w:val="kk-KZ"/>
              </w:rPr>
              <w:t>ніне</w:t>
            </w:r>
            <w:r w:rsidR="004073A8" w:rsidRPr="006A661B">
              <w:rPr>
                <w:b w:val="0"/>
                <w:sz w:val="24"/>
                <w:lang w:val="kk-KZ"/>
              </w:rPr>
              <w:t xml:space="preserve"> </w:t>
            </w:r>
            <w:r w:rsidR="004073A8" w:rsidRPr="006A661B">
              <w:rPr>
                <w:rFonts w:hint="eastAsia"/>
                <w:b w:val="0"/>
                <w:sz w:val="24"/>
                <w:lang w:val="kk-KZ"/>
              </w:rPr>
              <w:t>дейін</w:t>
            </w:r>
            <w:r w:rsidR="004073A8" w:rsidRPr="006A661B">
              <w:rPr>
                <w:b w:val="0"/>
                <w:sz w:val="24"/>
                <w:lang w:val="kk-KZ"/>
              </w:rPr>
              <w:t xml:space="preserve"> қ</w:t>
            </w:r>
            <w:r w:rsidR="004073A8" w:rsidRPr="006A661B">
              <w:rPr>
                <w:rFonts w:hint="eastAsia"/>
                <w:b w:val="0"/>
                <w:sz w:val="24"/>
                <w:lang w:val="kk-KZ"/>
              </w:rPr>
              <w:t>ол</w:t>
            </w:r>
            <w:r w:rsidR="004073A8" w:rsidRPr="006A661B">
              <w:rPr>
                <w:b w:val="0"/>
                <w:sz w:val="24"/>
                <w:lang w:val="kk-KZ"/>
              </w:rPr>
              <w:t xml:space="preserve"> қ</w:t>
            </w:r>
            <w:r w:rsidR="004073A8" w:rsidRPr="006A661B">
              <w:rPr>
                <w:rFonts w:hint="eastAsia"/>
                <w:b w:val="0"/>
                <w:sz w:val="24"/>
                <w:lang w:val="kk-KZ"/>
              </w:rPr>
              <w:t>ояды</w:t>
            </w:r>
            <w:r w:rsidR="004073A8" w:rsidRPr="006A661B">
              <w:rPr>
                <w:b w:val="0"/>
                <w:sz w:val="24"/>
                <w:lang w:val="kk-KZ"/>
              </w:rPr>
              <w:t>.</w:t>
            </w:r>
          </w:p>
          <w:p w:rsidR="009D420D" w:rsidRPr="00C26C8D" w:rsidRDefault="003F4CDA" w:rsidP="00180414">
            <w:pPr>
              <w:pStyle w:val="ac"/>
              <w:ind w:right="113"/>
              <w:jc w:val="both"/>
              <w:outlineLvl w:val="0"/>
              <w:rPr>
                <w:b w:val="0"/>
                <w:sz w:val="24"/>
                <w:szCs w:val="24"/>
                <w:lang w:val="kk-KZ"/>
              </w:rPr>
            </w:pPr>
            <w:r w:rsidRPr="006A661B">
              <w:rPr>
                <w:sz w:val="24"/>
                <w:szCs w:val="24"/>
                <w:lang w:val="kk-KZ"/>
              </w:rPr>
              <w:t xml:space="preserve">        </w:t>
            </w:r>
            <w:r w:rsidR="002E2B7C" w:rsidRPr="006A661B">
              <w:rPr>
                <w:b w:val="0"/>
                <w:sz w:val="24"/>
                <w:szCs w:val="24"/>
                <w:lang w:val="kk-KZ"/>
              </w:rPr>
              <w:t>4.</w:t>
            </w:r>
            <w:r w:rsidR="00685A22" w:rsidRPr="006A661B">
              <w:rPr>
                <w:b w:val="0"/>
                <w:sz w:val="24"/>
                <w:szCs w:val="24"/>
                <w:lang w:val="kk-KZ"/>
              </w:rPr>
              <w:t>5</w:t>
            </w:r>
            <w:r w:rsidR="002E2B7C" w:rsidRPr="006A661B">
              <w:rPr>
                <w:b w:val="0"/>
                <w:sz w:val="24"/>
                <w:szCs w:val="24"/>
                <w:lang w:val="kk-KZ"/>
              </w:rPr>
              <w:t xml:space="preserve">. </w:t>
            </w:r>
            <w:r w:rsidR="009D420D" w:rsidRPr="006A661B">
              <w:rPr>
                <w:b w:val="0"/>
                <w:sz w:val="24"/>
                <w:szCs w:val="24"/>
                <w:lang w:val="kk-KZ"/>
              </w:rPr>
              <w:t>Сатушының банкіндегі банктік операцияларға байланысты барлық комиссиялар мен шығыстарды Са</w:t>
            </w:r>
            <w:r w:rsidR="008E68AB" w:rsidRPr="006A661B">
              <w:rPr>
                <w:b w:val="0"/>
                <w:sz w:val="24"/>
                <w:szCs w:val="24"/>
                <w:lang w:val="kk-KZ"/>
              </w:rPr>
              <w:t>т</w:t>
            </w:r>
            <w:r w:rsidR="009D420D" w:rsidRPr="006A661B">
              <w:rPr>
                <w:b w:val="0"/>
                <w:sz w:val="24"/>
                <w:szCs w:val="24"/>
                <w:lang w:val="kk-KZ"/>
              </w:rPr>
              <w:t>ушы төлейді, Сатып алушының банкіндегі банктік операцияларға байланысты барлық комиссиялар мен шығыстарды Сатып алушы төлейді.</w:t>
            </w:r>
          </w:p>
          <w:p w:rsidR="00522581" w:rsidRPr="00F1276B" w:rsidRDefault="00522581" w:rsidP="00180414">
            <w:pPr>
              <w:pStyle w:val="ac"/>
              <w:ind w:right="113" w:firstLine="488"/>
              <w:jc w:val="both"/>
              <w:outlineLvl w:val="0"/>
              <w:rPr>
                <w:sz w:val="24"/>
                <w:szCs w:val="24"/>
                <w:lang w:val="kk-KZ"/>
              </w:rPr>
            </w:pPr>
            <w:r w:rsidRPr="00F1276B">
              <w:rPr>
                <w:sz w:val="24"/>
                <w:szCs w:val="24"/>
                <w:lang w:val="kk-KZ"/>
              </w:rPr>
              <w:t xml:space="preserve">4.6. </w:t>
            </w:r>
            <w:r w:rsidR="007119B9" w:rsidRPr="00F1276B">
              <w:rPr>
                <w:sz w:val="24"/>
                <w:szCs w:val="24"/>
                <w:lang w:val="kk-KZ"/>
              </w:rPr>
              <w:t>Сатып алушы артық төлеген ақша қаражаты (артық төлем) анықталған жағдайда, Сатушы өзара есеп айырысуды салыстыру актісімен қоса берілген Сатып алушыдан тиісті хат тіркелген күннен бастап 30 (отыз) жұмыс күні ішінде түпкілікті өзара есеп айырысуды жүргізеді.</w:t>
            </w:r>
          </w:p>
          <w:p w:rsidR="00867030" w:rsidRPr="006A661B" w:rsidRDefault="00867030" w:rsidP="00180414">
            <w:pPr>
              <w:pStyle w:val="ac"/>
              <w:ind w:right="113" w:firstLine="346"/>
              <w:jc w:val="both"/>
              <w:outlineLvl w:val="0"/>
              <w:rPr>
                <w:b w:val="0"/>
                <w:sz w:val="24"/>
                <w:szCs w:val="24"/>
                <w:lang w:val="kk-KZ"/>
              </w:rPr>
            </w:pPr>
            <w:r w:rsidRPr="006A661B">
              <w:rPr>
                <w:b w:val="0"/>
                <w:sz w:val="24"/>
                <w:szCs w:val="24"/>
                <w:lang w:val="kk-KZ"/>
              </w:rPr>
              <w:t xml:space="preserve">4.7. Келісім Сатушыға кез-келген соманы біржақты тәртіпте ұстау құқығын береді, оның ішінде, осы келісімде көзделгендей және </w:t>
            </w:r>
            <w:r w:rsidRPr="006A661B">
              <w:rPr>
                <w:b w:val="0"/>
                <w:sz w:val="24"/>
                <w:szCs w:val="24"/>
                <w:lang w:val="kk-KZ"/>
              </w:rPr>
              <w:lastRenderedPageBreak/>
              <w:t>Сатушы мен Сатып алушы арасында жасалған басқа да шарттар бойынша, Сатушы мен Сатып алушы арасындағы Сатып алушының міндеттемелерін орындалмағаны және (немесе) тиісінше орындалмағаны үшін барлық шарттар бойынша Сатып алушының ақшасы есебінен ұстауға құқылы. Біржақты ұстау үшін келесі жағдайлар негіздеме болып табылады: шарттық міндеттемелерді орындамау / тиісінше орындамау; келісімшарт бойынша міндеттемелерді орындау кестесін бөлу; айыппұлдар, айыппұлдар және басқа да айыппұлдар; Сатып алушы келісім-шарттар бойынша тауарлар / жұмыстар / қызметтер.</w:t>
            </w:r>
          </w:p>
          <w:p w:rsidR="008779B5" w:rsidRPr="006A661B" w:rsidRDefault="008779B5" w:rsidP="008779B5">
            <w:pPr>
              <w:pStyle w:val="ac"/>
              <w:ind w:right="113" w:firstLine="346"/>
              <w:jc w:val="both"/>
              <w:outlineLvl w:val="0"/>
              <w:rPr>
                <w:b w:val="0"/>
                <w:sz w:val="24"/>
                <w:szCs w:val="24"/>
                <w:lang w:val="kk-KZ"/>
              </w:rPr>
            </w:pPr>
            <w:r w:rsidRPr="006A661B">
              <w:rPr>
                <w:b w:val="0"/>
                <w:sz w:val="24"/>
                <w:szCs w:val="24"/>
                <w:lang w:val="kk-KZ"/>
              </w:rPr>
              <w:t xml:space="preserve">4.8. Тараптардың мекен-жайы немесе деректемелері өзгерген жағдайда Тараптар тиісті өзгертулер туралы жазбаша түрде дереу хабардар етуге міндеттенеді. Мұндай хабарлама осы Келісімнің ажырамас бөлігі болып табылады және ол жеткізілгеннен кейін немесе күшіне енген күні күшіне енеді (егер хабарламада көрсетілген болса), күндердің қайсысы кейінірек келгеніне байланысты. </w:t>
            </w:r>
          </w:p>
          <w:p w:rsidR="007119B9" w:rsidRDefault="00A91FED" w:rsidP="00A91FED">
            <w:pPr>
              <w:pStyle w:val="ac"/>
              <w:ind w:right="113" w:firstLine="340"/>
              <w:jc w:val="both"/>
              <w:outlineLvl w:val="0"/>
              <w:rPr>
                <w:sz w:val="24"/>
                <w:szCs w:val="24"/>
                <w:lang w:val="kk-KZ"/>
              </w:rPr>
            </w:pPr>
            <w:r w:rsidRPr="006A661B">
              <w:rPr>
                <w:b w:val="0"/>
                <w:sz w:val="24"/>
                <w:szCs w:val="24"/>
                <w:lang w:val="kk-KZ"/>
              </w:rPr>
              <w:t>4.</w:t>
            </w:r>
            <w:r w:rsidR="00F16F98" w:rsidRPr="006A661B">
              <w:rPr>
                <w:b w:val="0"/>
                <w:sz w:val="24"/>
                <w:szCs w:val="24"/>
                <w:lang w:val="kk-KZ"/>
              </w:rPr>
              <w:t>9</w:t>
            </w:r>
            <w:r w:rsidRPr="006A661B">
              <w:rPr>
                <w:b w:val="0"/>
                <w:sz w:val="24"/>
                <w:szCs w:val="24"/>
                <w:lang w:val="kk-KZ"/>
              </w:rPr>
              <w:t xml:space="preserve">. </w:t>
            </w:r>
            <w:r w:rsidR="007119B9" w:rsidRPr="007119B9">
              <w:rPr>
                <w:sz w:val="24"/>
                <w:szCs w:val="24"/>
                <w:lang w:val="kk-KZ"/>
              </w:rPr>
              <w:t xml:space="preserve">Сатып алушы </w:t>
            </w:r>
            <w:r w:rsidR="00411EA3">
              <w:rPr>
                <w:sz w:val="24"/>
                <w:szCs w:val="24"/>
                <w:lang w:val="kk-KZ"/>
              </w:rPr>
              <w:t>Ш</w:t>
            </w:r>
            <w:r w:rsidR="007119B9" w:rsidRPr="007119B9">
              <w:rPr>
                <w:sz w:val="24"/>
                <w:szCs w:val="24"/>
                <w:lang w:val="kk-KZ"/>
              </w:rPr>
              <w:t xml:space="preserve">арт негізінде төлем жасайды. Тауарды төлеу кезінде Сатып алушы төлем тапсырмасында </w:t>
            </w:r>
            <w:r w:rsidR="007119B9">
              <w:rPr>
                <w:sz w:val="24"/>
                <w:szCs w:val="24"/>
                <w:lang w:val="kk-KZ"/>
              </w:rPr>
              <w:t>Ш</w:t>
            </w:r>
            <w:r w:rsidR="007119B9" w:rsidRPr="007119B9">
              <w:rPr>
                <w:sz w:val="24"/>
                <w:szCs w:val="24"/>
                <w:lang w:val="kk-KZ"/>
              </w:rPr>
              <w:t xml:space="preserve">арттың нөмірі мен күнін, </w:t>
            </w:r>
            <w:r w:rsidR="007119B9">
              <w:rPr>
                <w:sz w:val="24"/>
                <w:szCs w:val="24"/>
                <w:lang w:val="kk-KZ"/>
              </w:rPr>
              <w:t>Т</w:t>
            </w:r>
            <w:r w:rsidR="007119B9" w:rsidRPr="007119B9">
              <w:rPr>
                <w:sz w:val="24"/>
                <w:szCs w:val="24"/>
                <w:lang w:val="kk-KZ"/>
              </w:rPr>
              <w:t xml:space="preserve">ауардың түрі мен көлемін, талаптарына сәйкес төлем жүргізілетін </w:t>
            </w:r>
            <w:r w:rsidR="007119B9">
              <w:rPr>
                <w:sz w:val="24"/>
                <w:szCs w:val="24"/>
                <w:lang w:val="kk-KZ"/>
              </w:rPr>
              <w:t>З</w:t>
            </w:r>
            <w:r w:rsidR="007119B9" w:rsidRPr="007119B9">
              <w:rPr>
                <w:sz w:val="24"/>
                <w:szCs w:val="24"/>
                <w:lang w:val="kk-KZ"/>
              </w:rPr>
              <w:t>ауытты көрсетуге міндетті.</w:t>
            </w:r>
          </w:p>
          <w:p w:rsidR="007119B9" w:rsidRPr="00A420FD" w:rsidRDefault="00A91FED" w:rsidP="00A91FED">
            <w:pPr>
              <w:pStyle w:val="ac"/>
              <w:ind w:right="113" w:firstLine="340"/>
              <w:jc w:val="both"/>
              <w:outlineLvl w:val="0"/>
              <w:rPr>
                <w:sz w:val="24"/>
                <w:szCs w:val="24"/>
                <w:lang w:val="kk-KZ"/>
              </w:rPr>
            </w:pPr>
            <w:r w:rsidRPr="006A661B">
              <w:rPr>
                <w:b w:val="0"/>
                <w:sz w:val="24"/>
                <w:szCs w:val="24"/>
                <w:lang w:val="kk-KZ"/>
              </w:rPr>
              <w:t>4.1</w:t>
            </w:r>
            <w:r w:rsidR="00F16F98" w:rsidRPr="006A661B">
              <w:rPr>
                <w:b w:val="0"/>
                <w:sz w:val="24"/>
                <w:szCs w:val="24"/>
                <w:lang w:val="kk-KZ"/>
              </w:rPr>
              <w:t>0</w:t>
            </w:r>
            <w:r w:rsidRPr="006A661B">
              <w:rPr>
                <w:b w:val="0"/>
                <w:sz w:val="24"/>
                <w:szCs w:val="24"/>
                <w:lang w:val="kk-KZ"/>
              </w:rPr>
              <w:t>.</w:t>
            </w:r>
            <w:r w:rsidR="007119B9">
              <w:rPr>
                <w:b w:val="0"/>
                <w:sz w:val="24"/>
                <w:szCs w:val="24"/>
                <w:lang w:val="kk-KZ"/>
              </w:rPr>
              <w:t xml:space="preserve"> </w:t>
            </w:r>
            <w:r w:rsidR="007119B9" w:rsidRPr="00A420FD">
              <w:rPr>
                <w:sz w:val="24"/>
                <w:szCs w:val="24"/>
                <w:lang w:val="kk-KZ"/>
              </w:rPr>
              <w:t>Шарттың 4.1-тармағында көрсетілген қолданылу мерзімі өткеннен кейін Сатушының банктік шотына түскен ақша Сатып алушыға қайтарылу</w:t>
            </w:r>
            <w:r w:rsidR="00411EA3">
              <w:rPr>
                <w:sz w:val="24"/>
                <w:szCs w:val="24"/>
                <w:lang w:val="kk-KZ"/>
              </w:rPr>
              <w:t>ы тиіс</w:t>
            </w:r>
            <w:r w:rsidR="007119B9" w:rsidRPr="00A420FD">
              <w:rPr>
                <w:sz w:val="24"/>
                <w:szCs w:val="24"/>
                <w:lang w:val="kk-KZ"/>
              </w:rPr>
              <w:t>.</w:t>
            </w:r>
          </w:p>
          <w:p w:rsidR="000F3685" w:rsidRDefault="007119B9" w:rsidP="00463070">
            <w:pPr>
              <w:pStyle w:val="ac"/>
              <w:ind w:right="113"/>
              <w:jc w:val="both"/>
              <w:outlineLvl w:val="0"/>
              <w:rPr>
                <w:b w:val="0"/>
                <w:sz w:val="24"/>
                <w:szCs w:val="24"/>
                <w:lang w:val="kk-KZ"/>
              </w:rPr>
            </w:pPr>
            <w:r>
              <w:rPr>
                <w:b w:val="0"/>
                <w:sz w:val="24"/>
                <w:szCs w:val="24"/>
                <w:lang w:val="kk-KZ"/>
              </w:rPr>
              <w:t xml:space="preserve">      </w:t>
            </w:r>
            <w:r w:rsidR="00A91FED" w:rsidRPr="006A661B">
              <w:rPr>
                <w:b w:val="0"/>
                <w:sz w:val="24"/>
                <w:szCs w:val="24"/>
                <w:lang w:val="kk-KZ"/>
              </w:rPr>
              <w:t>4.1</w:t>
            </w:r>
            <w:r w:rsidR="00F16F98" w:rsidRPr="006A661B">
              <w:rPr>
                <w:b w:val="0"/>
                <w:sz w:val="24"/>
                <w:szCs w:val="24"/>
                <w:lang w:val="kk-KZ"/>
              </w:rPr>
              <w:t>1</w:t>
            </w:r>
            <w:r w:rsidR="00A91FED" w:rsidRPr="006A661B">
              <w:rPr>
                <w:b w:val="0"/>
                <w:sz w:val="24"/>
                <w:szCs w:val="24"/>
                <w:lang w:val="kk-KZ"/>
              </w:rPr>
              <w:t xml:space="preserve">. </w:t>
            </w:r>
            <w:r w:rsidRPr="007119B9">
              <w:rPr>
                <w:sz w:val="24"/>
                <w:szCs w:val="24"/>
                <w:lang w:val="kk-KZ"/>
              </w:rPr>
              <w:t xml:space="preserve">Шартта көрсетілген </w:t>
            </w:r>
            <w:r>
              <w:rPr>
                <w:sz w:val="24"/>
                <w:szCs w:val="24"/>
                <w:lang w:val="kk-KZ"/>
              </w:rPr>
              <w:t>Т</w:t>
            </w:r>
            <w:r w:rsidRPr="007119B9">
              <w:rPr>
                <w:sz w:val="24"/>
                <w:szCs w:val="24"/>
                <w:lang w:val="kk-KZ"/>
              </w:rPr>
              <w:t>ауардың төленбеген көлемі жойылады және келесі айға өтпейді.</w:t>
            </w:r>
          </w:p>
          <w:p w:rsidR="000F3685" w:rsidRDefault="000F3685" w:rsidP="00463070">
            <w:pPr>
              <w:pStyle w:val="ac"/>
              <w:ind w:right="113"/>
              <w:jc w:val="both"/>
              <w:outlineLvl w:val="0"/>
              <w:rPr>
                <w:b w:val="0"/>
                <w:sz w:val="24"/>
                <w:szCs w:val="24"/>
                <w:lang w:val="kk-KZ"/>
              </w:rPr>
            </w:pPr>
          </w:p>
          <w:p w:rsidR="000F3685" w:rsidRPr="006A661B" w:rsidRDefault="000F3685" w:rsidP="00463070">
            <w:pPr>
              <w:pStyle w:val="ac"/>
              <w:ind w:right="113"/>
              <w:jc w:val="both"/>
              <w:outlineLvl w:val="0"/>
              <w:rPr>
                <w:b w:val="0"/>
                <w:sz w:val="24"/>
                <w:szCs w:val="24"/>
                <w:lang w:val="kk-KZ"/>
              </w:rPr>
            </w:pPr>
          </w:p>
          <w:p w:rsidR="00EF59C7" w:rsidRDefault="009D420D" w:rsidP="008874EB">
            <w:pPr>
              <w:pStyle w:val="ac"/>
              <w:numPr>
                <w:ilvl w:val="0"/>
                <w:numId w:val="4"/>
              </w:numPr>
              <w:ind w:right="113"/>
              <w:outlineLvl w:val="0"/>
              <w:rPr>
                <w:sz w:val="24"/>
                <w:szCs w:val="24"/>
                <w:lang w:val="kk-KZ"/>
              </w:rPr>
            </w:pPr>
            <w:r w:rsidRPr="006A661B">
              <w:rPr>
                <w:sz w:val="24"/>
                <w:szCs w:val="24"/>
                <w:lang w:val="kk-KZ"/>
              </w:rPr>
              <w:t xml:space="preserve">ТИЕУ </w:t>
            </w:r>
            <w:r w:rsidR="004C0886" w:rsidRPr="006A661B">
              <w:rPr>
                <w:sz w:val="24"/>
                <w:szCs w:val="24"/>
                <w:lang w:val="kk-KZ"/>
              </w:rPr>
              <w:t>ТАЛАПТАРЫ</w:t>
            </w:r>
          </w:p>
          <w:p w:rsidR="008874EB" w:rsidRPr="006A661B" w:rsidRDefault="008874EB" w:rsidP="008874EB">
            <w:pPr>
              <w:pStyle w:val="ac"/>
              <w:ind w:left="720" w:right="113"/>
              <w:jc w:val="left"/>
              <w:outlineLvl w:val="0"/>
              <w:rPr>
                <w:sz w:val="24"/>
                <w:szCs w:val="24"/>
                <w:lang w:val="kk-KZ"/>
              </w:rPr>
            </w:pPr>
          </w:p>
          <w:p w:rsidR="009D420D" w:rsidRDefault="003F4CDA" w:rsidP="00180414">
            <w:pPr>
              <w:pStyle w:val="ac"/>
              <w:ind w:right="113"/>
              <w:jc w:val="both"/>
              <w:outlineLvl w:val="0"/>
              <w:rPr>
                <w:b w:val="0"/>
                <w:sz w:val="24"/>
                <w:szCs w:val="24"/>
                <w:lang w:val="kk-KZ"/>
              </w:rPr>
            </w:pPr>
            <w:r w:rsidRPr="006A661B">
              <w:rPr>
                <w:sz w:val="24"/>
                <w:szCs w:val="24"/>
                <w:lang w:val="kk-KZ"/>
              </w:rPr>
              <w:t xml:space="preserve">        </w:t>
            </w:r>
            <w:r w:rsidR="009D420D" w:rsidRPr="006A661B">
              <w:rPr>
                <w:b w:val="0"/>
                <w:sz w:val="24"/>
                <w:szCs w:val="24"/>
                <w:lang w:val="kk-KZ"/>
              </w:rPr>
              <w:t>5.1.</w:t>
            </w:r>
            <w:r w:rsidR="006B5AD8" w:rsidRPr="006A661B">
              <w:rPr>
                <w:b w:val="0"/>
                <w:sz w:val="24"/>
                <w:szCs w:val="24"/>
                <w:lang w:val="kk-KZ"/>
              </w:rPr>
              <w:t xml:space="preserve"> Тауар</w:t>
            </w:r>
            <w:r w:rsidR="001A19EC" w:rsidRPr="006A661B">
              <w:rPr>
                <w:b w:val="0"/>
                <w:sz w:val="24"/>
                <w:szCs w:val="24"/>
                <w:lang w:val="kk-KZ"/>
              </w:rPr>
              <w:t>ды</w:t>
            </w:r>
            <w:r w:rsidR="009D420D" w:rsidRPr="006A661B">
              <w:rPr>
                <w:b w:val="0"/>
                <w:sz w:val="24"/>
                <w:szCs w:val="24"/>
                <w:lang w:val="kk-KZ"/>
              </w:rPr>
              <w:t xml:space="preserve"> </w:t>
            </w:r>
            <w:r w:rsidR="001A19EC" w:rsidRPr="006A661B">
              <w:rPr>
                <w:b w:val="0"/>
                <w:sz w:val="24"/>
                <w:szCs w:val="24"/>
                <w:lang w:val="kk-KZ"/>
              </w:rPr>
              <w:t xml:space="preserve">жөнелту </w:t>
            </w:r>
            <w:r w:rsidR="00696DD1" w:rsidRPr="006A661B">
              <w:rPr>
                <w:b w:val="0"/>
                <w:sz w:val="24"/>
                <w:szCs w:val="24"/>
                <w:lang w:val="kk-KZ"/>
              </w:rPr>
              <w:t xml:space="preserve">осы Шарттың Б қосымшаның нысанында (үлгіде) айқындалған тәртіппен қатаң сәйкестікте </w:t>
            </w:r>
            <w:r w:rsidR="001A19EC" w:rsidRPr="006A661B">
              <w:rPr>
                <w:b w:val="0"/>
                <w:sz w:val="24"/>
                <w:szCs w:val="24"/>
                <w:lang w:val="kk-KZ"/>
              </w:rPr>
              <w:t>Сатып алушы беретін мұнай өнімдерін тиеуге арналған өтінімдердің (</w:t>
            </w:r>
            <w:r w:rsidR="00C65920" w:rsidRPr="006A661B">
              <w:rPr>
                <w:b w:val="0"/>
                <w:sz w:val="24"/>
                <w:szCs w:val="24"/>
                <w:lang w:val="kk-KZ"/>
              </w:rPr>
              <w:t>бұдан әрі – Өтінім</w:t>
            </w:r>
            <w:r w:rsidR="001A19EC" w:rsidRPr="006A661B">
              <w:rPr>
                <w:b w:val="0"/>
                <w:sz w:val="24"/>
                <w:szCs w:val="24"/>
                <w:lang w:val="kk-KZ"/>
              </w:rPr>
              <w:t>) негізінде.</w:t>
            </w:r>
          </w:p>
          <w:p w:rsidR="003474E5" w:rsidRPr="006A661B" w:rsidRDefault="003474E5" w:rsidP="00180414">
            <w:pPr>
              <w:pStyle w:val="ac"/>
              <w:ind w:right="113"/>
              <w:jc w:val="both"/>
              <w:outlineLvl w:val="0"/>
              <w:rPr>
                <w:b w:val="0"/>
                <w:sz w:val="24"/>
                <w:szCs w:val="24"/>
                <w:lang w:val="kk-KZ"/>
              </w:rPr>
            </w:pPr>
          </w:p>
          <w:p w:rsidR="007119B9" w:rsidRDefault="003F4CDA" w:rsidP="00C1045E">
            <w:pPr>
              <w:pStyle w:val="ac"/>
              <w:ind w:right="113"/>
              <w:jc w:val="both"/>
              <w:outlineLvl w:val="0"/>
              <w:rPr>
                <w:b w:val="0"/>
                <w:sz w:val="24"/>
                <w:szCs w:val="24"/>
                <w:lang w:val="kk-KZ"/>
              </w:rPr>
            </w:pPr>
            <w:r w:rsidRPr="006A661B">
              <w:rPr>
                <w:sz w:val="24"/>
                <w:szCs w:val="24"/>
                <w:lang w:val="kk-KZ"/>
              </w:rPr>
              <w:t xml:space="preserve">        </w:t>
            </w:r>
            <w:r w:rsidR="009D420D" w:rsidRPr="006A661B">
              <w:rPr>
                <w:b w:val="0"/>
                <w:sz w:val="24"/>
                <w:szCs w:val="24"/>
                <w:lang w:val="kk-KZ"/>
              </w:rPr>
              <w:t>5.2.</w:t>
            </w:r>
            <w:r w:rsidR="003F2617" w:rsidRPr="006A661B">
              <w:rPr>
                <w:b w:val="0"/>
                <w:sz w:val="24"/>
                <w:szCs w:val="24"/>
                <w:lang w:val="kk-KZ"/>
              </w:rPr>
              <w:t xml:space="preserve"> </w:t>
            </w:r>
            <w:r w:rsidR="007119B9" w:rsidRPr="007119B9">
              <w:rPr>
                <w:b w:val="0"/>
                <w:sz w:val="24"/>
                <w:szCs w:val="24"/>
                <w:lang w:val="kk-KZ"/>
              </w:rPr>
              <w:t xml:space="preserve">Сатып алушы мәлімделген </w:t>
            </w:r>
            <w:r w:rsidR="007119B9">
              <w:rPr>
                <w:b w:val="0"/>
                <w:sz w:val="24"/>
                <w:szCs w:val="24"/>
                <w:lang w:val="kk-KZ"/>
              </w:rPr>
              <w:t>Т</w:t>
            </w:r>
            <w:r w:rsidR="007119B9" w:rsidRPr="007119B9">
              <w:rPr>
                <w:b w:val="0"/>
                <w:sz w:val="24"/>
                <w:szCs w:val="24"/>
                <w:lang w:val="kk-KZ"/>
              </w:rPr>
              <w:t xml:space="preserve">ауар көлемін төлеген жағдайда, </w:t>
            </w:r>
            <w:r w:rsidR="007119B9">
              <w:rPr>
                <w:b w:val="0"/>
                <w:sz w:val="24"/>
                <w:szCs w:val="24"/>
                <w:lang w:val="kk-KZ"/>
              </w:rPr>
              <w:t>С</w:t>
            </w:r>
            <w:r w:rsidR="007119B9" w:rsidRPr="007119B9">
              <w:rPr>
                <w:b w:val="0"/>
                <w:sz w:val="24"/>
                <w:szCs w:val="24"/>
                <w:lang w:val="kk-KZ"/>
              </w:rPr>
              <w:t xml:space="preserve">атушы </w:t>
            </w:r>
            <w:r w:rsidR="007119B9">
              <w:rPr>
                <w:b w:val="0"/>
                <w:sz w:val="24"/>
                <w:szCs w:val="24"/>
                <w:lang w:val="kk-KZ"/>
              </w:rPr>
              <w:t>Ш</w:t>
            </w:r>
            <w:r w:rsidR="007119B9" w:rsidRPr="007119B9">
              <w:rPr>
                <w:b w:val="0"/>
                <w:sz w:val="24"/>
                <w:szCs w:val="24"/>
                <w:lang w:val="kk-KZ"/>
              </w:rPr>
              <w:t xml:space="preserve">артқа қол қойылған және </w:t>
            </w:r>
            <w:r w:rsidR="007119B9">
              <w:rPr>
                <w:b w:val="0"/>
                <w:sz w:val="24"/>
                <w:szCs w:val="24"/>
                <w:lang w:val="kk-KZ"/>
              </w:rPr>
              <w:t>С</w:t>
            </w:r>
            <w:r w:rsidR="007119B9" w:rsidRPr="007119B9">
              <w:rPr>
                <w:b w:val="0"/>
                <w:sz w:val="24"/>
                <w:szCs w:val="24"/>
                <w:lang w:val="kk-KZ"/>
              </w:rPr>
              <w:t>атып алушыдан жөнелтуге өтінім алған күннен бастап 45 (қырық бес) күнтізбелік күн ішінде осы тауарды жөнелтуді жүргізеді.</w:t>
            </w:r>
          </w:p>
          <w:p w:rsidR="00C65920" w:rsidRDefault="003F4CDA" w:rsidP="00C1045E">
            <w:pPr>
              <w:pStyle w:val="ac"/>
              <w:ind w:right="113"/>
              <w:jc w:val="both"/>
              <w:outlineLvl w:val="0"/>
              <w:rPr>
                <w:sz w:val="24"/>
                <w:szCs w:val="24"/>
                <w:lang w:val="kk-KZ"/>
              </w:rPr>
            </w:pPr>
            <w:r w:rsidRPr="006A661B">
              <w:rPr>
                <w:sz w:val="24"/>
                <w:szCs w:val="24"/>
                <w:lang w:val="kk-KZ"/>
              </w:rPr>
              <w:t xml:space="preserve">        </w:t>
            </w:r>
            <w:r w:rsidR="009D420D" w:rsidRPr="006A661B">
              <w:rPr>
                <w:b w:val="0"/>
                <w:sz w:val="24"/>
                <w:szCs w:val="24"/>
                <w:lang w:val="kk-KZ"/>
              </w:rPr>
              <w:t>5.3.</w:t>
            </w:r>
            <w:r w:rsidR="00C65920" w:rsidRPr="006A661B">
              <w:rPr>
                <w:b w:val="0"/>
                <w:sz w:val="24"/>
                <w:szCs w:val="24"/>
                <w:lang w:val="kk-KZ"/>
              </w:rPr>
              <w:t xml:space="preserve"> </w:t>
            </w:r>
            <w:r w:rsidR="007119B9" w:rsidRPr="00A420FD">
              <w:rPr>
                <w:sz w:val="24"/>
                <w:szCs w:val="24"/>
                <w:lang w:val="kk-KZ"/>
              </w:rPr>
              <w:t xml:space="preserve">Өтінімді Сатып алушы электронды түрде жібереді (Excel форматында қайталаумен), содан кейін Түпнұсқаны қағаз </w:t>
            </w:r>
            <w:r w:rsidR="007119B9" w:rsidRPr="00A420FD">
              <w:rPr>
                <w:sz w:val="24"/>
                <w:szCs w:val="24"/>
                <w:lang w:val="kk-KZ"/>
              </w:rPr>
              <w:lastRenderedPageBreak/>
              <w:t>тасығышта ұсынады (Сатушыда жөнелтуге өтінімдерді қабылдау үшін ақпараттық жүйе болған жағдайда - тек сатушының интернет-ресурсында). Өтінімде барлық бағандар толтырылуы тиіс. Өтінім Шартқа Б</w:t>
            </w:r>
            <w:r w:rsidR="00411EA3">
              <w:rPr>
                <w:sz w:val="24"/>
                <w:szCs w:val="24"/>
                <w:lang w:val="kk-KZ"/>
              </w:rPr>
              <w:t xml:space="preserve"> </w:t>
            </w:r>
            <w:r w:rsidR="007119B9" w:rsidRPr="00A420FD">
              <w:rPr>
                <w:sz w:val="24"/>
                <w:szCs w:val="24"/>
                <w:lang w:val="kk-KZ"/>
              </w:rPr>
              <w:t>қосымшада келтірілген нысанға сәйкес келмеген жағдайда Сатушы өтінімді орындауға қабылдамауға және Тауарды жөнелтуді жүргізбеуге құқылы.</w:t>
            </w:r>
          </w:p>
          <w:p w:rsidR="00A420FD" w:rsidRPr="00A420FD" w:rsidRDefault="00A420FD" w:rsidP="00C1045E">
            <w:pPr>
              <w:pStyle w:val="ac"/>
              <w:ind w:right="113"/>
              <w:jc w:val="both"/>
              <w:outlineLvl w:val="0"/>
              <w:rPr>
                <w:sz w:val="24"/>
                <w:szCs w:val="24"/>
                <w:lang w:val="kk-KZ"/>
              </w:rPr>
            </w:pPr>
          </w:p>
          <w:p w:rsidR="007119B9" w:rsidRDefault="003F4CDA" w:rsidP="00180414">
            <w:pPr>
              <w:pStyle w:val="ac"/>
              <w:ind w:right="113"/>
              <w:jc w:val="both"/>
              <w:outlineLvl w:val="0"/>
              <w:rPr>
                <w:sz w:val="24"/>
                <w:lang w:val="kk-KZ"/>
              </w:rPr>
            </w:pPr>
            <w:r w:rsidRPr="00A420FD">
              <w:rPr>
                <w:sz w:val="24"/>
                <w:szCs w:val="24"/>
                <w:lang w:val="kk-KZ"/>
              </w:rPr>
              <w:t xml:space="preserve">      </w:t>
            </w:r>
            <w:r w:rsidR="007B65B4" w:rsidRPr="00A420FD">
              <w:rPr>
                <w:sz w:val="24"/>
                <w:szCs w:val="24"/>
                <w:lang w:val="kk-KZ"/>
              </w:rPr>
              <w:t xml:space="preserve">5.4. </w:t>
            </w:r>
            <w:r w:rsidR="007119B9" w:rsidRPr="00A420FD">
              <w:rPr>
                <w:sz w:val="24"/>
                <w:lang w:val="kk-KZ"/>
              </w:rPr>
              <w:t>Сатып алушы Өтінімдерді</w:t>
            </w:r>
            <w:r w:rsidR="007119B9" w:rsidRPr="007119B9">
              <w:rPr>
                <w:sz w:val="24"/>
                <w:lang w:val="kk-KZ"/>
              </w:rPr>
              <w:t xml:space="preserve"> </w:t>
            </w:r>
            <w:r w:rsidR="007119B9">
              <w:rPr>
                <w:sz w:val="24"/>
                <w:lang w:val="kk-KZ"/>
              </w:rPr>
              <w:t>Ш</w:t>
            </w:r>
            <w:r w:rsidR="007119B9" w:rsidRPr="007119B9">
              <w:rPr>
                <w:sz w:val="24"/>
                <w:lang w:val="kk-KZ"/>
              </w:rPr>
              <w:t>артқа қол қойылған күннен бастап 5 (бес) жұмыс күнінен кешіктірілмейтін мерзімде беруге міндеттенеді.</w:t>
            </w:r>
          </w:p>
          <w:p w:rsidR="009D420D" w:rsidRDefault="00FC2B40" w:rsidP="00180414">
            <w:pPr>
              <w:pStyle w:val="ac"/>
              <w:ind w:right="113"/>
              <w:jc w:val="both"/>
              <w:outlineLvl w:val="0"/>
              <w:rPr>
                <w:b w:val="0"/>
                <w:sz w:val="24"/>
                <w:szCs w:val="24"/>
                <w:lang w:val="kk-KZ"/>
              </w:rPr>
            </w:pPr>
            <w:r w:rsidRPr="006A661B">
              <w:rPr>
                <w:sz w:val="24"/>
                <w:szCs w:val="24"/>
                <w:lang w:val="kk-KZ"/>
              </w:rPr>
              <w:t xml:space="preserve"> </w:t>
            </w:r>
            <w:r w:rsidR="003F4CDA" w:rsidRPr="006A661B">
              <w:rPr>
                <w:sz w:val="24"/>
                <w:szCs w:val="24"/>
                <w:lang w:val="kk-KZ"/>
              </w:rPr>
              <w:t xml:space="preserve">     </w:t>
            </w:r>
            <w:r w:rsidR="009D420D" w:rsidRPr="006A661B">
              <w:rPr>
                <w:b w:val="0"/>
                <w:sz w:val="24"/>
                <w:szCs w:val="24"/>
                <w:lang w:val="kk-KZ"/>
              </w:rPr>
              <w:t>5.5.</w:t>
            </w:r>
            <w:r w:rsidR="009D420D" w:rsidRPr="006A661B">
              <w:rPr>
                <w:b w:val="0"/>
                <w:sz w:val="24"/>
                <w:szCs w:val="24"/>
                <w:lang w:val="kk-KZ"/>
              </w:rPr>
              <w:tab/>
              <w:t>Сатып алушы Өтінімдердің толықтығына, толтыру дұрыстығына және уақтылы ұсынылуына жауапты, осыған сәйкес Сатушы электрондық түрдегі ілеспе жүкқұжаттарын ресімдейді.</w:t>
            </w:r>
          </w:p>
          <w:p w:rsidR="003E73F6" w:rsidRDefault="003F4CDA" w:rsidP="00180414">
            <w:pPr>
              <w:pStyle w:val="ac"/>
              <w:ind w:right="113"/>
              <w:jc w:val="both"/>
              <w:outlineLvl w:val="0"/>
              <w:rPr>
                <w:b w:val="0"/>
                <w:sz w:val="24"/>
                <w:szCs w:val="24"/>
                <w:lang w:val="kk-KZ"/>
              </w:rPr>
            </w:pPr>
            <w:r w:rsidRPr="006A661B">
              <w:rPr>
                <w:sz w:val="24"/>
                <w:szCs w:val="24"/>
                <w:lang w:val="kk-KZ"/>
              </w:rPr>
              <w:t xml:space="preserve">      </w:t>
            </w:r>
            <w:r w:rsidR="009D420D" w:rsidRPr="006A661B">
              <w:rPr>
                <w:b w:val="0"/>
                <w:sz w:val="24"/>
                <w:szCs w:val="24"/>
                <w:lang w:val="kk-KZ"/>
              </w:rPr>
              <w:t>5.6.</w:t>
            </w:r>
            <w:r w:rsidR="009D420D" w:rsidRPr="006A661B">
              <w:rPr>
                <w:b w:val="0"/>
                <w:sz w:val="24"/>
                <w:szCs w:val="24"/>
                <w:lang w:val="kk-KZ"/>
              </w:rPr>
              <w:tab/>
            </w:r>
            <w:r w:rsidR="00122757" w:rsidRPr="00122757">
              <w:rPr>
                <w:b w:val="0"/>
                <w:sz w:val="24"/>
                <w:szCs w:val="24"/>
                <w:lang w:val="kk-KZ"/>
              </w:rPr>
              <w:t xml:space="preserve">Тауардарға iлеспе жүкқұжаттар (бұдан әрі – IЖТ) Қазақстан Республикасының қолданыстағы заңнамасына сәйкес электронды түрде ресімделеді. Сатушы IЖТ ұсынылмауы/уақтылы ұсынылмауы, қате деректермен ұсынылуы себебінен сатып алушыға айыппұл санкциялары қолданылған жағдайда жауапты болмайды. Сатып алушы тауарды жөнелткен сәттен бастап 72 сағат ішінде сатушы ресімдеген IЖТ тексеруге, деректердің сәйкессіздігі анықталған жағдайда сатушыны хабардар етуге міндеттенеді. </w:t>
            </w:r>
          </w:p>
          <w:p w:rsidR="00916F58" w:rsidRDefault="00916F58" w:rsidP="00180414">
            <w:pPr>
              <w:pStyle w:val="ac"/>
              <w:ind w:right="113"/>
              <w:jc w:val="both"/>
              <w:outlineLvl w:val="0"/>
              <w:rPr>
                <w:b w:val="0"/>
                <w:sz w:val="24"/>
                <w:szCs w:val="24"/>
                <w:lang w:val="kk-KZ"/>
              </w:rPr>
            </w:pPr>
          </w:p>
          <w:p w:rsidR="009D420D" w:rsidRPr="006A661B" w:rsidRDefault="003F4CDA" w:rsidP="00180414">
            <w:pPr>
              <w:pStyle w:val="ac"/>
              <w:ind w:right="113"/>
              <w:jc w:val="both"/>
              <w:outlineLvl w:val="0"/>
              <w:rPr>
                <w:b w:val="0"/>
                <w:sz w:val="24"/>
                <w:szCs w:val="24"/>
                <w:lang w:val="kk-KZ"/>
              </w:rPr>
            </w:pPr>
            <w:r w:rsidRPr="006A661B">
              <w:rPr>
                <w:sz w:val="24"/>
                <w:szCs w:val="24"/>
                <w:lang w:val="kk-KZ"/>
              </w:rPr>
              <w:t xml:space="preserve">      </w:t>
            </w:r>
            <w:r w:rsidR="009D420D" w:rsidRPr="006A661B">
              <w:rPr>
                <w:b w:val="0"/>
                <w:sz w:val="24"/>
                <w:szCs w:val="24"/>
                <w:lang w:val="kk-KZ"/>
              </w:rPr>
              <w:t>5.7.</w:t>
            </w:r>
            <w:r w:rsidR="009D420D" w:rsidRPr="006A661B">
              <w:rPr>
                <w:b w:val="0"/>
                <w:sz w:val="24"/>
                <w:szCs w:val="24"/>
                <w:lang w:val="kk-KZ"/>
              </w:rPr>
              <w:tab/>
              <w:t xml:space="preserve">Сатушы Сатып алушының </w:t>
            </w:r>
            <w:r w:rsidR="00A314F6" w:rsidRPr="006A661B">
              <w:rPr>
                <w:b w:val="0"/>
                <w:sz w:val="24"/>
                <w:szCs w:val="24"/>
                <w:lang w:val="kk-KZ"/>
              </w:rPr>
              <w:t>Ө</w:t>
            </w:r>
            <w:r w:rsidR="009D420D" w:rsidRPr="006A661B">
              <w:rPr>
                <w:b w:val="0"/>
                <w:sz w:val="24"/>
                <w:szCs w:val="24"/>
                <w:lang w:val="kk-KZ"/>
              </w:rPr>
              <w:t xml:space="preserve">тінімінде көрсетілген деректемелер бойынша Тауардың </w:t>
            </w:r>
            <w:r w:rsidR="00A314F6" w:rsidRPr="006A661B">
              <w:rPr>
                <w:b w:val="0"/>
                <w:sz w:val="24"/>
                <w:szCs w:val="24"/>
                <w:lang w:val="kk-KZ"/>
              </w:rPr>
              <w:t xml:space="preserve">жөнелтуін </w:t>
            </w:r>
            <w:r w:rsidR="009D420D" w:rsidRPr="006A661B">
              <w:rPr>
                <w:b w:val="0"/>
                <w:sz w:val="24"/>
                <w:szCs w:val="24"/>
                <w:lang w:val="kk-KZ"/>
              </w:rPr>
              <w:t>жүргізеді.</w:t>
            </w:r>
          </w:p>
          <w:p w:rsidR="009D420D" w:rsidRDefault="003F4CDA" w:rsidP="00180414">
            <w:pPr>
              <w:pStyle w:val="ac"/>
              <w:ind w:right="113"/>
              <w:jc w:val="both"/>
              <w:outlineLvl w:val="0"/>
              <w:rPr>
                <w:b w:val="0"/>
                <w:sz w:val="24"/>
                <w:szCs w:val="24"/>
                <w:lang w:val="kk-KZ"/>
              </w:rPr>
            </w:pPr>
            <w:r w:rsidRPr="006A661B">
              <w:rPr>
                <w:sz w:val="24"/>
                <w:szCs w:val="24"/>
                <w:lang w:val="kk-KZ"/>
              </w:rPr>
              <w:t xml:space="preserve">      </w:t>
            </w:r>
            <w:r w:rsidR="009D420D" w:rsidRPr="006A661B">
              <w:rPr>
                <w:b w:val="0"/>
                <w:sz w:val="24"/>
                <w:szCs w:val="24"/>
                <w:lang w:val="kk-KZ"/>
              </w:rPr>
              <w:t>5.8.</w:t>
            </w:r>
            <w:r w:rsidR="009D420D" w:rsidRPr="006A661B">
              <w:rPr>
                <w:b w:val="0"/>
                <w:sz w:val="24"/>
                <w:szCs w:val="24"/>
                <w:lang w:val="kk-KZ"/>
              </w:rPr>
              <w:tab/>
              <w:t xml:space="preserve"> Қажет болған жағдайда Сатып алушының Өтінімді алу (күшін жою) қажеттілігі туралы Сатушының атына жазбаша хабарлама жіберу жолымен кемінде тиеудің жоспарланған күніне дейін </w:t>
            </w:r>
            <w:r w:rsidR="00B337C2" w:rsidRPr="006A661B">
              <w:rPr>
                <w:b w:val="0"/>
                <w:sz w:val="24"/>
                <w:szCs w:val="24"/>
                <w:lang w:val="kk-KZ"/>
              </w:rPr>
              <w:t xml:space="preserve">кем дегенде </w:t>
            </w:r>
            <w:r w:rsidR="00A314F6" w:rsidRPr="006D509C">
              <w:rPr>
                <w:sz w:val="24"/>
                <w:szCs w:val="24"/>
                <w:lang w:val="kk-KZ"/>
              </w:rPr>
              <w:t>2 (екі)</w:t>
            </w:r>
            <w:r w:rsidR="00B337C2" w:rsidRPr="006D509C">
              <w:rPr>
                <w:sz w:val="24"/>
                <w:szCs w:val="24"/>
                <w:lang w:val="kk-KZ"/>
              </w:rPr>
              <w:t xml:space="preserve"> </w:t>
            </w:r>
            <w:r w:rsidR="007020F7">
              <w:rPr>
                <w:sz w:val="24"/>
                <w:szCs w:val="24"/>
                <w:lang w:val="kk-KZ"/>
              </w:rPr>
              <w:t>жұмыс күн</w:t>
            </w:r>
            <w:r w:rsidR="00B337C2" w:rsidRPr="006A661B">
              <w:rPr>
                <w:b w:val="0"/>
                <w:sz w:val="24"/>
                <w:szCs w:val="24"/>
                <w:lang w:val="kk-KZ"/>
              </w:rPr>
              <w:t xml:space="preserve"> бұрын </w:t>
            </w:r>
            <w:r w:rsidR="009D420D" w:rsidRPr="006A661B">
              <w:rPr>
                <w:b w:val="0"/>
                <w:sz w:val="24"/>
                <w:szCs w:val="24"/>
                <w:lang w:val="kk-KZ"/>
              </w:rPr>
              <w:t>берілген Өтінімді алу (</w:t>
            </w:r>
            <w:r w:rsidR="00D10F3A" w:rsidRPr="006A661B">
              <w:rPr>
                <w:b w:val="0"/>
                <w:sz w:val="24"/>
                <w:szCs w:val="24"/>
                <w:lang w:val="kk-KZ"/>
              </w:rPr>
              <w:t xml:space="preserve">оның </w:t>
            </w:r>
            <w:r w:rsidR="009D420D" w:rsidRPr="006A661B">
              <w:rPr>
                <w:b w:val="0"/>
                <w:sz w:val="24"/>
                <w:szCs w:val="24"/>
                <w:lang w:val="kk-KZ"/>
              </w:rPr>
              <w:t>күшін жою) құқығы бар. Егер Сатып алушы жоғарыда көрсетілген мерзімде Өтінімді алу (күшін жою) қажеттілігі туралы Сатушыға жазбаша хабарлама</w:t>
            </w:r>
            <w:r w:rsidR="00D10F3A" w:rsidRPr="006A661B">
              <w:rPr>
                <w:b w:val="0"/>
                <w:sz w:val="24"/>
                <w:szCs w:val="24"/>
                <w:lang w:val="kk-KZ"/>
              </w:rPr>
              <w:t>са</w:t>
            </w:r>
            <w:r w:rsidR="009D420D" w:rsidRPr="006A661B">
              <w:rPr>
                <w:b w:val="0"/>
                <w:sz w:val="24"/>
                <w:szCs w:val="24"/>
                <w:lang w:val="kk-KZ"/>
              </w:rPr>
              <w:t>, онда Сатушы алынған (күші жойылған) Өтінім бойынша Тауардың болуы мүмкін іс жүзінде тиелгені үшін жауапты болмайды. Бұл жағдайда Сатып алушы алынған (күші жойылған) Өтінім бойынша тиелген Тауарды қабылдауға міндетті.</w:t>
            </w:r>
          </w:p>
          <w:p w:rsidR="009D420D" w:rsidRPr="006A661B" w:rsidRDefault="003F4CDA" w:rsidP="00FA4127">
            <w:pPr>
              <w:pStyle w:val="ac"/>
              <w:tabs>
                <w:tab w:val="left" w:pos="1055"/>
              </w:tabs>
              <w:ind w:right="113"/>
              <w:jc w:val="both"/>
              <w:outlineLvl w:val="0"/>
              <w:rPr>
                <w:b w:val="0"/>
                <w:sz w:val="24"/>
                <w:szCs w:val="24"/>
                <w:lang w:val="kk-KZ"/>
              </w:rPr>
            </w:pPr>
            <w:r w:rsidRPr="006A661B">
              <w:rPr>
                <w:sz w:val="24"/>
                <w:szCs w:val="24"/>
                <w:lang w:val="kk-KZ"/>
              </w:rPr>
              <w:t xml:space="preserve">       </w:t>
            </w:r>
            <w:r w:rsidR="009D420D" w:rsidRPr="006A661B">
              <w:rPr>
                <w:b w:val="0"/>
                <w:sz w:val="24"/>
                <w:szCs w:val="24"/>
                <w:lang w:val="kk-KZ"/>
              </w:rPr>
              <w:t>5.9.</w:t>
            </w:r>
            <w:r w:rsidR="009D420D" w:rsidRPr="006A661B">
              <w:rPr>
                <w:b w:val="0"/>
                <w:sz w:val="24"/>
                <w:szCs w:val="24"/>
                <w:lang w:val="kk-KZ"/>
              </w:rPr>
              <w:tab/>
              <w:t xml:space="preserve">Сатып алушы кейін Өтінімдерді бермеген не уақтылы бермеген жағдайда, әкетілмеген және/немесе мәлімделмеген Тауардың көлемі күші жойылған деп саналады және тиеудің келесі айына өтпейді. </w:t>
            </w:r>
          </w:p>
          <w:p w:rsidR="00522581" w:rsidRDefault="003E73F6" w:rsidP="00180414">
            <w:pPr>
              <w:pStyle w:val="ac"/>
              <w:ind w:right="113" w:firstLine="346"/>
              <w:jc w:val="both"/>
              <w:outlineLvl w:val="0"/>
              <w:rPr>
                <w:b w:val="0"/>
                <w:sz w:val="24"/>
                <w:szCs w:val="24"/>
                <w:lang w:val="kk-KZ"/>
              </w:rPr>
            </w:pPr>
            <w:r>
              <w:rPr>
                <w:b w:val="0"/>
                <w:sz w:val="24"/>
                <w:szCs w:val="24"/>
                <w:lang w:val="kk-KZ"/>
              </w:rPr>
              <w:lastRenderedPageBreak/>
              <w:t>5.10</w:t>
            </w:r>
            <w:r w:rsidR="00522581" w:rsidRPr="006A661B">
              <w:rPr>
                <w:b w:val="0"/>
                <w:sz w:val="24"/>
                <w:szCs w:val="24"/>
                <w:lang w:val="kk-KZ"/>
              </w:rPr>
              <w:t>.</w:t>
            </w:r>
            <w:r w:rsidR="00522581" w:rsidRPr="006A661B">
              <w:rPr>
                <w:b w:val="0"/>
                <w:sz w:val="24"/>
                <w:szCs w:val="24"/>
                <w:lang w:val="kk-KZ"/>
              </w:rPr>
              <w:tab/>
              <w:t>Сатып алушы жеткізілетін Тауардың түрін тиеу үшін дайындалған техникалық және коммерциялық қатынастарға жарамды вагондарды дербес ұсынады, сондай-ақ жүкқұжатты толтыру жөніндегі нұсқаулықты береді. Егер Сатып алушы осы тармақта көрсетілген қандай да бір  талаптарды сақтамаған жағдайда Сатушының осы Шарттың орындалуын өзі үшін қандай да болмасын қолайсыз салдарсыз тоқтату құқығына ие. Осы тармақтың талаптарын орындамаған жағдайда қабылдау, тиеуді кешіктіру, болуы мүмкін қайта жіберу немесе осындай вагондарды қайтаруға байланысты барлық шығыстар, сондай-ақ барлық өзге де болуы мүмкін шығыстарды Сатып алушы төлейді (өтейді).</w:t>
            </w:r>
          </w:p>
          <w:p w:rsidR="007119B9" w:rsidRPr="00A420FD" w:rsidRDefault="007B65B4" w:rsidP="007B65B4">
            <w:pPr>
              <w:pStyle w:val="ac"/>
              <w:ind w:right="113" w:firstLine="346"/>
              <w:jc w:val="both"/>
              <w:outlineLvl w:val="0"/>
              <w:rPr>
                <w:sz w:val="24"/>
                <w:szCs w:val="24"/>
                <w:lang w:val="kk-KZ"/>
              </w:rPr>
            </w:pPr>
            <w:r w:rsidRPr="00A420FD">
              <w:rPr>
                <w:sz w:val="24"/>
                <w:szCs w:val="24"/>
                <w:lang w:val="kk-KZ"/>
              </w:rPr>
              <w:t>5.11.</w:t>
            </w:r>
            <w:r w:rsidRPr="00A420FD">
              <w:rPr>
                <w:sz w:val="24"/>
                <w:szCs w:val="24"/>
                <w:lang w:val="kk-KZ"/>
              </w:rPr>
              <w:tab/>
            </w:r>
            <w:r w:rsidR="007119B9" w:rsidRPr="00A420FD">
              <w:rPr>
                <w:sz w:val="24"/>
                <w:szCs w:val="24"/>
                <w:lang w:val="kk-KZ"/>
              </w:rPr>
              <w:t xml:space="preserve">Бұл ретте, Тараптар мұнай өнімдерін сақтауға арналған </w:t>
            </w:r>
            <w:r w:rsidR="00A97320" w:rsidRPr="00A97320">
              <w:rPr>
                <w:sz w:val="24"/>
                <w:szCs w:val="24"/>
                <w:lang w:val="kk-KZ"/>
              </w:rPr>
              <w:t>МӨЗ резервуарлық паркінің толып кетуіне жол бермеу мақсатында</w:t>
            </w:r>
            <w:r w:rsidR="00A97320">
              <w:rPr>
                <w:sz w:val="24"/>
                <w:szCs w:val="24"/>
                <w:lang w:val="kk-KZ"/>
              </w:rPr>
              <w:t>,</w:t>
            </w:r>
            <w:r w:rsidR="007119B9" w:rsidRPr="00A420FD">
              <w:rPr>
                <w:sz w:val="24"/>
                <w:szCs w:val="24"/>
                <w:lang w:val="kk-KZ"/>
              </w:rPr>
              <w:t xml:space="preserve"> Сатушы тиеп жөнелтуге арналған өтінімде көрсетілген Сатып алушының тәуліктік кестесін сақтамауға құқылы екендігін келісті.</w:t>
            </w:r>
          </w:p>
          <w:p w:rsidR="00A20AE4" w:rsidRPr="00C57B6E" w:rsidRDefault="009D6AAE" w:rsidP="007B65B4">
            <w:pPr>
              <w:pStyle w:val="ac"/>
              <w:ind w:right="113" w:firstLine="346"/>
              <w:jc w:val="both"/>
              <w:outlineLvl w:val="0"/>
              <w:rPr>
                <w:sz w:val="24"/>
                <w:szCs w:val="24"/>
                <w:lang w:val="kk-KZ"/>
              </w:rPr>
            </w:pPr>
            <w:r w:rsidRPr="00A420FD">
              <w:rPr>
                <w:sz w:val="24"/>
                <w:szCs w:val="24"/>
                <w:lang w:val="kk-KZ"/>
              </w:rPr>
              <w:t xml:space="preserve">5.12. </w:t>
            </w:r>
            <w:r w:rsidR="007119B9" w:rsidRPr="00A420FD">
              <w:rPr>
                <w:sz w:val="24"/>
                <w:szCs w:val="24"/>
                <w:lang w:val="kk-KZ"/>
              </w:rPr>
              <w:t>Сатып алушы</w:t>
            </w:r>
            <w:r w:rsidR="007119B9" w:rsidRPr="007119B9">
              <w:rPr>
                <w:sz w:val="24"/>
                <w:szCs w:val="24"/>
                <w:lang w:val="kk-KZ"/>
              </w:rPr>
              <w:t xml:space="preserve"> әрбір жеке өтінім бойынша мұнай өнімінің қалдықтары вагондық емес норма мөлшерінде қосылмайтынына және жалпы жиынтық көлемде жөнелтілуге жатпайтынына келіседі.</w:t>
            </w:r>
          </w:p>
          <w:p w:rsidR="00B35595" w:rsidRDefault="00B35595" w:rsidP="00180414">
            <w:pPr>
              <w:pStyle w:val="ac"/>
              <w:ind w:right="113" w:firstLine="346"/>
              <w:jc w:val="both"/>
              <w:outlineLvl w:val="0"/>
              <w:rPr>
                <w:b w:val="0"/>
                <w:sz w:val="24"/>
                <w:szCs w:val="24"/>
                <w:lang w:val="kk-KZ"/>
              </w:rPr>
            </w:pPr>
          </w:p>
          <w:p w:rsidR="00EF59C7" w:rsidRDefault="009D420D" w:rsidP="008874EB">
            <w:pPr>
              <w:pStyle w:val="ac"/>
              <w:numPr>
                <w:ilvl w:val="0"/>
                <w:numId w:val="4"/>
              </w:numPr>
              <w:ind w:right="113"/>
              <w:outlineLvl w:val="0"/>
              <w:rPr>
                <w:sz w:val="24"/>
                <w:szCs w:val="24"/>
                <w:lang w:val="kk-KZ"/>
              </w:rPr>
            </w:pPr>
            <w:r w:rsidRPr="006A661B">
              <w:rPr>
                <w:sz w:val="24"/>
                <w:szCs w:val="24"/>
                <w:lang w:val="kk-KZ"/>
              </w:rPr>
              <w:t>ТАУАРДЫ ҚАБЫЛДАУ ТӘРТІБІ</w:t>
            </w:r>
          </w:p>
          <w:p w:rsidR="008874EB" w:rsidRPr="006A661B" w:rsidRDefault="008874EB" w:rsidP="008874EB">
            <w:pPr>
              <w:pStyle w:val="ac"/>
              <w:ind w:left="720" w:right="113"/>
              <w:jc w:val="left"/>
              <w:outlineLvl w:val="0"/>
              <w:rPr>
                <w:sz w:val="24"/>
                <w:szCs w:val="24"/>
                <w:lang w:val="kk-KZ"/>
              </w:rPr>
            </w:pPr>
          </w:p>
          <w:p w:rsidR="003474E5" w:rsidRDefault="003F4CDA" w:rsidP="003474E5">
            <w:pPr>
              <w:pStyle w:val="ac"/>
              <w:ind w:right="113"/>
              <w:jc w:val="both"/>
              <w:outlineLvl w:val="0"/>
              <w:rPr>
                <w:b w:val="0"/>
                <w:sz w:val="24"/>
                <w:szCs w:val="24"/>
                <w:lang w:val="kk-KZ"/>
              </w:rPr>
            </w:pPr>
            <w:r w:rsidRPr="006A661B">
              <w:rPr>
                <w:sz w:val="24"/>
                <w:szCs w:val="24"/>
                <w:lang w:val="kk-KZ"/>
              </w:rPr>
              <w:t xml:space="preserve">        </w:t>
            </w:r>
            <w:r w:rsidR="009D420D" w:rsidRPr="006A661B">
              <w:rPr>
                <w:b w:val="0"/>
                <w:sz w:val="24"/>
                <w:szCs w:val="24"/>
                <w:lang w:val="kk-KZ"/>
              </w:rPr>
              <w:t>6.1.</w:t>
            </w:r>
            <w:r w:rsidR="009D420D" w:rsidRPr="006A661B">
              <w:rPr>
                <w:b w:val="0"/>
                <w:sz w:val="24"/>
                <w:szCs w:val="24"/>
                <w:lang w:val="kk-KZ"/>
              </w:rPr>
              <w:tab/>
              <w:t>Сатып алушының Өтінімді беруі Тауарды тиеп қоюдың алдағы кезеңі туралы Сатып алушының хабардар болуы жөнінде куәландырады. Тауарды тиеген (құйған) кезде Сатып алушының уәкілетті өкілі болмаған жағдайда тиелген Тауардың саны мен сапасы бойынша Сатып алушының талаптары қабылданбайды, не Сатушы  тиеу кезінде Сатып алушының өкілі болмағанда Тауарды тиемеуге құқылы</w:t>
            </w:r>
            <w:r w:rsidR="009D420D" w:rsidRPr="003474E5">
              <w:rPr>
                <w:b w:val="0"/>
                <w:sz w:val="24"/>
                <w:szCs w:val="24"/>
                <w:lang w:val="kk-KZ"/>
              </w:rPr>
              <w:t>.</w:t>
            </w:r>
          </w:p>
          <w:p w:rsidR="003474E5" w:rsidRPr="007A7483" w:rsidRDefault="00FD5EF5" w:rsidP="003474E5">
            <w:pPr>
              <w:pStyle w:val="ac"/>
              <w:ind w:right="113" w:firstLine="484"/>
              <w:jc w:val="both"/>
              <w:outlineLvl w:val="0"/>
              <w:rPr>
                <w:sz w:val="24"/>
                <w:lang w:val="kk-KZ"/>
              </w:rPr>
            </w:pPr>
            <w:r w:rsidRPr="003474E5">
              <w:rPr>
                <w:b w:val="0"/>
                <w:sz w:val="24"/>
                <w:szCs w:val="24"/>
                <w:lang w:val="kk-KZ"/>
              </w:rPr>
              <w:t>6.2.</w:t>
            </w:r>
            <w:r w:rsidR="003474E5" w:rsidRPr="003474E5">
              <w:rPr>
                <w:b w:val="0"/>
                <w:sz w:val="24"/>
                <w:lang w:val="kk-KZ"/>
              </w:rPr>
              <w:t xml:space="preserve"> Тауарға меншік құқығы, сондай-ақ Сатып алушының уәкілетті өкілінің болуына немесе болмауына қарамастан, Тауардың кездейсоқ жойылу немесе </w:t>
            </w:r>
            <w:r w:rsidR="003474E5" w:rsidRPr="007A7483">
              <w:rPr>
                <w:sz w:val="24"/>
                <w:lang w:val="kk-KZ"/>
              </w:rPr>
              <w:t xml:space="preserve">кездейсоқ бүліну тәуекелі Зауыттың мұнай өнімдерін құю эстакадасында Тауарды тиеп-жөнелту (құю) сәтінде Сатушыдан Сатып алушыға ауысауды. </w:t>
            </w:r>
          </w:p>
          <w:p w:rsidR="004331B8" w:rsidRPr="004331B8" w:rsidRDefault="004331B8" w:rsidP="004331B8">
            <w:pPr>
              <w:pStyle w:val="ac"/>
              <w:ind w:right="113"/>
              <w:jc w:val="both"/>
              <w:outlineLvl w:val="0"/>
              <w:rPr>
                <w:b w:val="0"/>
                <w:sz w:val="24"/>
                <w:szCs w:val="24"/>
                <w:lang w:val="kk-KZ"/>
              </w:rPr>
            </w:pPr>
            <w:r w:rsidRPr="003474E5">
              <w:rPr>
                <w:b w:val="0"/>
                <w:sz w:val="24"/>
                <w:szCs w:val="24"/>
                <w:lang w:val="kk-KZ"/>
              </w:rPr>
              <w:t xml:space="preserve">        6.3.</w:t>
            </w:r>
            <w:r w:rsidRPr="003474E5">
              <w:rPr>
                <w:b w:val="0"/>
                <w:sz w:val="24"/>
                <w:szCs w:val="24"/>
                <w:lang w:val="kk-KZ"/>
              </w:rPr>
              <w:tab/>
              <w:t xml:space="preserve"> Тауарды Сатушы</w:t>
            </w:r>
            <w:r w:rsidRPr="004331B8">
              <w:rPr>
                <w:b w:val="0"/>
                <w:sz w:val="24"/>
                <w:szCs w:val="24"/>
                <w:lang w:val="kk-KZ"/>
              </w:rPr>
              <w:t xml:space="preserve"> жеткізген және Сатып алушы қабылдаған болып саналады:</w:t>
            </w:r>
          </w:p>
          <w:p w:rsidR="004331B8" w:rsidRPr="004331B8" w:rsidRDefault="004331B8" w:rsidP="004331B8">
            <w:pPr>
              <w:pStyle w:val="ac"/>
              <w:ind w:right="113"/>
              <w:jc w:val="both"/>
              <w:outlineLvl w:val="0"/>
              <w:rPr>
                <w:b w:val="0"/>
                <w:sz w:val="24"/>
                <w:szCs w:val="24"/>
                <w:lang w:val="kk-KZ"/>
              </w:rPr>
            </w:pPr>
            <w:r w:rsidRPr="004331B8">
              <w:rPr>
                <w:b w:val="0"/>
                <w:sz w:val="24"/>
                <w:szCs w:val="24"/>
                <w:lang w:val="kk-KZ"/>
              </w:rPr>
              <w:t xml:space="preserve">- </w:t>
            </w:r>
            <w:r>
              <w:rPr>
                <w:b w:val="0"/>
                <w:sz w:val="24"/>
                <w:szCs w:val="24"/>
                <w:lang w:val="kk-KZ"/>
              </w:rPr>
              <w:t xml:space="preserve"> </w:t>
            </w:r>
            <w:r w:rsidRPr="004331B8">
              <w:rPr>
                <w:b w:val="0"/>
                <w:sz w:val="24"/>
                <w:szCs w:val="24"/>
                <w:lang w:val="kk-KZ"/>
              </w:rPr>
              <w:t xml:space="preserve">саны бойынша - темір жол жүкқұжаттарында немесе </w:t>
            </w:r>
            <w:r w:rsidR="00EE349F" w:rsidRPr="00EE349F">
              <w:rPr>
                <w:b w:val="0"/>
                <w:sz w:val="24"/>
                <w:szCs w:val="24"/>
                <w:lang w:val="kk-KZ"/>
              </w:rPr>
              <w:t xml:space="preserve">тауарларға </w:t>
            </w:r>
            <w:r w:rsidRPr="004331B8">
              <w:rPr>
                <w:b w:val="0"/>
                <w:sz w:val="24"/>
                <w:szCs w:val="24"/>
                <w:lang w:val="kk-KZ"/>
              </w:rPr>
              <w:t>ілеспе жүкқұжаттарында/</w:t>
            </w:r>
            <w:r w:rsidR="003474E5">
              <w:rPr>
                <w:b w:val="0"/>
                <w:sz w:val="24"/>
                <w:szCs w:val="24"/>
                <w:lang w:val="kk-KZ"/>
              </w:rPr>
              <w:t xml:space="preserve"> </w:t>
            </w:r>
            <w:r w:rsidRPr="004331B8">
              <w:rPr>
                <w:b w:val="0"/>
                <w:sz w:val="24"/>
                <w:szCs w:val="24"/>
                <w:lang w:val="kk-KZ"/>
              </w:rPr>
              <w:t>қорларды басқа жаққ</w:t>
            </w:r>
            <w:r w:rsidR="00C541D8">
              <w:rPr>
                <w:b w:val="0"/>
                <w:sz w:val="24"/>
                <w:szCs w:val="24"/>
                <w:lang w:val="kk-KZ"/>
              </w:rPr>
              <w:t xml:space="preserve">а беруге арналған </w:t>
            </w:r>
            <w:r w:rsidR="00C541D8">
              <w:rPr>
                <w:b w:val="0"/>
                <w:sz w:val="24"/>
                <w:szCs w:val="24"/>
                <w:lang w:val="kk-KZ"/>
              </w:rPr>
              <w:lastRenderedPageBreak/>
              <w:t>жүкқұжаттарда</w:t>
            </w:r>
            <w:r w:rsidR="00EE349F">
              <w:rPr>
                <w:lang w:val="kk-KZ"/>
              </w:rPr>
              <w:t>/</w:t>
            </w:r>
            <w:r w:rsidR="003474E5">
              <w:rPr>
                <w:lang w:val="kk-KZ"/>
              </w:rPr>
              <w:t xml:space="preserve"> </w:t>
            </w:r>
            <w:r w:rsidR="00EE349F" w:rsidRPr="00EE349F">
              <w:rPr>
                <w:b w:val="0"/>
                <w:sz w:val="24"/>
                <w:szCs w:val="24"/>
                <w:lang w:val="kk-KZ"/>
              </w:rPr>
              <w:t>қабылдау-тапсыру актіл</w:t>
            </w:r>
            <w:r w:rsidR="003474E5">
              <w:rPr>
                <w:b w:val="0"/>
                <w:sz w:val="24"/>
                <w:szCs w:val="24"/>
                <w:lang w:val="kk-KZ"/>
              </w:rPr>
              <w:t>ерінде</w:t>
            </w:r>
            <w:r w:rsidR="00C541D8" w:rsidRPr="004331B8">
              <w:rPr>
                <w:b w:val="0"/>
                <w:sz w:val="24"/>
                <w:szCs w:val="24"/>
                <w:lang w:val="kk-KZ"/>
              </w:rPr>
              <w:t xml:space="preserve"> </w:t>
            </w:r>
            <w:r w:rsidR="00C541D8">
              <w:rPr>
                <w:b w:val="0"/>
                <w:sz w:val="24"/>
                <w:szCs w:val="24"/>
                <w:lang w:val="kk-KZ"/>
              </w:rPr>
              <w:t xml:space="preserve"> </w:t>
            </w:r>
            <w:r w:rsidR="00C541D8" w:rsidRPr="004331B8">
              <w:rPr>
                <w:b w:val="0"/>
                <w:sz w:val="24"/>
                <w:szCs w:val="24"/>
                <w:lang w:val="kk-KZ"/>
              </w:rPr>
              <w:t>көрсетілген санға сәйкес</w:t>
            </w:r>
            <w:r w:rsidRPr="004331B8">
              <w:rPr>
                <w:b w:val="0"/>
                <w:sz w:val="24"/>
                <w:szCs w:val="24"/>
                <w:lang w:val="kk-KZ"/>
              </w:rPr>
              <w:t>;</w:t>
            </w:r>
          </w:p>
          <w:p w:rsidR="001E3CB1" w:rsidRDefault="004331B8" w:rsidP="004331B8">
            <w:pPr>
              <w:pStyle w:val="ac"/>
              <w:ind w:right="113"/>
              <w:jc w:val="left"/>
              <w:outlineLvl w:val="0"/>
              <w:rPr>
                <w:sz w:val="24"/>
                <w:szCs w:val="24"/>
                <w:lang w:val="kk-KZ"/>
              </w:rPr>
            </w:pPr>
            <w:r w:rsidRPr="004331B8">
              <w:rPr>
                <w:b w:val="0"/>
                <w:sz w:val="24"/>
                <w:szCs w:val="24"/>
                <w:lang w:val="kk-KZ"/>
              </w:rPr>
              <w:t xml:space="preserve">- </w:t>
            </w:r>
            <w:r>
              <w:rPr>
                <w:b w:val="0"/>
                <w:sz w:val="24"/>
                <w:szCs w:val="24"/>
                <w:lang w:val="kk-KZ"/>
              </w:rPr>
              <w:t xml:space="preserve">  </w:t>
            </w:r>
            <w:r w:rsidRPr="004331B8">
              <w:rPr>
                <w:b w:val="0"/>
                <w:sz w:val="24"/>
                <w:szCs w:val="24"/>
                <w:lang w:val="kk-KZ"/>
              </w:rPr>
              <w:t>сапа бойынша – Зауыттың Сапа паспортына</w:t>
            </w:r>
            <w:r>
              <w:rPr>
                <w:b w:val="0"/>
                <w:sz w:val="24"/>
                <w:szCs w:val="24"/>
                <w:lang w:val="kk-KZ"/>
              </w:rPr>
              <w:t xml:space="preserve"> </w:t>
            </w:r>
            <w:r w:rsidRPr="004331B8">
              <w:rPr>
                <w:b w:val="0"/>
                <w:sz w:val="24"/>
                <w:szCs w:val="24"/>
                <w:lang w:val="kk-KZ"/>
              </w:rPr>
              <w:t>сәйкес.</w:t>
            </w:r>
          </w:p>
          <w:p w:rsidR="00CD0780" w:rsidRPr="006A661B" w:rsidRDefault="00CD0780" w:rsidP="00180414">
            <w:pPr>
              <w:pStyle w:val="ac"/>
              <w:ind w:right="113"/>
              <w:outlineLvl w:val="0"/>
              <w:rPr>
                <w:sz w:val="24"/>
                <w:szCs w:val="24"/>
                <w:lang w:val="kk-KZ"/>
              </w:rPr>
            </w:pPr>
          </w:p>
          <w:p w:rsidR="00EF59C7" w:rsidRDefault="009D420D" w:rsidP="00180414">
            <w:pPr>
              <w:pStyle w:val="ac"/>
              <w:ind w:right="113"/>
              <w:outlineLvl w:val="0"/>
              <w:rPr>
                <w:sz w:val="24"/>
                <w:szCs w:val="24"/>
                <w:lang w:val="kk-KZ"/>
              </w:rPr>
            </w:pPr>
            <w:r w:rsidRPr="006A661B">
              <w:rPr>
                <w:sz w:val="24"/>
                <w:szCs w:val="24"/>
                <w:lang w:val="kk-KZ"/>
              </w:rPr>
              <w:t>7.</w:t>
            </w:r>
            <w:r w:rsidR="00F21BF0" w:rsidRPr="006A661B">
              <w:rPr>
                <w:sz w:val="24"/>
                <w:szCs w:val="24"/>
                <w:lang w:val="kk-KZ"/>
              </w:rPr>
              <w:t xml:space="preserve"> </w:t>
            </w:r>
            <w:r w:rsidRPr="006A661B">
              <w:rPr>
                <w:sz w:val="24"/>
                <w:szCs w:val="24"/>
                <w:lang w:val="kk-KZ"/>
              </w:rPr>
              <w:t>ТАРАПТАРДЫҢ ҚҰҚЫҚТАРЫ МЕН МІНДЕТТЕРІ</w:t>
            </w:r>
          </w:p>
          <w:p w:rsidR="00CD0780" w:rsidRPr="006A661B" w:rsidRDefault="00CD0780" w:rsidP="00180414">
            <w:pPr>
              <w:pStyle w:val="ac"/>
              <w:ind w:right="113"/>
              <w:outlineLvl w:val="0"/>
              <w:rPr>
                <w:sz w:val="24"/>
                <w:szCs w:val="24"/>
                <w:lang w:val="kk-KZ"/>
              </w:rPr>
            </w:pPr>
          </w:p>
          <w:p w:rsidR="009D420D" w:rsidRPr="006A661B" w:rsidRDefault="003F4CDA" w:rsidP="00180414">
            <w:pPr>
              <w:pStyle w:val="ac"/>
              <w:ind w:right="113"/>
              <w:jc w:val="both"/>
              <w:outlineLvl w:val="0"/>
              <w:rPr>
                <w:sz w:val="24"/>
                <w:szCs w:val="24"/>
                <w:lang w:val="kk-KZ"/>
              </w:rPr>
            </w:pPr>
            <w:r w:rsidRPr="006A661B">
              <w:rPr>
                <w:sz w:val="24"/>
                <w:szCs w:val="24"/>
                <w:lang w:val="kk-KZ"/>
              </w:rPr>
              <w:t xml:space="preserve">      </w:t>
            </w:r>
            <w:r w:rsidR="009D420D" w:rsidRPr="006A661B">
              <w:rPr>
                <w:sz w:val="24"/>
                <w:szCs w:val="24"/>
                <w:lang w:val="kk-KZ"/>
              </w:rPr>
              <w:t>7.1.</w:t>
            </w:r>
            <w:r w:rsidR="009D420D" w:rsidRPr="006A661B">
              <w:rPr>
                <w:sz w:val="24"/>
                <w:szCs w:val="24"/>
                <w:lang w:val="kk-KZ"/>
              </w:rPr>
              <w:tab/>
              <w:t>Сатушы міндеттенеді:</w:t>
            </w:r>
          </w:p>
          <w:p w:rsidR="009D420D" w:rsidRPr="006A661B" w:rsidRDefault="009D420D" w:rsidP="00ED75B0">
            <w:pPr>
              <w:pStyle w:val="ac"/>
              <w:tabs>
                <w:tab w:val="left" w:pos="973"/>
              </w:tabs>
              <w:ind w:right="113"/>
              <w:jc w:val="both"/>
              <w:outlineLvl w:val="0"/>
              <w:rPr>
                <w:b w:val="0"/>
                <w:sz w:val="24"/>
                <w:szCs w:val="24"/>
                <w:lang w:val="kk-KZ"/>
              </w:rPr>
            </w:pPr>
            <w:r w:rsidRPr="006A661B">
              <w:rPr>
                <w:b w:val="0"/>
                <w:sz w:val="24"/>
                <w:szCs w:val="24"/>
                <w:lang w:val="kk-KZ"/>
              </w:rPr>
              <w:t xml:space="preserve">      7.1.1.</w:t>
            </w:r>
            <w:r w:rsidRPr="006A661B">
              <w:rPr>
                <w:b w:val="0"/>
                <w:sz w:val="24"/>
                <w:szCs w:val="24"/>
                <w:lang w:val="kk-KZ"/>
              </w:rPr>
              <w:tab/>
              <w:t xml:space="preserve">осы Шартта айтылған талаптарда Тараптар қол қойған </w:t>
            </w:r>
            <w:r w:rsidR="00FC2B40" w:rsidRPr="006A661B">
              <w:rPr>
                <w:b w:val="0"/>
                <w:sz w:val="24"/>
                <w:szCs w:val="24"/>
                <w:lang w:val="kk-KZ"/>
              </w:rPr>
              <w:t xml:space="preserve">ҚОСЫМШАЛАРҒА </w:t>
            </w:r>
            <w:r w:rsidRPr="006A661B">
              <w:rPr>
                <w:b w:val="0"/>
                <w:sz w:val="24"/>
                <w:szCs w:val="24"/>
                <w:lang w:val="kk-KZ"/>
              </w:rPr>
              <w:t>және Сатып алушы ұсынған Өтінімдерге сәйкес Сатып алушыға Тауарды жеткізуге;</w:t>
            </w:r>
          </w:p>
          <w:p w:rsidR="009D420D" w:rsidRPr="006A661B" w:rsidRDefault="009D420D" w:rsidP="00ED75B0">
            <w:pPr>
              <w:pStyle w:val="ac"/>
              <w:tabs>
                <w:tab w:val="left" w:pos="973"/>
              </w:tabs>
              <w:ind w:right="113"/>
              <w:jc w:val="both"/>
              <w:outlineLvl w:val="0"/>
              <w:rPr>
                <w:b w:val="0"/>
                <w:sz w:val="24"/>
                <w:szCs w:val="24"/>
                <w:lang w:val="kk-KZ"/>
              </w:rPr>
            </w:pPr>
            <w:r w:rsidRPr="006A661B">
              <w:rPr>
                <w:b w:val="0"/>
                <w:sz w:val="24"/>
                <w:szCs w:val="24"/>
                <w:lang w:val="kk-KZ"/>
              </w:rPr>
              <w:t xml:space="preserve">      7.1.2.</w:t>
            </w:r>
            <w:r w:rsidRPr="006A661B">
              <w:rPr>
                <w:b w:val="0"/>
                <w:sz w:val="24"/>
                <w:szCs w:val="24"/>
                <w:lang w:val="kk-KZ"/>
              </w:rPr>
              <w:tab/>
            </w:r>
            <w:r w:rsidR="00BC454A" w:rsidRPr="006A661B">
              <w:rPr>
                <w:b w:val="0"/>
                <w:sz w:val="24"/>
                <w:szCs w:val="24"/>
                <w:lang w:val="kk-KZ"/>
              </w:rPr>
              <w:t>Қ</w:t>
            </w:r>
            <w:r w:rsidR="0005163E" w:rsidRPr="006A661B">
              <w:rPr>
                <w:b w:val="0"/>
                <w:sz w:val="24"/>
                <w:szCs w:val="24"/>
                <w:lang w:val="kk-KZ"/>
              </w:rPr>
              <w:t xml:space="preserve">азақстан </w:t>
            </w:r>
            <w:r w:rsidR="00BC454A" w:rsidRPr="006A661B">
              <w:rPr>
                <w:b w:val="0"/>
                <w:sz w:val="24"/>
                <w:szCs w:val="24"/>
                <w:lang w:val="kk-KZ"/>
              </w:rPr>
              <w:t>Р</w:t>
            </w:r>
            <w:r w:rsidR="0005163E" w:rsidRPr="006A661B">
              <w:rPr>
                <w:b w:val="0"/>
                <w:sz w:val="24"/>
                <w:szCs w:val="24"/>
                <w:lang w:val="kk-KZ"/>
              </w:rPr>
              <w:t>еспубликасының</w:t>
            </w:r>
            <w:r w:rsidR="00BC454A" w:rsidRPr="006A661B">
              <w:rPr>
                <w:b w:val="0"/>
                <w:sz w:val="24"/>
                <w:szCs w:val="24"/>
                <w:lang w:val="kk-KZ"/>
              </w:rPr>
              <w:t xml:space="preserve"> салық заңындағы мерзіміне сәйкес, Сатып алушыға шот-фактураларды</w:t>
            </w:r>
            <w:r w:rsidR="0005163E" w:rsidRPr="006A661B">
              <w:rPr>
                <w:b w:val="0"/>
                <w:sz w:val="24"/>
                <w:szCs w:val="24"/>
                <w:lang w:val="kk-KZ"/>
              </w:rPr>
              <w:t xml:space="preserve"> электронды түрде</w:t>
            </w:r>
            <w:r w:rsidR="00BC454A" w:rsidRPr="006A661B">
              <w:rPr>
                <w:b w:val="0"/>
                <w:sz w:val="24"/>
                <w:szCs w:val="24"/>
                <w:lang w:val="kk-KZ"/>
              </w:rPr>
              <w:t xml:space="preserve"> жіберуге;</w:t>
            </w:r>
          </w:p>
          <w:p w:rsidR="00916F58" w:rsidRDefault="00916F58" w:rsidP="00ED75B0">
            <w:pPr>
              <w:pStyle w:val="ac"/>
              <w:tabs>
                <w:tab w:val="left" w:pos="973"/>
              </w:tabs>
              <w:ind w:right="113"/>
              <w:jc w:val="both"/>
              <w:outlineLvl w:val="0"/>
              <w:rPr>
                <w:b w:val="0"/>
                <w:sz w:val="24"/>
                <w:szCs w:val="24"/>
                <w:lang w:val="kk-KZ"/>
              </w:rPr>
            </w:pPr>
          </w:p>
          <w:p w:rsidR="008B6379" w:rsidRPr="006A661B" w:rsidRDefault="008B6379" w:rsidP="00ED75B0">
            <w:pPr>
              <w:pStyle w:val="ac"/>
              <w:tabs>
                <w:tab w:val="left" w:pos="973"/>
              </w:tabs>
              <w:ind w:right="113"/>
              <w:jc w:val="both"/>
              <w:outlineLvl w:val="0"/>
              <w:rPr>
                <w:b w:val="0"/>
                <w:sz w:val="24"/>
                <w:szCs w:val="24"/>
                <w:lang w:val="kk-KZ"/>
              </w:rPr>
            </w:pPr>
          </w:p>
          <w:p w:rsidR="00D33D8E" w:rsidRDefault="00CC6496" w:rsidP="00CC6496">
            <w:pPr>
              <w:pStyle w:val="ac"/>
              <w:ind w:right="113" w:firstLine="346"/>
              <w:jc w:val="both"/>
              <w:outlineLvl w:val="0"/>
              <w:rPr>
                <w:sz w:val="24"/>
                <w:szCs w:val="24"/>
                <w:lang w:val="kk-KZ"/>
              </w:rPr>
            </w:pPr>
            <w:r w:rsidRPr="006A661B">
              <w:rPr>
                <w:sz w:val="24"/>
                <w:szCs w:val="24"/>
                <w:lang w:val="kk-KZ"/>
              </w:rPr>
              <w:t>7.2.</w:t>
            </w:r>
            <w:r w:rsidRPr="006A661B">
              <w:rPr>
                <w:b w:val="0"/>
                <w:sz w:val="24"/>
                <w:szCs w:val="24"/>
                <w:lang w:val="kk-KZ"/>
              </w:rPr>
              <w:t xml:space="preserve"> </w:t>
            </w:r>
            <w:r w:rsidRPr="006A661B">
              <w:rPr>
                <w:sz w:val="24"/>
                <w:szCs w:val="24"/>
                <w:lang w:val="kk-KZ"/>
              </w:rPr>
              <w:t>Сатушы құқылы</w:t>
            </w:r>
            <w:r w:rsidR="00D33D8E">
              <w:rPr>
                <w:sz w:val="24"/>
                <w:szCs w:val="24"/>
                <w:lang w:val="kk-KZ"/>
              </w:rPr>
              <w:t>:</w:t>
            </w:r>
          </w:p>
          <w:p w:rsidR="00CC6496" w:rsidRDefault="00BC60B2" w:rsidP="00CC6496">
            <w:pPr>
              <w:pStyle w:val="ac"/>
              <w:ind w:right="113" w:firstLine="346"/>
              <w:jc w:val="both"/>
              <w:outlineLvl w:val="0"/>
              <w:rPr>
                <w:b w:val="0"/>
                <w:sz w:val="24"/>
                <w:szCs w:val="24"/>
                <w:lang w:val="kk-KZ"/>
              </w:rPr>
            </w:pPr>
            <w:r>
              <w:rPr>
                <w:b w:val="0"/>
                <w:sz w:val="24"/>
                <w:szCs w:val="24"/>
                <w:lang w:val="kk-KZ"/>
              </w:rPr>
              <w:t>7.2</w:t>
            </w:r>
            <w:r w:rsidR="00D33D8E" w:rsidRPr="00D33D8E">
              <w:rPr>
                <w:b w:val="0"/>
                <w:sz w:val="24"/>
                <w:szCs w:val="24"/>
                <w:lang w:val="kk-KZ"/>
              </w:rPr>
              <w:t>.1.</w:t>
            </w:r>
            <w:r w:rsidR="00CC6496" w:rsidRPr="006A661B">
              <w:rPr>
                <w:b w:val="0"/>
                <w:sz w:val="24"/>
                <w:szCs w:val="24"/>
                <w:lang w:val="kk-KZ"/>
              </w:rPr>
              <w:t xml:space="preserve"> Сатушының Шарттың орындалу барысын талдау мақсатында Шартты орындау жөніндегі мәліметтерді қамтитын кез келген құжаттарды Сатып алушыдан сұратуға құқылы.</w:t>
            </w:r>
          </w:p>
          <w:p w:rsidR="00D33D8E" w:rsidRDefault="003474E5" w:rsidP="00CC6496">
            <w:pPr>
              <w:pStyle w:val="ac"/>
              <w:ind w:right="113" w:firstLine="346"/>
              <w:jc w:val="both"/>
              <w:outlineLvl w:val="0"/>
              <w:rPr>
                <w:b w:val="0"/>
                <w:sz w:val="24"/>
                <w:szCs w:val="24"/>
                <w:lang w:val="kk-KZ"/>
              </w:rPr>
            </w:pPr>
            <w:r>
              <w:rPr>
                <w:b w:val="0"/>
                <w:sz w:val="24"/>
                <w:szCs w:val="24"/>
                <w:lang w:val="kk-KZ"/>
              </w:rPr>
              <w:t>7.</w:t>
            </w:r>
            <w:r w:rsidR="00BC60B2">
              <w:rPr>
                <w:b w:val="0"/>
                <w:sz w:val="24"/>
                <w:szCs w:val="24"/>
                <w:lang w:val="kk-KZ"/>
              </w:rPr>
              <w:t>2</w:t>
            </w:r>
            <w:r>
              <w:rPr>
                <w:b w:val="0"/>
                <w:sz w:val="24"/>
                <w:szCs w:val="24"/>
                <w:lang w:val="kk-KZ"/>
              </w:rPr>
              <w:t xml:space="preserve">.2. </w:t>
            </w:r>
            <w:r w:rsidRPr="003474E5">
              <w:rPr>
                <w:b w:val="0"/>
                <w:sz w:val="24"/>
                <w:szCs w:val="24"/>
                <w:lang w:val="kk-KZ"/>
              </w:rPr>
              <w:t xml:space="preserve">Сатып алушы Шартты елеулі түрде бұзған жағдайда не Сатып алушы сатып алушының осы Шарттан туындайтын міндеттемелерінің кез келгенін орындамаған немесе тиісінше орындамаған жағдайда </w:t>
            </w:r>
            <w:r>
              <w:rPr>
                <w:b w:val="0"/>
                <w:sz w:val="24"/>
                <w:szCs w:val="24"/>
                <w:lang w:val="kk-KZ"/>
              </w:rPr>
              <w:t>Ш</w:t>
            </w:r>
            <w:r w:rsidRPr="003474E5">
              <w:rPr>
                <w:b w:val="0"/>
                <w:sz w:val="24"/>
                <w:szCs w:val="24"/>
                <w:lang w:val="kk-KZ"/>
              </w:rPr>
              <w:t>артты одан әрі орындаудың орынсыздығына байланысты 10 (он) күнтізбелік күннен астам уақыт ішінде оны орындаудан кез келген уақытта біржақты тәртіппен бас тартуға (</w:t>
            </w:r>
            <w:r>
              <w:rPr>
                <w:b w:val="0"/>
                <w:sz w:val="24"/>
                <w:szCs w:val="24"/>
                <w:lang w:val="kk-KZ"/>
              </w:rPr>
              <w:t>Ш</w:t>
            </w:r>
            <w:r w:rsidRPr="003474E5">
              <w:rPr>
                <w:b w:val="0"/>
                <w:sz w:val="24"/>
                <w:szCs w:val="24"/>
                <w:lang w:val="kk-KZ"/>
              </w:rPr>
              <w:t>арттан бас тартуға)</w:t>
            </w:r>
            <w:r w:rsidR="00835077">
              <w:rPr>
                <w:b w:val="0"/>
                <w:sz w:val="24"/>
                <w:szCs w:val="24"/>
                <w:lang w:val="kk-KZ"/>
              </w:rPr>
              <w:t xml:space="preserve"> құқылы</w:t>
            </w:r>
            <w:r w:rsidRPr="003474E5">
              <w:rPr>
                <w:b w:val="0"/>
                <w:sz w:val="24"/>
                <w:szCs w:val="24"/>
                <w:lang w:val="kk-KZ"/>
              </w:rPr>
              <w:t xml:space="preserve">. Бұл ретте </w:t>
            </w:r>
            <w:r>
              <w:rPr>
                <w:b w:val="0"/>
                <w:sz w:val="24"/>
                <w:szCs w:val="24"/>
                <w:lang w:val="kk-KZ"/>
              </w:rPr>
              <w:t>С</w:t>
            </w:r>
            <w:r w:rsidRPr="003474E5">
              <w:rPr>
                <w:b w:val="0"/>
                <w:sz w:val="24"/>
                <w:szCs w:val="24"/>
                <w:lang w:val="kk-KZ"/>
              </w:rPr>
              <w:t xml:space="preserve">атушы </w:t>
            </w:r>
            <w:r>
              <w:rPr>
                <w:b w:val="0"/>
                <w:sz w:val="24"/>
                <w:szCs w:val="24"/>
                <w:lang w:val="kk-KZ"/>
              </w:rPr>
              <w:t>С</w:t>
            </w:r>
            <w:r w:rsidRPr="003474E5">
              <w:rPr>
                <w:b w:val="0"/>
                <w:sz w:val="24"/>
                <w:szCs w:val="24"/>
                <w:lang w:val="kk-KZ"/>
              </w:rPr>
              <w:t>атып алушыға Шартты бұзудың болжамды күніне дейін кемінде күнтізбелік 5 (бес) күн бұрын шарттан бас тарту туралы жазбаша хабарлама жіберуге тиіс.</w:t>
            </w:r>
          </w:p>
          <w:p w:rsidR="009D420D" w:rsidRDefault="009D420D" w:rsidP="00ED75B0">
            <w:pPr>
              <w:pStyle w:val="ac"/>
              <w:tabs>
                <w:tab w:val="left" w:pos="973"/>
              </w:tabs>
              <w:ind w:right="113" w:firstLine="346"/>
              <w:jc w:val="both"/>
              <w:outlineLvl w:val="0"/>
              <w:rPr>
                <w:sz w:val="24"/>
                <w:szCs w:val="24"/>
                <w:lang w:val="kk-KZ"/>
              </w:rPr>
            </w:pPr>
            <w:r w:rsidRPr="006A661B">
              <w:rPr>
                <w:sz w:val="24"/>
                <w:szCs w:val="24"/>
                <w:lang w:val="kk-KZ"/>
              </w:rPr>
              <w:t>7.3.</w:t>
            </w:r>
            <w:r w:rsidRPr="006A661B">
              <w:rPr>
                <w:sz w:val="24"/>
                <w:szCs w:val="24"/>
                <w:lang w:val="kk-KZ"/>
              </w:rPr>
              <w:tab/>
              <w:t>Сатып алушы:</w:t>
            </w:r>
          </w:p>
          <w:p w:rsidR="007119B9" w:rsidRDefault="007119B9" w:rsidP="00ED75B0">
            <w:pPr>
              <w:pStyle w:val="ac"/>
              <w:tabs>
                <w:tab w:val="left" w:pos="973"/>
              </w:tabs>
              <w:ind w:right="113" w:firstLine="346"/>
              <w:jc w:val="both"/>
              <w:outlineLvl w:val="0"/>
              <w:rPr>
                <w:b w:val="0"/>
                <w:sz w:val="24"/>
                <w:szCs w:val="24"/>
                <w:lang w:val="kk-KZ"/>
              </w:rPr>
            </w:pPr>
            <w:r w:rsidRPr="00EA4A03">
              <w:rPr>
                <w:sz w:val="24"/>
                <w:szCs w:val="24"/>
                <w:lang w:val="kk-KZ"/>
              </w:rPr>
              <w:t xml:space="preserve">7.3.1.    осы Шартқа А қосымшасында келтірілген нысанға (үлгіге) қатаң сәйкес </w:t>
            </w:r>
            <w:r w:rsidR="00BE5262" w:rsidRPr="00EA4A03">
              <w:rPr>
                <w:sz w:val="24"/>
                <w:szCs w:val="24"/>
                <w:lang w:val="kk-KZ"/>
              </w:rPr>
              <w:t>Т</w:t>
            </w:r>
            <w:r w:rsidRPr="00EA4A03">
              <w:rPr>
                <w:sz w:val="24"/>
                <w:szCs w:val="24"/>
                <w:lang w:val="kk-KZ"/>
              </w:rPr>
              <w:t xml:space="preserve">ауарды сатып алуға өтінімді Қағидаларда және Комплаенс актісінде көзделген мерзімдерде және шарттарда </w:t>
            </w:r>
            <w:r w:rsidR="00BE5262" w:rsidRPr="00EA4A03">
              <w:rPr>
                <w:sz w:val="24"/>
                <w:szCs w:val="24"/>
                <w:lang w:val="kk-KZ"/>
              </w:rPr>
              <w:t>С</w:t>
            </w:r>
            <w:r w:rsidRPr="00EA4A03">
              <w:rPr>
                <w:sz w:val="24"/>
                <w:szCs w:val="24"/>
                <w:lang w:val="kk-KZ"/>
              </w:rPr>
              <w:t xml:space="preserve">атушының </w:t>
            </w:r>
            <w:r w:rsidR="00BE5262" w:rsidRPr="00EA4A03">
              <w:rPr>
                <w:sz w:val="24"/>
                <w:szCs w:val="24"/>
                <w:lang w:val="kk-KZ"/>
              </w:rPr>
              <w:t xml:space="preserve">astana@kmg.kz </w:t>
            </w:r>
            <w:r w:rsidRPr="00EA4A03">
              <w:rPr>
                <w:sz w:val="24"/>
                <w:szCs w:val="24"/>
                <w:lang w:val="kk-KZ"/>
              </w:rPr>
              <w:t xml:space="preserve">электрондық </w:t>
            </w:r>
            <w:r w:rsidR="00A7710D">
              <w:rPr>
                <w:sz w:val="24"/>
                <w:szCs w:val="24"/>
                <w:lang w:val="kk-KZ"/>
              </w:rPr>
              <w:t>адресіне</w:t>
            </w:r>
            <w:r w:rsidRPr="00EA4A03">
              <w:rPr>
                <w:sz w:val="24"/>
                <w:szCs w:val="24"/>
                <w:lang w:val="kk-KZ"/>
              </w:rPr>
              <w:t xml:space="preserve">, ал </w:t>
            </w:r>
            <w:r w:rsidR="00BE5262" w:rsidRPr="00EA4A03">
              <w:rPr>
                <w:sz w:val="24"/>
                <w:szCs w:val="24"/>
                <w:lang w:val="kk-KZ"/>
              </w:rPr>
              <w:t>С</w:t>
            </w:r>
            <w:r w:rsidRPr="00EA4A03">
              <w:rPr>
                <w:sz w:val="24"/>
                <w:szCs w:val="24"/>
                <w:lang w:val="kk-KZ"/>
              </w:rPr>
              <w:t xml:space="preserve">атушыда шарт жасасуға өтінімдерді қабылдау үшін ақпараттық жүйе және мұнай өнімдеріне тек қана қол жеткізу тәртібі болған кезде </w:t>
            </w:r>
            <w:r w:rsidR="00BE5262" w:rsidRPr="00EA4A03">
              <w:rPr>
                <w:sz w:val="24"/>
                <w:szCs w:val="24"/>
                <w:lang w:val="kk-KZ"/>
              </w:rPr>
              <w:t>С</w:t>
            </w:r>
            <w:r w:rsidRPr="00EA4A03">
              <w:rPr>
                <w:sz w:val="24"/>
                <w:szCs w:val="24"/>
                <w:lang w:val="kk-KZ"/>
              </w:rPr>
              <w:t>атушының интернет-ресурсында</w:t>
            </w:r>
            <w:r w:rsidR="00A7710D" w:rsidRPr="00EA4A03">
              <w:rPr>
                <w:sz w:val="24"/>
                <w:szCs w:val="24"/>
                <w:lang w:val="kk-KZ"/>
              </w:rPr>
              <w:t xml:space="preserve"> ұсыну</w:t>
            </w:r>
            <w:r w:rsidR="00A7710D">
              <w:rPr>
                <w:sz w:val="24"/>
                <w:szCs w:val="24"/>
                <w:lang w:val="kk-KZ"/>
              </w:rPr>
              <w:t>ға міндеттенеді</w:t>
            </w:r>
            <w:r w:rsidRPr="007119B9">
              <w:rPr>
                <w:b w:val="0"/>
                <w:sz w:val="24"/>
                <w:szCs w:val="24"/>
                <w:lang w:val="kk-KZ"/>
              </w:rPr>
              <w:t>.</w:t>
            </w:r>
          </w:p>
          <w:p w:rsidR="009D420D" w:rsidRDefault="009D420D" w:rsidP="00ED75B0">
            <w:pPr>
              <w:pStyle w:val="ac"/>
              <w:tabs>
                <w:tab w:val="left" w:pos="973"/>
              </w:tabs>
              <w:ind w:right="113"/>
              <w:jc w:val="both"/>
              <w:outlineLvl w:val="0"/>
              <w:rPr>
                <w:b w:val="0"/>
                <w:sz w:val="24"/>
                <w:szCs w:val="24"/>
                <w:lang w:val="kk-KZ"/>
              </w:rPr>
            </w:pPr>
            <w:r w:rsidRPr="006A661B">
              <w:rPr>
                <w:b w:val="0"/>
                <w:sz w:val="24"/>
                <w:szCs w:val="24"/>
                <w:lang w:val="kk-KZ"/>
              </w:rPr>
              <w:t xml:space="preserve">     7.3.</w:t>
            </w:r>
            <w:r w:rsidR="00EA4A03" w:rsidRPr="00EA4A03">
              <w:rPr>
                <w:b w:val="0"/>
                <w:sz w:val="24"/>
                <w:szCs w:val="24"/>
                <w:lang w:val="kk-KZ"/>
              </w:rPr>
              <w:t>2</w:t>
            </w:r>
            <w:r w:rsidRPr="006A661B">
              <w:rPr>
                <w:b w:val="0"/>
                <w:sz w:val="24"/>
                <w:szCs w:val="24"/>
                <w:lang w:val="kk-KZ"/>
              </w:rPr>
              <w:t>.</w:t>
            </w:r>
            <w:r w:rsidRPr="006A661B">
              <w:rPr>
                <w:b w:val="0"/>
                <w:sz w:val="24"/>
                <w:szCs w:val="24"/>
                <w:lang w:val="kk-KZ"/>
              </w:rPr>
              <w:tab/>
              <w:t>осы Шартта көзделген талаптарда және тәртіппен Тауарды төлеуге;</w:t>
            </w:r>
          </w:p>
          <w:p w:rsidR="009D420D" w:rsidRPr="006A661B" w:rsidRDefault="009D420D" w:rsidP="00ED75B0">
            <w:pPr>
              <w:pStyle w:val="ac"/>
              <w:tabs>
                <w:tab w:val="left" w:pos="973"/>
              </w:tabs>
              <w:ind w:right="113"/>
              <w:jc w:val="both"/>
              <w:outlineLvl w:val="0"/>
              <w:rPr>
                <w:b w:val="0"/>
                <w:sz w:val="24"/>
                <w:szCs w:val="24"/>
                <w:lang w:val="kk-KZ"/>
              </w:rPr>
            </w:pPr>
            <w:r w:rsidRPr="006A661B">
              <w:rPr>
                <w:b w:val="0"/>
                <w:sz w:val="24"/>
                <w:szCs w:val="24"/>
                <w:lang w:val="kk-KZ"/>
              </w:rPr>
              <w:t xml:space="preserve">      7.3.</w:t>
            </w:r>
            <w:r w:rsidR="00EA4A03" w:rsidRPr="00EA4A03">
              <w:rPr>
                <w:b w:val="0"/>
                <w:sz w:val="24"/>
                <w:szCs w:val="24"/>
                <w:lang w:val="kk-KZ"/>
              </w:rPr>
              <w:t>3</w:t>
            </w:r>
            <w:r w:rsidRPr="006A661B">
              <w:rPr>
                <w:b w:val="0"/>
                <w:sz w:val="24"/>
                <w:szCs w:val="24"/>
                <w:lang w:val="kk-KZ"/>
              </w:rPr>
              <w:t>.</w:t>
            </w:r>
            <w:r w:rsidRPr="006A661B">
              <w:rPr>
                <w:b w:val="0"/>
                <w:sz w:val="24"/>
                <w:szCs w:val="24"/>
                <w:lang w:val="kk-KZ"/>
              </w:rPr>
              <w:tab/>
              <w:t>осы Шарттың талаптарына сәйкес Өтінімдерді беруге;</w:t>
            </w:r>
          </w:p>
          <w:p w:rsidR="006A6CD5" w:rsidRDefault="009D420D" w:rsidP="00ED75B0">
            <w:pPr>
              <w:pStyle w:val="ac"/>
              <w:tabs>
                <w:tab w:val="left" w:pos="973"/>
              </w:tabs>
              <w:ind w:right="113"/>
              <w:jc w:val="both"/>
              <w:outlineLvl w:val="0"/>
              <w:rPr>
                <w:b w:val="0"/>
                <w:sz w:val="24"/>
                <w:szCs w:val="24"/>
                <w:lang w:val="kk-KZ"/>
              </w:rPr>
            </w:pPr>
            <w:r w:rsidRPr="006A661B">
              <w:rPr>
                <w:b w:val="0"/>
                <w:sz w:val="24"/>
                <w:szCs w:val="24"/>
                <w:lang w:val="kk-KZ"/>
              </w:rPr>
              <w:t xml:space="preserve">      </w:t>
            </w:r>
            <w:r w:rsidR="00D75E6B" w:rsidRPr="00D75E6B">
              <w:rPr>
                <w:b w:val="0"/>
                <w:sz w:val="24"/>
                <w:szCs w:val="24"/>
                <w:lang w:val="kk-KZ"/>
              </w:rPr>
              <w:t>7.3.</w:t>
            </w:r>
            <w:r w:rsidR="00EA4A03" w:rsidRPr="00F82C56">
              <w:rPr>
                <w:b w:val="0"/>
                <w:sz w:val="24"/>
                <w:szCs w:val="24"/>
                <w:lang w:val="kk-KZ"/>
              </w:rPr>
              <w:t>4</w:t>
            </w:r>
            <w:r w:rsidR="00D75E6B" w:rsidRPr="00D75E6B">
              <w:rPr>
                <w:b w:val="0"/>
                <w:sz w:val="24"/>
                <w:szCs w:val="24"/>
                <w:lang w:val="kk-KZ"/>
              </w:rPr>
              <w:t>.</w:t>
            </w:r>
            <w:r w:rsidR="00D75E6B" w:rsidRPr="00D75E6B">
              <w:rPr>
                <w:b w:val="0"/>
                <w:sz w:val="24"/>
                <w:szCs w:val="24"/>
                <w:lang w:val="kk-KZ"/>
              </w:rPr>
              <w:tab/>
              <w:t xml:space="preserve">Тауарды жіберу / тиеу / қабылдау / іріктеу кезінде оның уәкілетті өкілдерінің </w:t>
            </w:r>
            <w:r w:rsidR="00D75E6B" w:rsidRPr="00D75E6B">
              <w:rPr>
                <w:b w:val="0"/>
                <w:sz w:val="24"/>
                <w:szCs w:val="24"/>
                <w:lang w:val="kk-KZ"/>
              </w:rPr>
              <w:lastRenderedPageBreak/>
              <w:t>(Сатып алушының тиісті түрде ресімделген сенімхатымен) болуын қамтамасыз етеді. Бұл ретте, мұнай өнімдерін ырғақты тиеп-жөнелтуді және зауыттың мұнай өнімдерін құю эстакадасының үздіксіз жұмысын қамтамасыз ету қажеттілігін ескере отырып, Тараптар Сатып алушы өкілінің болмауы тауарды тиеп-жөнелтуді тоқтата тұру үшін негіз болып табылмайды деп келісті;</w:t>
            </w:r>
          </w:p>
          <w:p w:rsidR="00816793" w:rsidRPr="006A661B" w:rsidRDefault="00816793" w:rsidP="00816793">
            <w:pPr>
              <w:ind w:right="113" w:firstLine="346"/>
              <w:jc w:val="both"/>
              <w:outlineLvl w:val="0"/>
              <w:rPr>
                <w:sz w:val="24"/>
                <w:szCs w:val="24"/>
                <w:lang w:val="kk-KZ"/>
              </w:rPr>
            </w:pPr>
            <w:r w:rsidRPr="006A661B">
              <w:rPr>
                <w:sz w:val="24"/>
                <w:szCs w:val="24"/>
                <w:lang w:val="kk-KZ"/>
              </w:rPr>
              <w:t>7.3.</w:t>
            </w:r>
            <w:r w:rsidR="00EA4A03" w:rsidRPr="00F82C56">
              <w:rPr>
                <w:sz w:val="24"/>
                <w:szCs w:val="24"/>
                <w:lang w:val="kk-KZ"/>
              </w:rPr>
              <w:t>5</w:t>
            </w:r>
            <w:r w:rsidRPr="006A661B">
              <w:rPr>
                <w:sz w:val="24"/>
                <w:szCs w:val="24"/>
                <w:lang w:val="kk-KZ"/>
              </w:rPr>
              <w:t>. Зауыттың резервуарлық паркінің толып қалуын болдырмау мақсатында Сатушыдан Тауарды тиеп жөнелтуге дайындығы туралы хабарлама (жазбаша, ауызша және/немесе электрондық пошта арқылы) алған күннен бастап 5 (бес) күнтізбелік күн ішінде Тауардың уақтылы әкетілуін қамтамасыз ету</w:t>
            </w:r>
            <w:r w:rsidR="00981BA1" w:rsidRPr="006A661B">
              <w:rPr>
                <w:sz w:val="24"/>
                <w:szCs w:val="24"/>
                <w:lang w:val="kk-KZ"/>
              </w:rPr>
              <w:t>ге</w:t>
            </w:r>
            <w:r w:rsidRPr="006A661B">
              <w:rPr>
                <w:sz w:val="24"/>
                <w:szCs w:val="24"/>
                <w:lang w:val="kk-KZ"/>
              </w:rPr>
              <w:t>;</w:t>
            </w:r>
          </w:p>
          <w:p w:rsidR="009D420D" w:rsidRPr="006A661B" w:rsidRDefault="00816793" w:rsidP="00ED75B0">
            <w:pPr>
              <w:pStyle w:val="ac"/>
              <w:tabs>
                <w:tab w:val="left" w:pos="973"/>
              </w:tabs>
              <w:ind w:right="113"/>
              <w:jc w:val="both"/>
              <w:outlineLvl w:val="0"/>
              <w:rPr>
                <w:b w:val="0"/>
                <w:sz w:val="24"/>
                <w:szCs w:val="24"/>
                <w:lang w:val="kk-KZ"/>
              </w:rPr>
            </w:pPr>
            <w:r w:rsidRPr="006A661B">
              <w:rPr>
                <w:b w:val="0"/>
                <w:sz w:val="24"/>
                <w:szCs w:val="24"/>
                <w:lang w:val="kk-KZ"/>
              </w:rPr>
              <w:t xml:space="preserve">      7.3.5</w:t>
            </w:r>
            <w:r w:rsidR="009D420D" w:rsidRPr="006A661B">
              <w:rPr>
                <w:b w:val="0"/>
                <w:sz w:val="24"/>
                <w:szCs w:val="24"/>
                <w:lang w:val="kk-KZ"/>
              </w:rPr>
              <w:t>.</w:t>
            </w:r>
            <w:r w:rsidR="009D420D" w:rsidRPr="006A661B">
              <w:rPr>
                <w:b w:val="0"/>
                <w:sz w:val="24"/>
                <w:szCs w:val="24"/>
                <w:lang w:val="kk-KZ"/>
              </w:rPr>
              <w:tab/>
              <w:t xml:space="preserve"> осы Шарттың талаптарына және </w:t>
            </w:r>
            <w:r w:rsidR="00981BA1" w:rsidRPr="006A661B">
              <w:rPr>
                <w:b w:val="0"/>
                <w:sz w:val="24"/>
                <w:szCs w:val="24"/>
                <w:lang w:val="kk-KZ"/>
              </w:rPr>
              <w:t>ҚР</w:t>
            </w:r>
            <w:r w:rsidR="009D420D" w:rsidRPr="006A661B">
              <w:rPr>
                <w:b w:val="0"/>
                <w:sz w:val="24"/>
                <w:szCs w:val="24"/>
                <w:lang w:val="kk-KZ"/>
              </w:rPr>
              <w:t xml:space="preserve"> заңнамасының талаптарына сәйкес Тауарды уақтылы қабылдауға міндеттенеді.</w:t>
            </w:r>
          </w:p>
          <w:p w:rsidR="00581565" w:rsidRPr="006A661B" w:rsidRDefault="00581565" w:rsidP="00C1045E">
            <w:pPr>
              <w:pStyle w:val="ac"/>
              <w:tabs>
                <w:tab w:val="left" w:pos="973"/>
              </w:tabs>
              <w:ind w:right="113" w:firstLine="346"/>
              <w:jc w:val="both"/>
              <w:outlineLvl w:val="0"/>
              <w:rPr>
                <w:b w:val="0"/>
                <w:sz w:val="24"/>
                <w:szCs w:val="24"/>
                <w:lang w:val="kk-KZ"/>
              </w:rPr>
            </w:pPr>
            <w:r w:rsidRPr="00A150F7">
              <w:rPr>
                <w:b w:val="0"/>
                <w:sz w:val="24"/>
                <w:szCs w:val="24"/>
                <w:lang w:val="kk-KZ"/>
              </w:rPr>
              <w:t xml:space="preserve">7.3.6. Дереу (бірақ </w:t>
            </w:r>
            <w:r w:rsidRPr="00A150F7">
              <w:rPr>
                <w:sz w:val="24"/>
                <w:szCs w:val="24"/>
                <w:lang w:val="kk-KZ"/>
              </w:rPr>
              <w:t>3 жұмыс күнінен</w:t>
            </w:r>
            <w:r w:rsidRPr="00A150F7">
              <w:rPr>
                <w:b w:val="0"/>
                <w:sz w:val="24"/>
                <w:szCs w:val="24"/>
                <w:lang w:val="kk-KZ"/>
              </w:rPr>
              <w:t xml:space="preserve"> кешіктірмей) Сатып алушы Сатушының электрондық поштасына жіберілген құжаттардың көшірмелерінің түпнұсқасын Сатушыға жіберілуі қажет.</w:t>
            </w:r>
          </w:p>
          <w:p w:rsidR="008B6379" w:rsidRDefault="008B6379" w:rsidP="00180414">
            <w:pPr>
              <w:pStyle w:val="ac"/>
              <w:ind w:right="113"/>
              <w:jc w:val="both"/>
              <w:outlineLvl w:val="0"/>
              <w:rPr>
                <w:b w:val="0"/>
                <w:sz w:val="24"/>
                <w:szCs w:val="24"/>
                <w:lang w:val="kk-KZ"/>
              </w:rPr>
            </w:pPr>
          </w:p>
          <w:p w:rsidR="003F2D1F" w:rsidRDefault="009D420D" w:rsidP="00180414">
            <w:pPr>
              <w:pStyle w:val="ac"/>
              <w:ind w:right="113"/>
              <w:outlineLvl w:val="0"/>
              <w:rPr>
                <w:sz w:val="24"/>
                <w:szCs w:val="24"/>
                <w:lang w:val="kk-KZ"/>
              </w:rPr>
            </w:pPr>
            <w:r w:rsidRPr="006A661B">
              <w:rPr>
                <w:sz w:val="24"/>
                <w:szCs w:val="24"/>
                <w:lang w:val="kk-KZ"/>
              </w:rPr>
              <w:t>8.</w:t>
            </w:r>
            <w:r w:rsidR="00F21BF0" w:rsidRPr="006A661B">
              <w:rPr>
                <w:sz w:val="24"/>
                <w:szCs w:val="24"/>
                <w:lang w:val="kk-KZ"/>
              </w:rPr>
              <w:t xml:space="preserve"> </w:t>
            </w:r>
            <w:r w:rsidRPr="006A661B">
              <w:rPr>
                <w:sz w:val="24"/>
                <w:szCs w:val="24"/>
                <w:lang w:val="kk-KZ"/>
              </w:rPr>
              <w:t>ТАРАПТАРДЫҢ ЖАУАПКЕРШІЛІГІ</w:t>
            </w:r>
          </w:p>
          <w:p w:rsidR="008874EB" w:rsidRPr="006A661B" w:rsidRDefault="008874EB" w:rsidP="00180414">
            <w:pPr>
              <w:pStyle w:val="ac"/>
              <w:ind w:right="113"/>
              <w:outlineLvl w:val="0"/>
              <w:rPr>
                <w:sz w:val="24"/>
                <w:szCs w:val="24"/>
                <w:lang w:val="kk-KZ"/>
              </w:rPr>
            </w:pPr>
          </w:p>
          <w:p w:rsidR="009D420D" w:rsidRPr="006A661B" w:rsidRDefault="003F4CDA" w:rsidP="00180414">
            <w:pPr>
              <w:pStyle w:val="ac"/>
              <w:ind w:right="113"/>
              <w:jc w:val="both"/>
              <w:outlineLvl w:val="0"/>
              <w:rPr>
                <w:b w:val="0"/>
                <w:sz w:val="24"/>
                <w:szCs w:val="24"/>
                <w:lang w:val="kk-KZ"/>
              </w:rPr>
            </w:pPr>
            <w:r w:rsidRPr="006A661B">
              <w:rPr>
                <w:sz w:val="24"/>
                <w:szCs w:val="24"/>
                <w:lang w:val="kk-KZ"/>
              </w:rPr>
              <w:t xml:space="preserve">      </w:t>
            </w:r>
            <w:r w:rsidR="009D420D" w:rsidRPr="006A661B">
              <w:rPr>
                <w:b w:val="0"/>
                <w:sz w:val="24"/>
                <w:szCs w:val="24"/>
                <w:lang w:val="kk-KZ"/>
              </w:rPr>
              <w:t>8.1.</w:t>
            </w:r>
            <w:r w:rsidR="00283D22" w:rsidRPr="006A661B">
              <w:rPr>
                <w:b w:val="0"/>
                <w:sz w:val="24"/>
                <w:szCs w:val="24"/>
                <w:lang w:val="kk-KZ"/>
              </w:rPr>
              <w:t xml:space="preserve"> </w:t>
            </w:r>
            <w:r w:rsidR="009D420D" w:rsidRPr="006A661B">
              <w:rPr>
                <w:b w:val="0"/>
                <w:sz w:val="24"/>
                <w:szCs w:val="24"/>
                <w:lang w:val="kk-KZ"/>
              </w:rPr>
              <w:t xml:space="preserve">Тараптар Шарт бойынша міндеттемелерін орындамаған немесе тиісінше орындамаған жағдайда Тараптар Шартқа сәйкес, ал Шартта </w:t>
            </w:r>
            <w:r w:rsidR="00283D22" w:rsidRPr="006A661B">
              <w:rPr>
                <w:b w:val="0"/>
                <w:sz w:val="24"/>
                <w:szCs w:val="24"/>
                <w:lang w:val="kk-KZ"/>
              </w:rPr>
              <w:t>реттелмеген</w:t>
            </w:r>
            <w:r w:rsidR="009D420D" w:rsidRPr="006A661B">
              <w:rPr>
                <w:b w:val="0"/>
                <w:sz w:val="24"/>
                <w:szCs w:val="24"/>
                <w:lang w:val="kk-KZ"/>
              </w:rPr>
              <w:t xml:space="preserve"> жағдайда Қазақстан Республикасының заңнамасына сәйкес жауапты болады.</w:t>
            </w:r>
          </w:p>
          <w:p w:rsidR="008C6BA1" w:rsidRPr="006A661B" w:rsidRDefault="008C6BA1" w:rsidP="00180414">
            <w:pPr>
              <w:pStyle w:val="ac"/>
              <w:ind w:right="113"/>
              <w:jc w:val="both"/>
              <w:outlineLvl w:val="0"/>
              <w:rPr>
                <w:b w:val="0"/>
                <w:sz w:val="24"/>
                <w:szCs w:val="24"/>
                <w:lang w:val="kk-KZ"/>
              </w:rPr>
            </w:pP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8.2.</w:t>
            </w:r>
            <w:r w:rsidR="00283D22" w:rsidRPr="006A661B">
              <w:rPr>
                <w:b w:val="0"/>
                <w:sz w:val="24"/>
                <w:szCs w:val="24"/>
                <w:lang w:val="kk-KZ"/>
              </w:rPr>
              <w:t xml:space="preserve"> </w:t>
            </w:r>
            <w:r w:rsidR="009D420D" w:rsidRPr="006A661B">
              <w:rPr>
                <w:b w:val="0"/>
                <w:sz w:val="24"/>
                <w:szCs w:val="24"/>
                <w:lang w:val="kk-KZ"/>
              </w:rPr>
              <w:t xml:space="preserve">Сатып алушы Өтінімді уақтылы бермеген жағдайда Сатушы Сатып алушыдан Өтінімді уақтылы бермеген әр жағдай үшін тиісті </w:t>
            </w:r>
            <w:r w:rsidR="00EA4A03" w:rsidRPr="00EA4A03">
              <w:rPr>
                <w:b w:val="0"/>
                <w:sz w:val="24"/>
                <w:szCs w:val="24"/>
                <w:lang w:val="kk-KZ"/>
              </w:rPr>
              <w:t>Шарттың</w:t>
            </w:r>
            <w:r w:rsidR="00262B07" w:rsidRPr="006A661B">
              <w:rPr>
                <w:b w:val="0"/>
                <w:sz w:val="24"/>
                <w:szCs w:val="24"/>
                <w:lang w:val="kk-KZ"/>
              </w:rPr>
              <w:t xml:space="preserve"> </w:t>
            </w:r>
            <w:r w:rsidR="009D420D" w:rsidRPr="006A661B">
              <w:rPr>
                <w:b w:val="0"/>
                <w:sz w:val="24"/>
                <w:szCs w:val="24"/>
                <w:lang w:val="kk-KZ"/>
              </w:rPr>
              <w:t xml:space="preserve">көрсетілген Тауардың құнынан </w:t>
            </w:r>
            <w:r w:rsidR="00FC04FF" w:rsidRPr="006A661B">
              <w:rPr>
                <w:b w:val="0"/>
                <w:sz w:val="24"/>
                <w:szCs w:val="24"/>
                <w:lang w:val="kk-KZ"/>
              </w:rPr>
              <w:t>0,01% (жүзден бір пайыз)</w:t>
            </w:r>
            <w:r w:rsidR="009D420D" w:rsidRPr="006A661B">
              <w:rPr>
                <w:b w:val="0"/>
                <w:sz w:val="24"/>
                <w:szCs w:val="24"/>
                <w:lang w:val="kk-KZ"/>
              </w:rPr>
              <w:t xml:space="preserve"> мөлшерінде айыппұл төлеуін талап етуге және Сатушыға Зауыттағы тауардың тұрып қалуына байланысты барлық шығындар мен шығыстарды, үшінші тұлғалар алдында Сатушының міндеттемелеріне және жауапкершілігіне байланысты шығындар мен шығыстарды өтеуге құқылы.</w:t>
            </w: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8.3.</w:t>
            </w:r>
            <w:r w:rsidR="009D420D" w:rsidRPr="006A661B">
              <w:rPr>
                <w:b w:val="0"/>
                <w:sz w:val="24"/>
                <w:szCs w:val="24"/>
                <w:lang w:val="kk-KZ"/>
              </w:rPr>
              <w:tab/>
              <w:t xml:space="preserve">Тауардың құнын уақтылы төлемегені үшін Сатушы Сатып алушыдан Тауардың көрсетілген құнынан </w:t>
            </w:r>
            <w:r w:rsidR="00C5144E" w:rsidRPr="006A661B">
              <w:rPr>
                <w:b w:val="0"/>
                <w:sz w:val="24"/>
                <w:szCs w:val="24"/>
                <w:lang w:val="kk-KZ"/>
              </w:rPr>
              <w:t>10</w:t>
            </w:r>
            <w:r w:rsidR="009D420D" w:rsidRPr="006A661B">
              <w:rPr>
                <w:b w:val="0"/>
                <w:sz w:val="24"/>
                <w:szCs w:val="24"/>
                <w:lang w:val="kk-KZ"/>
              </w:rPr>
              <w:t>% (</w:t>
            </w:r>
            <w:r w:rsidR="00C5144E" w:rsidRPr="006A661B">
              <w:rPr>
                <w:b w:val="0"/>
                <w:sz w:val="24"/>
                <w:szCs w:val="24"/>
                <w:lang w:val="kk-KZ"/>
              </w:rPr>
              <w:t xml:space="preserve">он </w:t>
            </w:r>
            <w:r w:rsidR="009D420D" w:rsidRPr="006A661B">
              <w:rPr>
                <w:b w:val="0"/>
                <w:sz w:val="24"/>
                <w:szCs w:val="24"/>
                <w:lang w:val="kk-KZ"/>
              </w:rPr>
              <w:t xml:space="preserve">пайыздан) аспайтын төлемнің мерзімін өткізіп алған әр күні үшін </w:t>
            </w:r>
            <w:r w:rsidR="00EA4A03" w:rsidRPr="00EA4A03">
              <w:rPr>
                <w:b w:val="0"/>
                <w:sz w:val="24"/>
                <w:szCs w:val="24"/>
                <w:lang w:val="kk-KZ"/>
              </w:rPr>
              <w:t>Шарттың</w:t>
            </w:r>
            <w:r w:rsidR="00262B07" w:rsidRPr="006A661B">
              <w:rPr>
                <w:b w:val="0"/>
                <w:sz w:val="24"/>
                <w:szCs w:val="24"/>
                <w:lang w:val="kk-KZ"/>
              </w:rPr>
              <w:t xml:space="preserve"> </w:t>
            </w:r>
            <w:r w:rsidR="009D420D" w:rsidRPr="006A661B">
              <w:rPr>
                <w:b w:val="0"/>
                <w:sz w:val="24"/>
                <w:szCs w:val="24"/>
                <w:lang w:val="kk-KZ"/>
              </w:rPr>
              <w:t xml:space="preserve">көрсетілген Тауардың құнынан </w:t>
            </w:r>
            <w:r w:rsidR="00C5144E" w:rsidRPr="006A661B">
              <w:rPr>
                <w:b w:val="0"/>
                <w:sz w:val="24"/>
                <w:szCs w:val="24"/>
                <w:lang w:val="kk-KZ"/>
              </w:rPr>
              <w:t>0,01</w:t>
            </w:r>
            <w:r w:rsidR="009D420D" w:rsidRPr="006A661B">
              <w:rPr>
                <w:b w:val="0"/>
                <w:sz w:val="24"/>
                <w:szCs w:val="24"/>
                <w:lang w:val="kk-KZ"/>
              </w:rPr>
              <w:t>% (</w:t>
            </w:r>
            <w:r w:rsidR="00C5144E" w:rsidRPr="006A661B">
              <w:rPr>
                <w:b w:val="0"/>
                <w:sz w:val="24"/>
                <w:szCs w:val="24"/>
                <w:lang w:val="kk-KZ"/>
              </w:rPr>
              <w:t xml:space="preserve">жүзден бір </w:t>
            </w:r>
            <w:r w:rsidR="009D420D" w:rsidRPr="006A661B">
              <w:rPr>
                <w:b w:val="0"/>
                <w:sz w:val="24"/>
                <w:szCs w:val="24"/>
                <w:lang w:val="kk-KZ"/>
              </w:rPr>
              <w:t>пайыз)</w:t>
            </w:r>
            <w:r w:rsidR="00C5144E" w:rsidRPr="006A661B">
              <w:rPr>
                <w:b w:val="0"/>
                <w:sz w:val="24"/>
                <w:szCs w:val="24"/>
                <w:lang w:val="kk-KZ"/>
              </w:rPr>
              <w:t xml:space="preserve">  </w:t>
            </w:r>
            <w:r w:rsidR="009D420D" w:rsidRPr="006A661B">
              <w:rPr>
                <w:b w:val="0"/>
                <w:sz w:val="24"/>
                <w:szCs w:val="24"/>
                <w:lang w:val="kk-KZ"/>
              </w:rPr>
              <w:t>мөлшерінде өсімақы төлеуін талап етуге құқылы.</w:t>
            </w:r>
          </w:p>
          <w:p w:rsidR="009D420D" w:rsidRDefault="003F4CDA" w:rsidP="00180414">
            <w:pPr>
              <w:pStyle w:val="ac"/>
              <w:ind w:right="113"/>
              <w:jc w:val="both"/>
              <w:outlineLvl w:val="0"/>
              <w:rPr>
                <w:b w:val="0"/>
                <w:sz w:val="24"/>
                <w:szCs w:val="24"/>
                <w:lang w:val="kk-KZ"/>
              </w:rPr>
            </w:pPr>
            <w:r w:rsidRPr="006A661B">
              <w:rPr>
                <w:b w:val="0"/>
                <w:sz w:val="24"/>
                <w:szCs w:val="24"/>
                <w:lang w:val="kk-KZ"/>
              </w:rPr>
              <w:lastRenderedPageBreak/>
              <w:t xml:space="preserve">      </w:t>
            </w:r>
            <w:r w:rsidR="009D420D" w:rsidRPr="006A661B">
              <w:rPr>
                <w:b w:val="0"/>
                <w:sz w:val="24"/>
                <w:szCs w:val="24"/>
                <w:lang w:val="kk-KZ"/>
              </w:rPr>
              <w:t>8.4.</w:t>
            </w:r>
            <w:r w:rsidR="009D420D" w:rsidRPr="006A661B">
              <w:rPr>
                <w:b w:val="0"/>
                <w:sz w:val="24"/>
                <w:szCs w:val="24"/>
                <w:lang w:val="kk-KZ"/>
              </w:rPr>
              <w:tab/>
              <w:t xml:space="preserve">Сатып алушы Тауардың құнын төлеу жөніндегі міндеттемені </w:t>
            </w:r>
            <w:r w:rsidR="001E288A" w:rsidRPr="006A661B">
              <w:rPr>
                <w:b w:val="0"/>
                <w:sz w:val="24"/>
                <w:szCs w:val="24"/>
                <w:lang w:val="kk-KZ"/>
              </w:rPr>
              <w:t>30</w:t>
            </w:r>
            <w:r w:rsidR="009D420D" w:rsidRPr="006A661B">
              <w:rPr>
                <w:b w:val="0"/>
                <w:sz w:val="24"/>
                <w:szCs w:val="24"/>
                <w:lang w:val="kk-KZ"/>
              </w:rPr>
              <w:t xml:space="preserve"> (</w:t>
            </w:r>
            <w:r w:rsidR="001E288A" w:rsidRPr="006A661B">
              <w:rPr>
                <w:b w:val="0"/>
                <w:sz w:val="24"/>
                <w:szCs w:val="24"/>
                <w:lang w:val="kk-KZ"/>
              </w:rPr>
              <w:t>отыз</w:t>
            </w:r>
            <w:r w:rsidR="009D420D" w:rsidRPr="006A661B">
              <w:rPr>
                <w:b w:val="0"/>
                <w:sz w:val="24"/>
                <w:szCs w:val="24"/>
                <w:lang w:val="kk-KZ"/>
              </w:rPr>
              <w:t xml:space="preserve">) күнтізбелік күннен астамға бұзған жағдайда Сатушының бұзудың болжамды күніне дейін Сатушыға кемінде </w:t>
            </w:r>
            <w:r w:rsidR="001E288A" w:rsidRPr="006A661B">
              <w:rPr>
                <w:b w:val="0"/>
                <w:sz w:val="24"/>
                <w:szCs w:val="24"/>
                <w:lang w:val="kk-KZ"/>
              </w:rPr>
              <w:t>5</w:t>
            </w:r>
            <w:r w:rsidR="009D420D" w:rsidRPr="006A661B">
              <w:rPr>
                <w:b w:val="0"/>
                <w:sz w:val="24"/>
                <w:szCs w:val="24"/>
                <w:lang w:val="kk-KZ"/>
              </w:rPr>
              <w:t xml:space="preserve"> (</w:t>
            </w:r>
            <w:r w:rsidR="001E288A" w:rsidRPr="006A661B">
              <w:rPr>
                <w:b w:val="0"/>
                <w:sz w:val="24"/>
                <w:szCs w:val="24"/>
                <w:lang w:val="kk-KZ"/>
              </w:rPr>
              <w:t>бес</w:t>
            </w:r>
            <w:r w:rsidR="009D420D" w:rsidRPr="006A661B">
              <w:rPr>
                <w:b w:val="0"/>
                <w:sz w:val="24"/>
                <w:szCs w:val="24"/>
                <w:lang w:val="kk-KZ"/>
              </w:rPr>
              <w:t xml:space="preserve">) күнтізбелік күннен бұрын тиісті жазбаша хабарламаны жіберіп, Шартты орындаудан біржақты тәртіппен бас тартуға құқығы бар. Бұл ретте Сатып алушы Тауардың төленбеген құнынан </w:t>
            </w:r>
            <w:r w:rsidR="00AD1F37" w:rsidRPr="006A661B">
              <w:rPr>
                <w:b w:val="0"/>
                <w:sz w:val="24"/>
                <w:szCs w:val="24"/>
                <w:lang w:val="kk-KZ"/>
              </w:rPr>
              <w:t xml:space="preserve">10% (он </w:t>
            </w:r>
            <w:r w:rsidR="009D420D" w:rsidRPr="006A661B">
              <w:rPr>
                <w:b w:val="0"/>
                <w:sz w:val="24"/>
                <w:szCs w:val="24"/>
                <w:lang w:val="kk-KZ"/>
              </w:rPr>
              <w:t>пайыз) мөлшерінде айыппұл төлейді және Сатушыға өздері келтірген шығындарды өтейді.</w:t>
            </w: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8.5.</w:t>
            </w:r>
            <w:r w:rsidR="009D420D" w:rsidRPr="006A661B">
              <w:rPr>
                <w:b w:val="0"/>
                <w:sz w:val="24"/>
                <w:szCs w:val="24"/>
                <w:lang w:val="kk-KZ"/>
              </w:rPr>
              <w:tab/>
              <w:t xml:space="preserve">Сатып алушы Шарт бойынша міндеттемелерді бұзған жағдайда Сатушы Сатып алушыдан тұрақсыздық айыбының үстінен толық көлемде шығындарды төлеуін (өтеуін) талап етуге құқылы. </w:t>
            </w: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8.6.</w:t>
            </w:r>
            <w:r w:rsidR="009D420D" w:rsidRPr="006A661B">
              <w:rPr>
                <w:b w:val="0"/>
                <w:sz w:val="24"/>
                <w:szCs w:val="24"/>
                <w:lang w:val="kk-KZ"/>
              </w:rPr>
              <w:tab/>
              <w:t>Кейіннен Сатушыға шығарылатын халықаралық іскерлік операцияларға және салықтық тексерулерге тікелей байланысты мәмілелердің мониторингін қоса алғанда, уәкілетті органдар мемлекеттік бақылауды жүзеге асырған кезде салықтарды және бюджетке төленетін басқа да міндетті төлемдерді, баждарды, өсімақыларды, айыппұлдарды есептегенге дейінгі факті болған жағдайда Сатып алушы Сатушының жазбаша талабы бойынша міндеттемелерді орындау сәтінде қолданылатын корпоративтік табыс салығының мөлшерлемесіне ұлғайтылған қайта есептеу сомаларын есепке ала отырып, толық көлемде барлық осындай шығыстарды Сатушыға өтеуге міндеттенеді.</w:t>
            </w: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8.7.</w:t>
            </w:r>
            <w:r w:rsidR="009D420D" w:rsidRPr="006A661B">
              <w:rPr>
                <w:b w:val="0"/>
                <w:sz w:val="24"/>
                <w:szCs w:val="24"/>
                <w:lang w:val="kk-KZ"/>
              </w:rPr>
              <w:tab/>
              <w:t>Шарттың 8.6-тармағында көрсетілген жағдайлар туындаған кезде Сатып алушы Сатушының талабы бойынша осындай мониторинг және/немесе Сатушы көрсеткен мерзімде салық тексеруіне қатысты осылай есептеуге байланысты барлық қажетті құжаттарды беруге міндеттенеді.</w:t>
            </w: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8.8.</w:t>
            </w:r>
            <w:r w:rsidR="009D420D" w:rsidRPr="006A661B">
              <w:rPr>
                <w:b w:val="0"/>
                <w:sz w:val="24"/>
                <w:szCs w:val="24"/>
                <w:lang w:val="kk-KZ"/>
              </w:rPr>
              <w:tab/>
              <w:t>Шарттың 8.6-тармағында көрсетілген жағдайлар туындағанда Сатып алушы мынадай тәртіппен Сатушыға қосымша шығыстарды өтеуге міндеттенеді:</w:t>
            </w:r>
          </w:p>
          <w:p w:rsidR="009D420D" w:rsidRDefault="009D420D" w:rsidP="00180414">
            <w:pPr>
              <w:pStyle w:val="ac"/>
              <w:ind w:right="113"/>
              <w:jc w:val="both"/>
              <w:outlineLvl w:val="0"/>
              <w:rPr>
                <w:b w:val="0"/>
                <w:sz w:val="24"/>
                <w:szCs w:val="24"/>
                <w:lang w:val="kk-KZ"/>
              </w:rPr>
            </w:pPr>
            <w:r w:rsidRPr="006A661B">
              <w:rPr>
                <w:b w:val="0"/>
                <w:sz w:val="24"/>
                <w:szCs w:val="24"/>
                <w:lang w:val="kk-KZ"/>
              </w:rPr>
              <w:t xml:space="preserve">      8.8.1.</w:t>
            </w:r>
            <w:r w:rsidRPr="006A661B">
              <w:rPr>
                <w:b w:val="0"/>
                <w:sz w:val="24"/>
                <w:szCs w:val="24"/>
                <w:lang w:val="kk-KZ"/>
              </w:rPr>
              <w:tab/>
              <w:t>корпоративтік табыс салығын есептеген кезде салық салынатын базаны айқындау мақсатында шегеруге тиесілі мемлекеттік органдар жүргізген қосымша есептеулер Сатып алушымен есептегенге дейінгі сомаға тең сомада өтеуге жатады;</w:t>
            </w:r>
          </w:p>
          <w:p w:rsidR="009D420D" w:rsidRPr="006A661B" w:rsidRDefault="009D420D" w:rsidP="00180414">
            <w:pPr>
              <w:pStyle w:val="ac"/>
              <w:ind w:right="113"/>
              <w:jc w:val="both"/>
              <w:outlineLvl w:val="0"/>
              <w:rPr>
                <w:b w:val="0"/>
                <w:sz w:val="24"/>
                <w:szCs w:val="24"/>
                <w:lang w:val="kk-KZ"/>
              </w:rPr>
            </w:pPr>
            <w:r w:rsidRPr="006A661B">
              <w:rPr>
                <w:b w:val="0"/>
                <w:sz w:val="24"/>
                <w:szCs w:val="24"/>
                <w:lang w:val="kk-KZ"/>
              </w:rPr>
              <w:t xml:space="preserve">      8.8.2.</w:t>
            </w:r>
            <w:r w:rsidRPr="006A661B">
              <w:rPr>
                <w:b w:val="0"/>
                <w:sz w:val="24"/>
                <w:szCs w:val="24"/>
                <w:lang w:val="kk-KZ"/>
              </w:rPr>
              <w:tab/>
              <w:t xml:space="preserve">корпоративтік табыс салығын есептеген кезде салық салынатын базаны айқындау мақсатында шегеруге тиесілі мемлекеттік органдар жүргізген қосымша есептеулер Сатып алушымен Шарттың 8.6-тармағы бойынша міндеттемелерді орындау </w:t>
            </w:r>
            <w:r w:rsidRPr="006A661B">
              <w:rPr>
                <w:b w:val="0"/>
                <w:sz w:val="24"/>
                <w:szCs w:val="24"/>
                <w:lang w:val="kk-KZ"/>
              </w:rPr>
              <w:lastRenderedPageBreak/>
              <w:t>сәтінде қолданылатын корпоративтік табыс салығының мөлшерлемесіне ұлғайтылған қосымша есептелген сомаға тең сомада өтелуге жатады.</w:t>
            </w: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8.9.</w:t>
            </w:r>
            <w:r w:rsidR="009D420D" w:rsidRPr="006A661B">
              <w:rPr>
                <w:b w:val="0"/>
                <w:sz w:val="24"/>
                <w:szCs w:val="24"/>
                <w:lang w:val="kk-KZ"/>
              </w:rPr>
              <w:tab/>
              <w:t>Шарттың 8.6-тармағында көрсетілген міндеттемелерді орындауға ҚҚС қолданған жағдайда міндеттемелерді орындау құны міндеттемелерді орындау сәтінде қолданылатын ҚҚС тиісті мөлшерлемесінде ұлғайтуға тиесілі.</w:t>
            </w: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8.10.</w:t>
            </w:r>
            <w:r w:rsidR="009D420D" w:rsidRPr="006A661B">
              <w:rPr>
                <w:b w:val="0"/>
                <w:sz w:val="24"/>
                <w:szCs w:val="24"/>
                <w:lang w:val="kk-KZ"/>
              </w:rPr>
              <w:tab/>
              <w:t>Сатып алушыға тиесілі Тауарды уақтылы әкетпеген жағдайда Сатып алушы Зауыттағы тауардың тұрып қалуына байланысты барлық шығындар мен шығыстарды, оның ішінде үшінші тұлғалардың алдында Сатушының міндеттемелері мен жауапкершілігіне байланысты шығындар мен шығыстарды Сатушыға өтеуге міндетті.</w:t>
            </w:r>
          </w:p>
          <w:p w:rsidR="00E53833"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8.11.</w:t>
            </w:r>
            <w:r w:rsidR="009D420D" w:rsidRPr="006A661B">
              <w:rPr>
                <w:b w:val="0"/>
                <w:sz w:val="24"/>
                <w:szCs w:val="24"/>
                <w:lang w:val="kk-KZ"/>
              </w:rPr>
              <w:tab/>
              <w:t>Тауарды тиеу үшін жарамсыз және/немесе тиісті қалыптыдан тыс және</w:t>
            </w:r>
            <w:r w:rsidR="008D6A6C" w:rsidRPr="006A661B">
              <w:rPr>
                <w:b w:val="0"/>
                <w:sz w:val="24"/>
                <w:szCs w:val="24"/>
                <w:lang w:val="kk-KZ"/>
              </w:rPr>
              <w:t>/немесе</w:t>
            </w:r>
            <w:r w:rsidR="00790730" w:rsidRPr="006A661B">
              <w:rPr>
                <w:b w:val="0"/>
                <w:sz w:val="24"/>
                <w:szCs w:val="24"/>
                <w:lang w:val="kk-KZ"/>
              </w:rPr>
              <w:t xml:space="preserve"> тиеуге</w:t>
            </w:r>
            <w:r w:rsidR="00243F73" w:rsidRPr="006A661B">
              <w:rPr>
                <w:b w:val="0"/>
                <w:sz w:val="24"/>
                <w:szCs w:val="24"/>
                <w:lang w:val="kk-KZ"/>
              </w:rPr>
              <w:t xml:space="preserve"> сәйкес </w:t>
            </w:r>
            <w:r w:rsidR="00AE7A50" w:rsidRPr="006A661B">
              <w:rPr>
                <w:b w:val="0"/>
                <w:sz w:val="24"/>
                <w:szCs w:val="24"/>
                <w:lang w:val="kk-KZ"/>
              </w:rPr>
              <w:t>келмейтін</w:t>
            </w:r>
            <w:r w:rsidR="00CE7237" w:rsidRPr="006A661B">
              <w:rPr>
                <w:b w:val="0"/>
                <w:sz w:val="24"/>
                <w:szCs w:val="24"/>
                <w:lang w:val="kk-KZ"/>
              </w:rPr>
              <w:t xml:space="preserve"> және</w:t>
            </w:r>
            <w:r w:rsidR="009D420D" w:rsidRPr="006A661B">
              <w:rPr>
                <w:b w:val="0"/>
                <w:sz w:val="24"/>
                <w:szCs w:val="24"/>
                <w:lang w:val="kk-KZ"/>
              </w:rPr>
              <w:t xml:space="preserve"> Қазақстан Республикасындағы өнеркәсіптік қауіпсіздіктің талаптарына сәйкес келмейтін теміржол цистерналарын беруден туындайтын шығындар үшін жауапкершілік Сатып алушыға жүктеледі.</w:t>
            </w:r>
          </w:p>
          <w:p w:rsidR="00E53833"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E53833" w:rsidRPr="006A661B">
              <w:rPr>
                <w:b w:val="0"/>
                <w:sz w:val="24"/>
                <w:szCs w:val="24"/>
                <w:lang w:val="kk-KZ"/>
              </w:rPr>
              <w:t>8.1</w:t>
            </w:r>
            <w:r w:rsidR="00A37188" w:rsidRPr="006A661B">
              <w:rPr>
                <w:b w:val="0"/>
                <w:sz w:val="24"/>
                <w:szCs w:val="24"/>
                <w:lang w:val="kk-KZ"/>
              </w:rPr>
              <w:t>2</w:t>
            </w:r>
            <w:r w:rsidR="00E53833" w:rsidRPr="006A661B">
              <w:rPr>
                <w:b w:val="0"/>
                <w:sz w:val="24"/>
                <w:szCs w:val="24"/>
                <w:lang w:val="kk-KZ"/>
              </w:rPr>
              <w:t xml:space="preserve">. Сатып алушы Сатып алушының осы Шарт бойынша Сатушының алдында, сондай-ақ басқа да міндеттемелер бойынша Сатып алушының Сатушының алдында берешегі болған жағдайда Сатушының Шарт бойынша төлем сомасынан, не Сатып алушының мүлкінің құнынан қолда бар берешектің сомасын біржақты акцептісіз тәртіппен ұстап қалуға құқығы бар болуымен келіседі. </w:t>
            </w:r>
          </w:p>
          <w:p w:rsidR="003A4D6D" w:rsidRPr="006A661B" w:rsidRDefault="003A4D6D" w:rsidP="00180414">
            <w:pPr>
              <w:pStyle w:val="ac"/>
              <w:ind w:right="113" w:firstLine="346"/>
              <w:jc w:val="both"/>
              <w:outlineLvl w:val="0"/>
              <w:rPr>
                <w:b w:val="0"/>
                <w:sz w:val="24"/>
                <w:lang w:val="kk-KZ"/>
              </w:rPr>
            </w:pPr>
            <w:r w:rsidRPr="006A661B">
              <w:rPr>
                <w:b w:val="0"/>
                <w:sz w:val="24"/>
                <w:szCs w:val="24"/>
                <w:lang w:val="kk-KZ"/>
              </w:rPr>
              <w:t>8.1</w:t>
            </w:r>
            <w:r w:rsidR="00A37188" w:rsidRPr="006A661B">
              <w:rPr>
                <w:b w:val="0"/>
                <w:sz w:val="24"/>
                <w:szCs w:val="24"/>
                <w:lang w:val="kk-KZ"/>
              </w:rPr>
              <w:t>3</w:t>
            </w:r>
            <w:r w:rsidRPr="006A661B">
              <w:rPr>
                <w:b w:val="0"/>
                <w:sz w:val="24"/>
                <w:szCs w:val="24"/>
                <w:lang w:val="kk-KZ"/>
              </w:rPr>
              <w:t xml:space="preserve">. </w:t>
            </w:r>
            <w:r w:rsidRPr="006A661B">
              <w:rPr>
                <w:b w:val="0"/>
                <w:sz w:val="24"/>
                <w:lang w:val="kk-KZ"/>
              </w:rPr>
              <w:t>Сатып алушы қоршаған ортаны қорғау, өрт қауіпсіздігі, өнеркәсіптік және көлік қауіпсіздігі талаптарын сақтау үшін толық жауапты болады.</w:t>
            </w:r>
          </w:p>
          <w:p w:rsidR="003A4D6D" w:rsidRDefault="003A4D6D" w:rsidP="00180414">
            <w:pPr>
              <w:pStyle w:val="ac"/>
              <w:ind w:right="113" w:firstLine="346"/>
              <w:jc w:val="both"/>
              <w:outlineLvl w:val="0"/>
              <w:rPr>
                <w:b w:val="0"/>
                <w:sz w:val="24"/>
                <w:szCs w:val="24"/>
                <w:lang w:val="kk-KZ"/>
              </w:rPr>
            </w:pPr>
            <w:r w:rsidRPr="006A661B">
              <w:rPr>
                <w:b w:val="0"/>
                <w:sz w:val="24"/>
                <w:lang w:val="kk-KZ"/>
              </w:rPr>
              <w:t>8.1</w:t>
            </w:r>
            <w:r w:rsidR="00A37188" w:rsidRPr="006A661B">
              <w:rPr>
                <w:b w:val="0"/>
                <w:sz w:val="24"/>
                <w:lang w:val="kk-KZ"/>
              </w:rPr>
              <w:t>4</w:t>
            </w:r>
            <w:r w:rsidRPr="006A661B">
              <w:rPr>
                <w:b w:val="0"/>
                <w:sz w:val="24"/>
                <w:lang w:val="kk-KZ"/>
              </w:rPr>
              <w:t xml:space="preserve">. </w:t>
            </w:r>
            <w:r w:rsidRPr="006A661B">
              <w:rPr>
                <w:b w:val="0"/>
                <w:sz w:val="24"/>
                <w:szCs w:val="24"/>
                <w:lang w:val="kk-KZ"/>
              </w:rPr>
              <w:t>Сатып алушының жұмысының нәтижесiнде пайда болған оқиғалар мен бұзушылықтар үшін, мемлекеттiк бақылауды жүзеге асыратын мемлекеттiк органдардың айыппұл санкциялары ұсынылған жағдайда, барлық айыппұлды өтеу сатып алушының толық материалдық жауапкершілігі болып саналады.</w:t>
            </w:r>
          </w:p>
          <w:p w:rsidR="00EA4A03" w:rsidRDefault="00EA4A03" w:rsidP="00180414">
            <w:pPr>
              <w:pStyle w:val="ac"/>
              <w:ind w:right="113" w:firstLine="346"/>
              <w:jc w:val="both"/>
              <w:outlineLvl w:val="0"/>
              <w:rPr>
                <w:b w:val="0"/>
                <w:sz w:val="24"/>
                <w:szCs w:val="24"/>
                <w:lang w:val="kk-KZ"/>
              </w:rPr>
            </w:pPr>
          </w:p>
          <w:p w:rsidR="000271FC" w:rsidRPr="006A661B" w:rsidRDefault="000271FC" w:rsidP="00180414">
            <w:pPr>
              <w:pStyle w:val="ac"/>
              <w:ind w:right="113" w:firstLine="346"/>
              <w:jc w:val="both"/>
              <w:outlineLvl w:val="0"/>
              <w:rPr>
                <w:b w:val="0"/>
                <w:sz w:val="24"/>
                <w:szCs w:val="24"/>
                <w:lang w:val="kk-KZ"/>
              </w:rPr>
            </w:pPr>
          </w:p>
          <w:p w:rsidR="009D420D" w:rsidRPr="006A661B" w:rsidRDefault="00B373FD" w:rsidP="00180414">
            <w:pPr>
              <w:pStyle w:val="ac"/>
              <w:ind w:right="113"/>
              <w:outlineLvl w:val="0"/>
              <w:rPr>
                <w:sz w:val="24"/>
                <w:szCs w:val="24"/>
                <w:lang w:val="kk-KZ"/>
              </w:rPr>
            </w:pPr>
            <w:r w:rsidRPr="006A661B">
              <w:rPr>
                <w:sz w:val="24"/>
                <w:szCs w:val="24"/>
                <w:lang w:val="kk-KZ"/>
              </w:rPr>
              <w:t>9</w:t>
            </w:r>
            <w:r w:rsidR="009D420D" w:rsidRPr="006A661B">
              <w:rPr>
                <w:sz w:val="24"/>
                <w:szCs w:val="24"/>
                <w:lang w:val="kk-KZ"/>
              </w:rPr>
              <w:t>.</w:t>
            </w:r>
            <w:r w:rsidR="00A37188" w:rsidRPr="006A661B">
              <w:rPr>
                <w:sz w:val="24"/>
                <w:szCs w:val="24"/>
                <w:lang w:val="kk-KZ"/>
              </w:rPr>
              <w:t xml:space="preserve"> </w:t>
            </w:r>
            <w:r w:rsidR="006B796D" w:rsidRPr="006A661B">
              <w:rPr>
                <w:sz w:val="24"/>
                <w:szCs w:val="24"/>
                <w:lang w:val="kk-KZ"/>
              </w:rPr>
              <w:t>ЕҢСЕРІЛМЕЙТІН</w:t>
            </w:r>
            <w:r w:rsidR="009D420D" w:rsidRPr="006A661B">
              <w:rPr>
                <w:sz w:val="24"/>
                <w:szCs w:val="24"/>
                <w:lang w:val="kk-KZ"/>
              </w:rPr>
              <w:t xml:space="preserve"> КҮШ ЖАҒДАЙЛАРЫ</w:t>
            </w:r>
          </w:p>
          <w:p w:rsidR="00D66F4B" w:rsidRDefault="00D66F4B" w:rsidP="00180414">
            <w:pPr>
              <w:pStyle w:val="ac"/>
              <w:ind w:right="113"/>
              <w:jc w:val="both"/>
              <w:outlineLvl w:val="0"/>
              <w:rPr>
                <w:b w:val="0"/>
                <w:sz w:val="24"/>
                <w:szCs w:val="24"/>
                <w:lang w:val="kk-KZ"/>
              </w:rPr>
            </w:pP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B373FD" w:rsidRPr="006A661B">
              <w:rPr>
                <w:b w:val="0"/>
                <w:sz w:val="24"/>
                <w:szCs w:val="24"/>
                <w:lang w:val="kk-KZ"/>
              </w:rPr>
              <w:t>9</w:t>
            </w:r>
            <w:r w:rsidR="009D420D" w:rsidRPr="006A661B">
              <w:rPr>
                <w:b w:val="0"/>
                <w:sz w:val="24"/>
                <w:szCs w:val="24"/>
                <w:lang w:val="kk-KZ"/>
              </w:rPr>
              <w:t>.1.</w:t>
            </w:r>
            <w:r w:rsidR="009D420D" w:rsidRPr="006A661B">
              <w:rPr>
                <w:b w:val="0"/>
                <w:sz w:val="24"/>
                <w:szCs w:val="24"/>
                <w:lang w:val="kk-KZ"/>
              </w:rPr>
              <w:tab/>
              <w:t xml:space="preserve">Тараптар егер осындай орындамау немесе тиісінше орындамау </w:t>
            </w:r>
            <w:r w:rsidR="008A55D1" w:rsidRPr="006A661B">
              <w:rPr>
                <w:b w:val="0"/>
                <w:sz w:val="24"/>
                <w:szCs w:val="24"/>
                <w:lang w:val="kk-KZ"/>
              </w:rPr>
              <w:t>еңсерілмейтін</w:t>
            </w:r>
            <w:r w:rsidR="009D420D" w:rsidRPr="006A661B">
              <w:rPr>
                <w:b w:val="0"/>
                <w:sz w:val="24"/>
                <w:szCs w:val="24"/>
                <w:lang w:val="kk-KZ"/>
              </w:rPr>
              <w:t xml:space="preserve"> күш жағдайлары туындаған болса, Шарт бойынша міндеттемелерін </w:t>
            </w:r>
            <w:r w:rsidR="009D420D" w:rsidRPr="006A661B">
              <w:rPr>
                <w:b w:val="0"/>
                <w:sz w:val="24"/>
                <w:szCs w:val="24"/>
                <w:lang w:val="kk-KZ"/>
              </w:rPr>
              <w:lastRenderedPageBreak/>
              <w:t>орындамағаны немесе тиісінше орындамағаны үшін жауапкершілік алмайды.</w:t>
            </w: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B373FD" w:rsidRPr="006A661B">
              <w:rPr>
                <w:b w:val="0"/>
                <w:sz w:val="24"/>
                <w:szCs w:val="24"/>
                <w:lang w:val="kk-KZ"/>
              </w:rPr>
              <w:t>9</w:t>
            </w:r>
            <w:r w:rsidR="009D420D" w:rsidRPr="006A661B">
              <w:rPr>
                <w:b w:val="0"/>
                <w:sz w:val="24"/>
                <w:szCs w:val="24"/>
                <w:lang w:val="kk-KZ"/>
              </w:rPr>
              <w:t xml:space="preserve">.2. </w:t>
            </w:r>
            <w:r w:rsidR="008A55D1" w:rsidRPr="006A661B">
              <w:rPr>
                <w:b w:val="0"/>
                <w:sz w:val="24"/>
                <w:szCs w:val="24"/>
                <w:lang w:val="kk-KZ"/>
              </w:rPr>
              <w:t xml:space="preserve"> Еңсерілмейтін </w:t>
            </w:r>
            <w:r w:rsidR="009D420D" w:rsidRPr="006A661B">
              <w:rPr>
                <w:b w:val="0"/>
                <w:sz w:val="24"/>
                <w:szCs w:val="24"/>
                <w:lang w:val="kk-KZ"/>
              </w:rPr>
              <w:t xml:space="preserve">күш жағдайлары деп тарап алдын ала білмейтін және оған байланысты емес төтенше сипаттағы оқиғалардың нәтижесінде Шарт жасасқаннан кейін пайда болған мән-жайлар түсіндіріледі. </w:t>
            </w:r>
            <w:r w:rsidR="008A55D1" w:rsidRPr="006A661B">
              <w:rPr>
                <w:b w:val="0"/>
                <w:sz w:val="24"/>
                <w:szCs w:val="24"/>
                <w:lang w:val="kk-KZ"/>
              </w:rPr>
              <w:t xml:space="preserve"> Еңсерілмейтін </w:t>
            </w:r>
            <w:r w:rsidR="009D420D" w:rsidRPr="006A661B">
              <w:rPr>
                <w:b w:val="0"/>
                <w:sz w:val="24"/>
                <w:szCs w:val="24"/>
                <w:lang w:val="kk-KZ"/>
              </w:rPr>
              <w:t xml:space="preserve">күш жағдайларына әскери іс-қимылдар, дүлей апаттар, табиғи апаттар, өрттер, Қазақстан Республикасының нормативтік актілері, Зауыттың тоқтап қалуы, Зауытта Тараптардың Шарт бойынша өз міндеттемелерін орындауына кедергі келтіретін шикі мұнай немесе мұнай өнімдерін жинақтауға арналған резервуарлардың жетіспеуі жатады. </w:t>
            </w:r>
          </w:p>
          <w:p w:rsidR="008874EB" w:rsidRDefault="008874EB" w:rsidP="00180414">
            <w:pPr>
              <w:pStyle w:val="ac"/>
              <w:ind w:right="113"/>
              <w:jc w:val="both"/>
              <w:outlineLvl w:val="0"/>
              <w:rPr>
                <w:b w:val="0"/>
                <w:sz w:val="24"/>
                <w:szCs w:val="24"/>
                <w:lang w:val="kk-KZ"/>
              </w:rPr>
            </w:pP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B373FD" w:rsidRPr="006A661B">
              <w:rPr>
                <w:b w:val="0"/>
                <w:sz w:val="24"/>
                <w:szCs w:val="24"/>
                <w:lang w:val="kk-KZ"/>
              </w:rPr>
              <w:t>9</w:t>
            </w:r>
            <w:r w:rsidR="009D420D" w:rsidRPr="006A661B">
              <w:rPr>
                <w:b w:val="0"/>
                <w:sz w:val="24"/>
                <w:szCs w:val="24"/>
                <w:lang w:val="kk-KZ"/>
              </w:rPr>
              <w:t xml:space="preserve">.3. </w:t>
            </w:r>
            <w:r w:rsidR="000E3315" w:rsidRPr="006A661B">
              <w:rPr>
                <w:b w:val="0"/>
                <w:sz w:val="24"/>
                <w:szCs w:val="24"/>
                <w:lang w:val="kk-KZ"/>
              </w:rPr>
              <w:t xml:space="preserve"> Еңсерілмейтін </w:t>
            </w:r>
            <w:r w:rsidR="009D420D" w:rsidRPr="006A661B">
              <w:rPr>
                <w:b w:val="0"/>
                <w:sz w:val="24"/>
                <w:szCs w:val="24"/>
                <w:lang w:val="kk-KZ"/>
              </w:rPr>
              <w:t xml:space="preserve">күш жағдайлары туындаған жағдайда Тараптар осы жағдайлардың туындауын растайтын тиісті құжаттарды қоса бере отырып, 48 сағат ішінде жазбаша түрде бір-біріне дереу хабарлайды. </w:t>
            </w:r>
          </w:p>
          <w:p w:rsidR="008C6BA1" w:rsidRPr="006A661B" w:rsidRDefault="008C6BA1" w:rsidP="00180414">
            <w:pPr>
              <w:pStyle w:val="ac"/>
              <w:ind w:right="113"/>
              <w:jc w:val="both"/>
              <w:outlineLvl w:val="0"/>
              <w:rPr>
                <w:b w:val="0"/>
                <w:sz w:val="24"/>
                <w:szCs w:val="24"/>
                <w:lang w:val="kk-KZ"/>
              </w:rPr>
            </w:pPr>
          </w:p>
          <w:p w:rsidR="00817F25"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B373FD" w:rsidRPr="006A661B">
              <w:rPr>
                <w:b w:val="0"/>
                <w:sz w:val="24"/>
                <w:szCs w:val="24"/>
                <w:lang w:val="kk-KZ"/>
              </w:rPr>
              <w:t>9</w:t>
            </w:r>
            <w:r w:rsidR="009D420D" w:rsidRPr="006A661B">
              <w:rPr>
                <w:b w:val="0"/>
                <w:sz w:val="24"/>
                <w:szCs w:val="24"/>
                <w:lang w:val="kk-KZ"/>
              </w:rPr>
              <w:t xml:space="preserve">.4. </w:t>
            </w:r>
            <w:r w:rsidR="00817F25" w:rsidRPr="006A661B">
              <w:rPr>
                <w:b w:val="0"/>
                <w:sz w:val="24"/>
                <w:szCs w:val="24"/>
                <w:lang w:val="kk-KZ"/>
              </w:rPr>
              <w:t>Шарт бойынша міндеттемелерді орындау мерзімі  еңсерілмейтін күш жағдайлары орын алған уақытқа жылжытылады</w:t>
            </w:r>
            <w:r w:rsidR="00817F25">
              <w:rPr>
                <w:b w:val="0"/>
                <w:sz w:val="24"/>
                <w:szCs w:val="24"/>
                <w:lang w:val="kk-KZ"/>
              </w:rPr>
              <w:t>.</w:t>
            </w:r>
          </w:p>
          <w:p w:rsidR="009D420D" w:rsidRPr="006A661B" w:rsidRDefault="00817F25" w:rsidP="00817F25">
            <w:pPr>
              <w:pStyle w:val="ac"/>
              <w:ind w:right="113" w:firstLine="346"/>
              <w:jc w:val="both"/>
              <w:outlineLvl w:val="0"/>
              <w:rPr>
                <w:b w:val="0"/>
                <w:sz w:val="24"/>
                <w:szCs w:val="24"/>
                <w:lang w:val="kk-KZ"/>
              </w:rPr>
            </w:pPr>
            <w:r>
              <w:rPr>
                <w:b w:val="0"/>
                <w:sz w:val="24"/>
                <w:szCs w:val="24"/>
                <w:lang w:val="kk-KZ"/>
              </w:rPr>
              <w:t xml:space="preserve">9.5. </w:t>
            </w:r>
            <w:r w:rsidR="000E3315" w:rsidRPr="006A661B">
              <w:rPr>
                <w:b w:val="0"/>
                <w:sz w:val="24"/>
                <w:szCs w:val="24"/>
                <w:lang w:val="kk-KZ"/>
              </w:rPr>
              <w:t xml:space="preserve">Еңсерілмейтін </w:t>
            </w:r>
            <w:r w:rsidR="009D420D" w:rsidRPr="006A661B">
              <w:rPr>
                <w:b w:val="0"/>
                <w:sz w:val="24"/>
                <w:szCs w:val="24"/>
                <w:lang w:val="kk-KZ"/>
              </w:rPr>
              <w:t>күш жағдайлары 30 (отыз) күнтізбелік күннен астам қолданылған жағдайда, Тараптардың кез келгені Шартты одан әрі орындаудан бас тартуға құқылы, бұл жағдайда Тараптар іс жүзінде жеткізілген Тауар үшін осы Шарт бойынша және төленген төлемдер бойынша өзара есеп айырысу</w:t>
            </w:r>
            <w:r w:rsidR="000E3315" w:rsidRPr="006A661B">
              <w:rPr>
                <w:b w:val="0"/>
                <w:sz w:val="24"/>
                <w:szCs w:val="24"/>
                <w:lang w:val="kk-KZ"/>
              </w:rPr>
              <w:t xml:space="preserve">ға </w:t>
            </w:r>
            <w:r w:rsidR="009D420D" w:rsidRPr="006A661B">
              <w:rPr>
                <w:b w:val="0"/>
                <w:sz w:val="24"/>
                <w:szCs w:val="24"/>
                <w:lang w:val="kk-KZ"/>
              </w:rPr>
              <w:t>міндеттенеді.</w:t>
            </w:r>
          </w:p>
          <w:p w:rsidR="00581565" w:rsidRDefault="00581565" w:rsidP="00180414">
            <w:pPr>
              <w:pStyle w:val="ac"/>
              <w:ind w:right="113"/>
              <w:jc w:val="both"/>
              <w:outlineLvl w:val="0"/>
              <w:rPr>
                <w:b w:val="0"/>
                <w:sz w:val="24"/>
                <w:szCs w:val="24"/>
                <w:lang w:val="kk-KZ"/>
              </w:rPr>
            </w:pPr>
          </w:p>
          <w:p w:rsidR="00BF5BAB" w:rsidRDefault="00BF5BAB" w:rsidP="00180414">
            <w:pPr>
              <w:pStyle w:val="ac"/>
              <w:ind w:right="113"/>
              <w:jc w:val="both"/>
              <w:outlineLvl w:val="0"/>
              <w:rPr>
                <w:b w:val="0"/>
                <w:sz w:val="24"/>
                <w:szCs w:val="24"/>
                <w:lang w:val="kk-KZ"/>
              </w:rPr>
            </w:pPr>
          </w:p>
          <w:p w:rsidR="00E801EC" w:rsidRDefault="00E801EC" w:rsidP="00180414">
            <w:pPr>
              <w:pStyle w:val="ac"/>
              <w:ind w:right="113"/>
              <w:jc w:val="both"/>
              <w:outlineLvl w:val="0"/>
              <w:rPr>
                <w:b w:val="0"/>
                <w:sz w:val="24"/>
                <w:szCs w:val="24"/>
                <w:lang w:val="kk-KZ"/>
              </w:rPr>
            </w:pPr>
          </w:p>
          <w:p w:rsidR="001467EA" w:rsidRDefault="00B373FD" w:rsidP="00180414">
            <w:pPr>
              <w:pStyle w:val="ac"/>
              <w:ind w:right="113"/>
              <w:outlineLvl w:val="0"/>
              <w:rPr>
                <w:sz w:val="24"/>
                <w:szCs w:val="24"/>
                <w:lang w:val="kk-KZ"/>
              </w:rPr>
            </w:pPr>
            <w:r w:rsidRPr="006A661B">
              <w:rPr>
                <w:sz w:val="24"/>
                <w:szCs w:val="24"/>
                <w:lang w:val="kk-KZ"/>
              </w:rPr>
              <w:t>10</w:t>
            </w:r>
            <w:r w:rsidR="009D420D" w:rsidRPr="006A661B">
              <w:rPr>
                <w:sz w:val="24"/>
                <w:szCs w:val="24"/>
                <w:lang w:val="kk-KZ"/>
              </w:rPr>
              <w:t>. ҚҰПИЯЛЫЛЫҚ</w:t>
            </w:r>
          </w:p>
          <w:p w:rsidR="008874EB" w:rsidRPr="006A661B" w:rsidRDefault="008874EB" w:rsidP="00180414">
            <w:pPr>
              <w:pStyle w:val="ac"/>
              <w:ind w:right="113"/>
              <w:outlineLvl w:val="0"/>
              <w:rPr>
                <w:sz w:val="24"/>
                <w:szCs w:val="24"/>
                <w:lang w:val="kk-KZ"/>
              </w:rPr>
            </w:pPr>
          </w:p>
          <w:p w:rsidR="009D420D"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B373FD" w:rsidRPr="006A661B">
              <w:rPr>
                <w:b w:val="0"/>
                <w:sz w:val="24"/>
                <w:szCs w:val="24"/>
                <w:lang w:val="kk-KZ"/>
              </w:rPr>
              <w:t>10</w:t>
            </w:r>
            <w:r w:rsidR="009D420D" w:rsidRPr="006A661B">
              <w:rPr>
                <w:b w:val="0"/>
                <w:sz w:val="24"/>
                <w:szCs w:val="24"/>
                <w:lang w:val="kk-KZ"/>
              </w:rPr>
              <w:t xml:space="preserve">.1. Шарт бойынша немесе оларға байланысты Сатушының Сатып алушыға берген құжаттамасы мен ақпараты құпия болып табылады. Құпия ақпарат Сатып алушымен жариялауға тиесілі емес және олармен жарияланбайды және немесе жалпы мәлімет үшін таратылмайды, сондай-ақ үшінші тұлғаларға Қазақстан Республикасының заңнамасына сәйкес құпия ақпаратты талап етуге құқығы бар уәкілетті мемлекеттік органдарды қоспағанда, Сатушының алдын ала жазбаша келісімінсіз ауызша, жазбаша </w:t>
            </w:r>
            <w:r w:rsidR="00D66F4B">
              <w:rPr>
                <w:b w:val="0"/>
                <w:sz w:val="24"/>
                <w:szCs w:val="24"/>
                <w:lang w:val="kk-KZ"/>
              </w:rPr>
              <w:t>немесе өзгеше түрде берілмейді.</w:t>
            </w:r>
          </w:p>
          <w:p w:rsidR="00D66F4B" w:rsidRDefault="00D66F4B" w:rsidP="00180414">
            <w:pPr>
              <w:pStyle w:val="ac"/>
              <w:ind w:right="113"/>
              <w:jc w:val="both"/>
              <w:outlineLvl w:val="0"/>
              <w:rPr>
                <w:b w:val="0"/>
                <w:sz w:val="24"/>
                <w:szCs w:val="24"/>
                <w:lang w:val="kk-KZ"/>
              </w:rPr>
            </w:pPr>
          </w:p>
          <w:p w:rsidR="00B34F14"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B373FD" w:rsidRPr="006A661B">
              <w:rPr>
                <w:b w:val="0"/>
                <w:sz w:val="24"/>
                <w:szCs w:val="24"/>
                <w:lang w:val="kk-KZ"/>
              </w:rPr>
              <w:t>10</w:t>
            </w:r>
            <w:r w:rsidR="009D420D" w:rsidRPr="006A661B">
              <w:rPr>
                <w:b w:val="0"/>
                <w:sz w:val="24"/>
                <w:szCs w:val="24"/>
                <w:lang w:val="kk-KZ"/>
              </w:rPr>
              <w:t xml:space="preserve">.2. Құпия ақпарат Сатып алушының өзінің персоналына шарттық міндеттемелерді </w:t>
            </w:r>
            <w:r w:rsidR="009D420D" w:rsidRPr="006A661B">
              <w:rPr>
                <w:b w:val="0"/>
                <w:sz w:val="24"/>
                <w:szCs w:val="24"/>
                <w:lang w:val="kk-KZ"/>
              </w:rPr>
              <w:lastRenderedPageBreak/>
              <w:t xml:space="preserve">орындау үшін соншалықты қажет көлемде құпия берілуі тиіс. </w:t>
            </w:r>
          </w:p>
          <w:p w:rsidR="000122AF" w:rsidRPr="006A661B" w:rsidRDefault="000122AF" w:rsidP="00180414">
            <w:pPr>
              <w:pStyle w:val="ac"/>
              <w:ind w:right="113"/>
              <w:jc w:val="both"/>
              <w:outlineLvl w:val="0"/>
              <w:rPr>
                <w:b w:val="0"/>
                <w:sz w:val="24"/>
                <w:szCs w:val="24"/>
                <w:lang w:val="kk-KZ"/>
              </w:rPr>
            </w:pPr>
          </w:p>
          <w:p w:rsidR="009D420D"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B373FD" w:rsidRPr="006A661B">
              <w:rPr>
                <w:b w:val="0"/>
                <w:sz w:val="24"/>
                <w:szCs w:val="24"/>
                <w:lang w:val="kk-KZ"/>
              </w:rPr>
              <w:t>10</w:t>
            </w:r>
            <w:r w:rsidR="009D420D" w:rsidRPr="006A661B">
              <w:rPr>
                <w:b w:val="0"/>
                <w:sz w:val="24"/>
                <w:szCs w:val="24"/>
                <w:lang w:val="kk-KZ"/>
              </w:rPr>
              <w:t>.3. Құпия ақпаратты жарияламау туралы Сатып алушының міндеттемесі осы Шарттан туындайтын міндеттемелерді толық орындаған күннен бастап 3 (үш) жыл бойы күшінде қалады. Сатып алушы құпия ақпаратты жарияламау жөніндегі міндеттемені бұзған жағдайда Сатып алушы Қазақстан Республикасының заңнамасына сәйкес жауапкершілік алады, сондай-ақ Сатушыға өздерінің барлық келтірген шығындарын өтеуге және Сатушыға осы Шарт бойынша жеткізілген Тауардың құнынан 20% (жиырма) пайыз мөлшерінд</w:t>
            </w:r>
            <w:r w:rsidR="00D66F4B">
              <w:rPr>
                <w:b w:val="0"/>
                <w:sz w:val="24"/>
                <w:szCs w:val="24"/>
                <w:lang w:val="kk-KZ"/>
              </w:rPr>
              <w:t>е айыппұл төлеуге міндеттенеді.</w:t>
            </w:r>
          </w:p>
          <w:p w:rsidR="009D420D"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B373FD" w:rsidRPr="006A661B">
              <w:rPr>
                <w:b w:val="0"/>
                <w:sz w:val="24"/>
                <w:szCs w:val="24"/>
                <w:lang w:val="kk-KZ"/>
              </w:rPr>
              <w:t>10</w:t>
            </w:r>
            <w:r w:rsidR="009D420D" w:rsidRPr="006A661B">
              <w:rPr>
                <w:b w:val="0"/>
                <w:sz w:val="24"/>
                <w:szCs w:val="24"/>
                <w:lang w:val="kk-KZ"/>
              </w:rPr>
              <w:t xml:space="preserve">.4. </w:t>
            </w:r>
            <w:r w:rsidR="005306EC" w:rsidRPr="006A661B">
              <w:rPr>
                <w:b w:val="0"/>
                <w:sz w:val="24"/>
                <w:szCs w:val="24"/>
                <w:lang w:val="kk-KZ"/>
              </w:rPr>
              <w:t>Орындаушы Тапсырыс берушінің «Самұрық-Қазына» АҚ-қа, Тапсырыс берушіге қызмет көрсететін контрагент банктердің қорғалған деректерді беру арнасы арқылы талап етілетін байланыс арналары протоколдарын пайдаланып, «Самұрық-Қазына» АҚ ақпараттық-талдамалық жүйесіне үзінді-көшірмелерді жіберуі арқылы деректемелер мен төлем нақтыламасы туралы  ақпаратты қоса алғанда, бірақ онымен шектелмей Шарт бойынша ақпаратты ашуға құқылы екеніне келіседі</w:t>
            </w:r>
            <w:r w:rsidR="009D420D" w:rsidRPr="006A661B">
              <w:rPr>
                <w:b w:val="0"/>
                <w:sz w:val="24"/>
                <w:szCs w:val="24"/>
                <w:lang w:val="kk-KZ"/>
              </w:rPr>
              <w:t>.</w:t>
            </w:r>
          </w:p>
          <w:p w:rsidR="00EC51E9" w:rsidRDefault="00EC51E9" w:rsidP="00180414">
            <w:pPr>
              <w:pStyle w:val="ac"/>
              <w:ind w:right="113"/>
              <w:jc w:val="both"/>
              <w:outlineLvl w:val="0"/>
              <w:rPr>
                <w:b w:val="0"/>
                <w:sz w:val="24"/>
                <w:szCs w:val="24"/>
                <w:lang w:val="kk-KZ"/>
              </w:rPr>
            </w:pPr>
          </w:p>
          <w:p w:rsidR="008D5758" w:rsidRDefault="008D5758" w:rsidP="00180414">
            <w:pPr>
              <w:pStyle w:val="ac"/>
              <w:ind w:right="113"/>
              <w:jc w:val="both"/>
              <w:outlineLvl w:val="0"/>
              <w:rPr>
                <w:b w:val="0"/>
                <w:sz w:val="24"/>
                <w:szCs w:val="24"/>
                <w:lang w:val="kk-KZ"/>
              </w:rPr>
            </w:pPr>
          </w:p>
          <w:p w:rsidR="009D420D" w:rsidRDefault="00743309" w:rsidP="00180414">
            <w:pPr>
              <w:pStyle w:val="ac"/>
              <w:ind w:right="113"/>
              <w:outlineLvl w:val="0"/>
              <w:rPr>
                <w:sz w:val="24"/>
                <w:szCs w:val="24"/>
                <w:lang w:val="kk-KZ"/>
              </w:rPr>
            </w:pPr>
            <w:r w:rsidRPr="006A661B">
              <w:rPr>
                <w:sz w:val="24"/>
                <w:szCs w:val="24"/>
                <w:lang w:val="kk-KZ"/>
              </w:rPr>
              <w:t>11</w:t>
            </w:r>
            <w:r w:rsidR="009D420D" w:rsidRPr="006A661B">
              <w:rPr>
                <w:sz w:val="24"/>
                <w:szCs w:val="24"/>
                <w:lang w:val="kk-KZ"/>
              </w:rPr>
              <w:t>. САТЫП АЛУШЫНЫҢ РАСТАМАЛАРЫ ЖӘНЕ КЕПІЛДІКТЕРІ</w:t>
            </w:r>
          </w:p>
          <w:p w:rsidR="008874EB" w:rsidRDefault="008874EB" w:rsidP="00180414">
            <w:pPr>
              <w:pStyle w:val="ac"/>
              <w:ind w:right="113"/>
              <w:outlineLvl w:val="0"/>
              <w:rPr>
                <w:sz w:val="24"/>
                <w:szCs w:val="24"/>
                <w:lang w:val="kk-KZ"/>
              </w:rPr>
            </w:pP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D90910" w:rsidRPr="006A661B">
              <w:rPr>
                <w:b w:val="0"/>
                <w:sz w:val="24"/>
                <w:szCs w:val="24"/>
                <w:lang w:val="kk-KZ"/>
              </w:rPr>
              <w:t>11</w:t>
            </w:r>
            <w:r w:rsidR="009D420D" w:rsidRPr="006A661B">
              <w:rPr>
                <w:b w:val="0"/>
                <w:sz w:val="24"/>
                <w:szCs w:val="24"/>
                <w:lang w:val="kk-KZ"/>
              </w:rPr>
              <w:t>.1. Сатып алушы Сатушыға мына төмендегілер бойынша толық жауапкершілікпен кепілдендік береді және растайды:</w:t>
            </w:r>
          </w:p>
          <w:p w:rsidR="009D420D" w:rsidRPr="006A661B" w:rsidRDefault="00E513BB" w:rsidP="00180414">
            <w:pPr>
              <w:pStyle w:val="ac"/>
              <w:ind w:right="113"/>
              <w:jc w:val="both"/>
              <w:outlineLvl w:val="0"/>
              <w:rPr>
                <w:b w:val="0"/>
                <w:sz w:val="24"/>
                <w:szCs w:val="24"/>
                <w:lang w:val="kk-KZ"/>
              </w:rPr>
            </w:pPr>
            <w:r w:rsidRPr="006A661B">
              <w:rPr>
                <w:b w:val="0"/>
                <w:sz w:val="24"/>
                <w:szCs w:val="24"/>
                <w:lang w:val="kk-KZ"/>
              </w:rPr>
              <w:t xml:space="preserve">      </w:t>
            </w:r>
            <w:r w:rsidR="00D90910" w:rsidRPr="006A661B">
              <w:rPr>
                <w:b w:val="0"/>
                <w:sz w:val="24"/>
                <w:szCs w:val="24"/>
                <w:lang w:val="kk-KZ"/>
              </w:rPr>
              <w:t>11</w:t>
            </w:r>
            <w:r w:rsidR="009D420D" w:rsidRPr="006A661B">
              <w:rPr>
                <w:b w:val="0"/>
                <w:sz w:val="24"/>
                <w:szCs w:val="24"/>
                <w:lang w:val="kk-KZ"/>
              </w:rPr>
              <w:t>.1.1. Осы Шартқа сәйкес Сатып алушы жүзеге асыратын қызметті іске асыру үшін Қазақстан Республикасының уәкілетті органдарының барлық қажетті рұқсаттарына ие және тиісті түрде құрылған заңды тұлға болып табылады және Сатып алушы кәсіпкерлік қызметті жүргізу үшін Қазақстан Республикасының заңнамасында белгіленген нормаларды, қағидалар мен басқа да талаптарды, оның ішінде Қазақстан Республикасының «Мұнай өнiмдерiнiң жекелеген түрлерiн өндiрудi және олардың айналымын мемлекеттiк реттеу туралы» Заңын бұзбайды.</w:t>
            </w:r>
          </w:p>
          <w:p w:rsidR="009D420D" w:rsidRPr="006A661B" w:rsidRDefault="009D420D" w:rsidP="00180414">
            <w:pPr>
              <w:pStyle w:val="ac"/>
              <w:ind w:right="113"/>
              <w:jc w:val="both"/>
              <w:outlineLvl w:val="0"/>
              <w:rPr>
                <w:b w:val="0"/>
                <w:sz w:val="24"/>
                <w:szCs w:val="24"/>
                <w:lang w:val="kk-KZ"/>
              </w:rPr>
            </w:pPr>
            <w:r w:rsidRPr="006A661B">
              <w:rPr>
                <w:b w:val="0"/>
                <w:sz w:val="24"/>
                <w:szCs w:val="24"/>
                <w:lang w:val="kk-KZ"/>
              </w:rPr>
              <w:t xml:space="preserve">      1</w:t>
            </w:r>
            <w:r w:rsidR="00D90910" w:rsidRPr="006A661B">
              <w:rPr>
                <w:b w:val="0"/>
                <w:sz w:val="24"/>
                <w:szCs w:val="24"/>
                <w:lang w:val="kk-KZ"/>
              </w:rPr>
              <w:t>1</w:t>
            </w:r>
            <w:r w:rsidRPr="006A661B">
              <w:rPr>
                <w:b w:val="0"/>
                <w:sz w:val="24"/>
                <w:szCs w:val="24"/>
                <w:lang w:val="kk-KZ"/>
              </w:rPr>
              <w:t xml:space="preserve">.1.2. Сатып алушының осы Шарт бойынша міндеттемелерін орындауы Сатып алушының өкілетті органдарымен тиісінше мақұлданды және Қазақстан Республикасының </w:t>
            </w:r>
            <w:r w:rsidRPr="006A661B">
              <w:rPr>
                <w:b w:val="0"/>
                <w:sz w:val="24"/>
                <w:szCs w:val="24"/>
                <w:lang w:val="kk-KZ"/>
              </w:rPr>
              <w:lastRenderedPageBreak/>
              <w:t>заңнамасына, Сатып алушының құрылтайшылық және өзге де ішкі (корпоративтік) құжаттарына қайшы келмейді.</w:t>
            </w:r>
          </w:p>
          <w:p w:rsidR="009D420D" w:rsidRPr="006A661B" w:rsidRDefault="00D90910" w:rsidP="00180414">
            <w:pPr>
              <w:pStyle w:val="ac"/>
              <w:ind w:right="113"/>
              <w:jc w:val="both"/>
              <w:outlineLvl w:val="0"/>
              <w:rPr>
                <w:b w:val="0"/>
                <w:sz w:val="24"/>
                <w:szCs w:val="24"/>
                <w:lang w:val="kk-KZ"/>
              </w:rPr>
            </w:pPr>
            <w:r w:rsidRPr="006A661B">
              <w:rPr>
                <w:b w:val="0"/>
                <w:sz w:val="24"/>
                <w:szCs w:val="24"/>
                <w:lang w:val="kk-KZ"/>
              </w:rPr>
              <w:t xml:space="preserve">      11</w:t>
            </w:r>
            <w:r w:rsidR="009D420D" w:rsidRPr="006A661B">
              <w:rPr>
                <w:b w:val="0"/>
                <w:sz w:val="24"/>
                <w:szCs w:val="24"/>
                <w:lang w:val="kk-KZ"/>
              </w:rPr>
              <w:t>.1.3. Сатып алушы Қазақстан Республикасының өкілетті мемлекеттік органдарда, оның ішінде соттарда банкроттық, оңалту, қайта ұйымдастыру не тарату жағдайында тұрған жоқ, көрсетілген процестерді қозғау туралы өтініштер (немесе өзге де өтініш нысандары) жоқ.</w:t>
            </w:r>
          </w:p>
          <w:p w:rsidR="009D420D" w:rsidRDefault="009D420D" w:rsidP="00180414">
            <w:pPr>
              <w:pStyle w:val="ac"/>
              <w:ind w:right="113"/>
              <w:jc w:val="both"/>
              <w:outlineLvl w:val="0"/>
              <w:rPr>
                <w:b w:val="0"/>
                <w:sz w:val="24"/>
                <w:szCs w:val="24"/>
                <w:lang w:val="kk-KZ"/>
              </w:rPr>
            </w:pPr>
            <w:r w:rsidRPr="006A661B">
              <w:rPr>
                <w:b w:val="0"/>
                <w:sz w:val="24"/>
                <w:szCs w:val="24"/>
                <w:lang w:val="kk-KZ"/>
              </w:rPr>
              <w:t xml:space="preserve">      1</w:t>
            </w:r>
            <w:r w:rsidR="00D90910" w:rsidRPr="006A661B">
              <w:rPr>
                <w:b w:val="0"/>
                <w:sz w:val="24"/>
                <w:szCs w:val="24"/>
                <w:lang w:val="kk-KZ"/>
              </w:rPr>
              <w:t>1</w:t>
            </w:r>
            <w:r w:rsidRPr="006A661B">
              <w:rPr>
                <w:b w:val="0"/>
                <w:sz w:val="24"/>
                <w:szCs w:val="24"/>
                <w:lang w:val="kk-KZ"/>
              </w:rPr>
              <w:t>.1.4. Сатып алушы тиісті түрде қызметтің жекелеген түрлерін жүзеге асыратын салық төлеуші ретінде уәкілетті мемлекеттік органда тіркеу есебінде тұр.</w:t>
            </w:r>
          </w:p>
          <w:p w:rsidR="00697028" w:rsidRDefault="00697028" w:rsidP="00180414">
            <w:pPr>
              <w:pStyle w:val="ac"/>
              <w:ind w:right="113"/>
              <w:jc w:val="both"/>
              <w:outlineLvl w:val="0"/>
              <w:rPr>
                <w:b w:val="0"/>
                <w:sz w:val="24"/>
                <w:szCs w:val="24"/>
                <w:lang w:val="kk-KZ"/>
              </w:rPr>
            </w:pP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1</w:t>
            </w:r>
            <w:r w:rsidR="00D90910" w:rsidRPr="006A661B">
              <w:rPr>
                <w:b w:val="0"/>
                <w:sz w:val="24"/>
                <w:szCs w:val="24"/>
                <w:lang w:val="kk-KZ"/>
              </w:rPr>
              <w:t>1</w:t>
            </w:r>
            <w:r w:rsidR="009D420D" w:rsidRPr="006A661B">
              <w:rPr>
                <w:b w:val="0"/>
                <w:sz w:val="24"/>
                <w:szCs w:val="24"/>
                <w:lang w:val="kk-KZ"/>
              </w:rPr>
              <w:t xml:space="preserve">.2. Егер осы бөлімде айтылған Сатып алушының растаулары және/немесе кепілдіктері шындыққа сәйкес келмесе және/немесе Сатып алушымен орындалмаса, онда Сатушы кез келген, оның ішінде үшінші тұлғаларға, мемлекеттік органдарға материалдық зиян келтірген немесе Сатып алушының растамалары мен кепілдіктерінің жарамдылыққа сәйкес келмеуі нәтижесінде туындаған салдар үшін жауапты болмайды. </w:t>
            </w:r>
          </w:p>
          <w:p w:rsidR="009D420D"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1</w:t>
            </w:r>
            <w:r w:rsidR="00D90910" w:rsidRPr="006A661B">
              <w:rPr>
                <w:b w:val="0"/>
                <w:sz w:val="24"/>
                <w:szCs w:val="24"/>
                <w:lang w:val="kk-KZ"/>
              </w:rPr>
              <w:t>1</w:t>
            </w:r>
            <w:r w:rsidR="009D420D" w:rsidRPr="006A661B">
              <w:rPr>
                <w:b w:val="0"/>
                <w:sz w:val="24"/>
                <w:szCs w:val="24"/>
                <w:lang w:val="kk-KZ"/>
              </w:rPr>
              <w:t>.3. Осы Шарттың 1</w:t>
            </w:r>
            <w:r w:rsidR="00800FF6" w:rsidRPr="00800FF6">
              <w:rPr>
                <w:b w:val="0"/>
                <w:sz w:val="24"/>
                <w:szCs w:val="24"/>
                <w:lang w:val="kk-KZ"/>
              </w:rPr>
              <w:t>1</w:t>
            </w:r>
            <w:r w:rsidR="009D420D" w:rsidRPr="006A661B">
              <w:rPr>
                <w:b w:val="0"/>
                <w:sz w:val="24"/>
                <w:szCs w:val="24"/>
                <w:lang w:val="kk-KZ"/>
              </w:rPr>
              <w:t>.2-тармағында көзделген жағдайлар пайда болған жағдайда, Сатып алушы осындай салдарларға байланысты келтірген залалды Сатушыға өтеуге және Сатып алушының өтініштерін және/немесе кепілдіктерді орындамауына немесе тиісінше орындамауына байланысты салдардан Сатушыдан қорғалуын қамтамасыз етуге міндетті. Сатып алушымен осы Шартта көзделген кепілдіктер мен растамалардың жарамдылығына сәйкес келмеуі және/немесе орындамауының нәтижесінде туындаған салдарға байланысты мәселелер қаралатын соттардағы немесе өзге де уәкілетті органдардағы істер бойынша ортақ жауапкер ретінде Сатып алушы Сатушыны тартуға құқылы емес.</w:t>
            </w:r>
          </w:p>
          <w:p w:rsidR="00E801EC" w:rsidRDefault="00E801EC" w:rsidP="00180414">
            <w:pPr>
              <w:pStyle w:val="ac"/>
              <w:ind w:right="113"/>
              <w:jc w:val="both"/>
              <w:outlineLvl w:val="0"/>
              <w:rPr>
                <w:b w:val="0"/>
                <w:sz w:val="24"/>
                <w:szCs w:val="24"/>
                <w:lang w:val="kk-KZ"/>
              </w:rPr>
            </w:pPr>
          </w:p>
          <w:p w:rsidR="0071198E" w:rsidRPr="0071198E" w:rsidRDefault="0071198E" w:rsidP="0071198E">
            <w:pPr>
              <w:pStyle w:val="ac"/>
              <w:ind w:right="113" w:firstLine="482"/>
              <w:jc w:val="both"/>
              <w:outlineLvl w:val="0"/>
              <w:rPr>
                <w:b w:val="0"/>
                <w:sz w:val="24"/>
                <w:szCs w:val="24"/>
                <w:lang w:val="kk-KZ"/>
              </w:rPr>
            </w:pPr>
            <w:r>
              <w:rPr>
                <w:b w:val="0"/>
                <w:sz w:val="24"/>
                <w:szCs w:val="24"/>
                <w:lang w:val="kk-KZ"/>
              </w:rPr>
              <w:t xml:space="preserve">11.4. </w:t>
            </w:r>
            <w:r w:rsidRPr="0071198E">
              <w:rPr>
                <w:b w:val="0"/>
                <w:sz w:val="24"/>
                <w:szCs w:val="24"/>
                <w:lang w:val="kk-KZ"/>
              </w:rPr>
              <w:t xml:space="preserve">Тараптар осы Шартты Сатып алушының кепілдіктері мен куәландыруы негізінде және оларға адал сенім артуы арқылы жасайды. Сатып алушы Сатып алушының Тауардың түпкілікті тұтынушысы болып табылатынына және/немесе Тауарды үшінші тұлғаларға өткізу (сату/жеткізу/беру) ниеті болған жағдайда, Тауарды мұндай өткізу (сату/жеткізу/беру) Тауарды өткізу (сату/жеткізу/беру) кезінде қолданылатын халықаралық санкциялардың заңнамасы мен нормаларын бұзбайтынына және/немесе қайшы </w:t>
            </w:r>
            <w:r w:rsidRPr="0071198E">
              <w:rPr>
                <w:b w:val="0"/>
                <w:sz w:val="24"/>
                <w:szCs w:val="24"/>
                <w:lang w:val="kk-KZ"/>
              </w:rPr>
              <w:lastRenderedPageBreak/>
              <w:t>келмейтініне және (немесе) Сатушыға санкциялар салу не салу тәуекелінің туындауына әкеп соқтырмайтынына кепілдік береді және сендіреді. Шарттың осы ережесін сақтаудың кепілі ретінде сатып алушы сатушының бірінші талабы бойынша түпкілікті тұтынушының сертификатын (немесе басқа да осындай талап етілетін құжатты) беруге, сондай-ақ осы Шарттың кез келген қолданылу уақытында тауардың түпкілікті тұтынушылары туралы өзекті және дұрыс ақпарат (Сатып алушы мұндай ақпараттың дұрыстығы мен толықтығы үшін жауапты болады) беруге міндеттенеді.</w:t>
            </w:r>
          </w:p>
          <w:p w:rsidR="0071198E" w:rsidRPr="0071198E" w:rsidRDefault="0071198E" w:rsidP="0071198E">
            <w:pPr>
              <w:pStyle w:val="ac"/>
              <w:ind w:right="113" w:firstLine="482"/>
              <w:jc w:val="both"/>
              <w:outlineLvl w:val="0"/>
              <w:rPr>
                <w:b w:val="0"/>
                <w:sz w:val="24"/>
                <w:szCs w:val="24"/>
                <w:lang w:val="kk-KZ"/>
              </w:rPr>
            </w:pPr>
            <w:r w:rsidRPr="0071198E">
              <w:rPr>
                <w:b w:val="0"/>
                <w:sz w:val="24"/>
                <w:szCs w:val="24"/>
                <w:lang w:val="kk-KZ"/>
              </w:rPr>
              <w:t xml:space="preserve"> Сатушы Сатып алушының заңнаманы немесе халықаралық санкциялар нормаларын бұзу/қарсылық білдіру/айналып өту (circumvention) жағдайларын анықтаған жағдайда, Сатушы осы Шартты жоспарланып отырған бұзу күніне дейін 5 (бес) жұмыс күні бұрын Сатып алушыға хабарлау жолымен біржақты бұзу құқығын өзіне қалдырады. Бұл ретте Сатушы біржақты бұзғаны үшін жауапкершіліктен, оның ішінде айыппұл, тұрақсыздық айыбын төлеуден және Шарттың бұзылуына байланысты Сатып алушының кез келген шығындарын және/немесе нақты залалын/алынбай қалған пайдасын өтеуден босатылады.</w:t>
            </w:r>
          </w:p>
          <w:p w:rsidR="0071198E" w:rsidRPr="0071198E" w:rsidRDefault="0071198E" w:rsidP="0071198E">
            <w:pPr>
              <w:pStyle w:val="ac"/>
              <w:ind w:right="113" w:firstLine="482"/>
              <w:jc w:val="both"/>
              <w:outlineLvl w:val="0"/>
              <w:rPr>
                <w:b w:val="0"/>
                <w:sz w:val="24"/>
                <w:szCs w:val="24"/>
                <w:lang w:val="kk-KZ"/>
              </w:rPr>
            </w:pPr>
            <w:r w:rsidRPr="0071198E">
              <w:rPr>
                <w:b w:val="0"/>
                <w:sz w:val="24"/>
                <w:szCs w:val="24"/>
                <w:lang w:val="kk-KZ"/>
              </w:rPr>
              <w:t>Халықаралық санкциялар мен заңнама нормаларын сақтау мақсатында, егер Тауарды үшінші тұлғаларға өткізу (сату/жеткізу/беру) кезінде Сатып алушы Тауарды одан әрі өткізу (сату/жеткізу/беру) кезінде халықаралық санкциялар мен заңнама нормалары және/немесе Сатып алушыға, Сатушыға, Тауарға не тұтастай Шартқа қолданылатын қандай да бір санкциялық заңнама бұзылуы мүмкін екенін білген (хабардар болған) және/немесе білуге тиіс болған жағдайда, Сатып алушы мұндай бұзушылықтар үшін Сатушының алдында жауап береді.</w:t>
            </w:r>
          </w:p>
          <w:p w:rsidR="0071198E" w:rsidRPr="0071198E" w:rsidRDefault="0071198E" w:rsidP="0071198E">
            <w:pPr>
              <w:pStyle w:val="ac"/>
              <w:ind w:right="113" w:firstLine="482"/>
              <w:jc w:val="both"/>
              <w:outlineLvl w:val="0"/>
              <w:rPr>
                <w:b w:val="0"/>
                <w:sz w:val="24"/>
                <w:szCs w:val="24"/>
                <w:lang w:val="kk-KZ"/>
              </w:rPr>
            </w:pPr>
            <w:r w:rsidRPr="0071198E">
              <w:rPr>
                <w:b w:val="0"/>
                <w:sz w:val="24"/>
                <w:szCs w:val="24"/>
                <w:lang w:val="kk-KZ"/>
              </w:rPr>
              <w:t>Шарттың осы Ережесі бұзылған және/немесе Сатып алушыға, Сатушыға, Тауарға не тұтастай Шартқа қатысты халықаралық санкциялар және/немесе қандай да бір санкциялық заңнама нормалары бұзылған жағдайда Сатып алушы Сатушының талабы бойынша Сатушы мен оның үлестес тұлғаларына (егер болған жағдайда) келтірілген барлық шығындарды/ алынбай қалған пайданы/кінәрат-талапты/нақты залалды және шығындардың өзге де түрлерін, олар туындаған жағдайда, дереу және толық көлемде өтеуге міндеттенеді және Сатушыға өтейді.</w:t>
            </w:r>
          </w:p>
          <w:p w:rsidR="0071198E" w:rsidRDefault="0071198E" w:rsidP="0071198E">
            <w:pPr>
              <w:pStyle w:val="ac"/>
              <w:ind w:right="113" w:firstLine="482"/>
              <w:jc w:val="both"/>
              <w:outlineLvl w:val="0"/>
              <w:rPr>
                <w:b w:val="0"/>
                <w:sz w:val="24"/>
                <w:szCs w:val="24"/>
                <w:lang w:val="kk-KZ"/>
              </w:rPr>
            </w:pPr>
            <w:r w:rsidRPr="0071198E">
              <w:rPr>
                <w:b w:val="0"/>
                <w:sz w:val="24"/>
                <w:szCs w:val="24"/>
                <w:lang w:val="kk-KZ"/>
              </w:rPr>
              <w:lastRenderedPageBreak/>
              <w:t xml:space="preserve"> Осы Шарттың мақсаттары үшін халықаралық санкциялар мемлекеттер немесе халықаралық ұйымдар (мемлекетке/тұлғаға (заңды немесе жеке тұлғаға) шығарған, қабылдайтын, басып шығаратын, қолданатын және (немесе) әкімшілк ететін сауда шектеулері мен экономикалық санкцияларды белгілейтін ұжымдық немесе біржақты мәжбүрлеу шаралары, заңдар, қаулылар, ережелер, жарлықтар, директивалар және өзге де актілер деген ұғымды білдіреді.</w:t>
            </w:r>
          </w:p>
          <w:p w:rsidR="00CF02D1" w:rsidRPr="0071198E" w:rsidRDefault="00CF02D1" w:rsidP="0071198E">
            <w:pPr>
              <w:pStyle w:val="ac"/>
              <w:ind w:right="113" w:firstLine="482"/>
              <w:jc w:val="both"/>
              <w:outlineLvl w:val="0"/>
              <w:rPr>
                <w:b w:val="0"/>
                <w:sz w:val="24"/>
                <w:szCs w:val="24"/>
                <w:lang w:val="kk-KZ"/>
              </w:rPr>
            </w:pPr>
          </w:p>
          <w:p w:rsidR="0071198E" w:rsidRDefault="0071198E" w:rsidP="0071198E">
            <w:pPr>
              <w:pStyle w:val="ac"/>
              <w:ind w:right="113" w:firstLine="482"/>
              <w:jc w:val="both"/>
              <w:outlineLvl w:val="0"/>
              <w:rPr>
                <w:b w:val="0"/>
                <w:sz w:val="24"/>
                <w:szCs w:val="24"/>
                <w:lang w:val="kk-KZ"/>
              </w:rPr>
            </w:pPr>
            <w:r w:rsidRPr="0071198E">
              <w:rPr>
                <w:b w:val="0"/>
                <w:sz w:val="24"/>
                <w:szCs w:val="24"/>
                <w:lang w:val="kk-KZ"/>
              </w:rPr>
              <w:t>Түпкілікті тұтынушының сертификаты жазбаша түрде ресімделуі, оның нысаны мен мазмұны Сатушымен келісілуі тиіс.»</w:t>
            </w:r>
          </w:p>
          <w:p w:rsidR="00CF02D1" w:rsidRDefault="00CF02D1" w:rsidP="0071198E">
            <w:pPr>
              <w:pStyle w:val="ac"/>
              <w:ind w:right="113" w:firstLine="482"/>
              <w:jc w:val="both"/>
              <w:outlineLvl w:val="0"/>
              <w:rPr>
                <w:b w:val="0"/>
                <w:sz w:val="24"/>
                <w:szCs w:val="24"/>
                <w:lang w:val="kk-KZ"/>
              </w:rPr>
            </w:pPr>
          </w:p>
          <w:p w:rsidR="00BE5262"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1</w:t>
            </w:r>
            <w:r w:rsidR="00D90910" w:rsidRPr="006A661B">
              <w:rPr>
                <w:b w:val="0"/>
                <w:sz w:val="24"/>
                <w:szCs w:val="24"/>
                <w:lang w:val="kk-KZ"/>
              </w:rPr>
              <w:t>1</w:t>
            </w:r>
            <w:r w:rsidR="009D420D" w:rsidRPr="006A661B">
              <w:rPr>
                <w:b w:val="0"/>
                <w:sz w:val="24"/>
                <w:szCs w:val="24"/>
                <w:lang w:val="kk-KZ"/>
              </w:rPr>
              <w:t>.</w:t>
            </w:r>
            <w:r w:rsidR="0071198E">
              <w:rPr>
                <w:b w:val="0"/>
                <w:sz w:val="24"/>
                <w:szCs w:val="24"/>
                <w:lang w:val="kk-KZ"/>
              </w:rPr>
              <w:t>5</w:t>
            </w:r>
            <w:r w:rsidR="009D420D" w:rsidRPr="006A661B">
              <w:rPr>
                <w:b w:val="0"/>
                <w:sz w:val="24"/>
                <w:szCs w:val="24"/>
                <w:lang w:val="kk-KZ"/>
              </w:rPr>
              <w:t>. Шарттың осы бөлімінде аталған Сатып алушының барлық растамалары мен кепілдіктері Шарт бойынша қабылдаған міндеттемелерді Сатып алушы орындаудың әр және кез келген күнінде жарамды болуы тиіс. Сатып алушы осы бөлімде көрсетілген кез келген мән-жайлардың өзгерген сәтінен бастап 3 (үш) күнтізбелік күн ішінде Сатушыға бұл жөнінде жазбаша хабарлауға міндеттенеді.</w:t>
            </w:r>
          </w:p>
          <w:p w:rsidR="008C1824" w:rsidRDefault="008C1824" w:rsidP="00180414">
            <w:pPr>
              <w:pStyle w:val="ac"/>
              <w:ind w:right="113"/>
              <w:jc w:val="both"/>
              <w:outlineLvl w:val="0"/>
              <w:rPr>
                <w:b w:val="0"/>
                <w:sz w:val="24"/>
                <w:szCs w:val="24"/>
                <w:lang w:val="kk-KZ"/>
              </w:rPr>
            </w:pPr>
          </w:p>
          <w:p w:rsidR="009D420D" w:rsidRPr="006A661B" w:rsidRDefault="00BE5262" w:rsidP="00180414">
            <w:pPr>
              <w:pStyle w:val="ac"/>
              <w:ind w:right="113"/>
              <w:jc w:val="both"/>
              <w:outlineLvl w:val="0"/>
              <w:rPr>
                <w:b w:val="0"/>
                <w:sz w:val="24"/>
                <w:szCs w:val="24"/>
                <w:lang w:val="kk-KZ"/>
              </w:rPr>
            </w:pPr>
            <w:r>
              <w:rPr>
                <w:b w:val="0"/>
                <w:sz w:val="24"/>
                <w:szCs w:val="24"/>
                <w:lang w:val="kk-KZ"/>
              </w:rPr>
              <w:t xml:space="preserve">      </w:t>
            </w:r>
            <w:r w:rsidRPr="00BE5262">
              <w:rPr>
                <w:b w:val="0"/>
                <w:sz w:val="24"/>
                <w:szCs w:val="24"/>
                <w:lang w:val="kk-KZ"/>
              </w:rPr>
              <w:t>11.6</w:t>
            </w:r>
            <w:r w:rsidRPr="008C1824">
              <w:rPr>
                <w:sz w:val="24"/>
                <w:szCs w:val="24"/>
                <w:lang w:val="kk-KZ"/>
              </w:rPr>
              <w:t xml:space="preserve">.  Сатып алушы </w:t>
            </w:r>
            <w:r w:rsidR="00A7710D" w:rsidRPr="008C1824">
              <w:rPr>
                <w:sz w:val="24"/>
                <w:szCs w:val="24"/>
                <w:lang w:val="kk-KZ"/>
              </w:rPr>
              <w:t>Комплаенс актісінде көзделген растайтын құжаттарды ұсына отырып</w:t>
            </w:r>
            <w:r w:rsidR="00A7710D">
              <w:rPr>
                <w:sz w:val="24"/>
                <w:szCs w:val="24"/>
                <w:lang w:val="kk-KZ"/>
              </w:rPr>
              <w:t>,</w:t>
            </w:r>
            <w:r w:rsidR="00A7710D" w:rsidRPr="008C1824">
              <w:rPr>
                <w:sz w:val="24"/>
                <w:szCs w:val="24"/>
                <w:lang w:val="kk-KZ"/>
              </w:rPr>
              <w:t xml:space="preserve"> </w:t>
            </w:r>
            <w:r w:rsidRPr="008C1824">
              <w:rPr>
                <w:sz w:val="24"/>
                <w:szCs w:val="24"/>
                <w:lang w:val="kk-KZ"/>
              </w:rPr>
              <w:t xml:space="preserve">Сатушының </w:t>
            </w:r>
            <w:r w:rsidR="00BF5BAB" w:rsidRPr="008C1824">
              <w:rPr>
                <w:sz w:val="24"/>
                <w:szCs w:val="24"/>
                <w:lang w:val="kk-KZ"/>
              </w:rPr>
              <w:t xml:space="preserve">https://www.kmg.kz </w:t>
            </w:r>
            <w:r w:rsidRPr="008C1824">
              <w:rPr>
                <w:sz w:val="24"/>
                <w:szCs w:val="24"/>
                <w:lang w:val="kk-KZ"/>
              </w:rPr>
              <w:t xml:space="preserve">интернет-ресурсында </w:t>
            </w:r>
            <w:r w:rsidR="00A7710D" w:rsidRPr="008C1824">
              <w:rPr>
                <w:sz w:val="24"/>
                <w:szCs w:val="24"/>
                <w:lang w:val="kk-KZ"/>
              </w:rPr>
              <w:t>(Сатып алушының жеке кабинеті)</w:t>
            </w:r>
            <w:r w:rsidR="00A7710D">
              <w:rPr>
                <w:sz w:val="24"/>
                <w:szCs w:val="24"/>
                <w:lang w:val="kk-KZ"/>
              </w:rPr>
              <w:t xml:space="preserve"> </w:t>
            </w:r>
            <w:r w:rsidRPr="008C1824">
              <w:rPr>
                <w:sz w:val="24"/>
                <w:szCs w:val="24"/>
                <w:lang w:val="kk-KZ"/>
              </w:rPr>
              <w:t>авторизацияны</w:t>
            </w:r>
            <w:r w:rsidR="00BF5BAB">
              <w:rPr>
                <w:sz w:val="24"/>
                <w:szCs w:val="24"/>
                <w:lang w:val="kk-KZ"/>
              </w:rPr>
              <w:t xml:space="preserve"> </w:t>
            </w:r>
            <w:r w:rsidRPr="008C1824">
              <w:rPr>
                <w:sz w:val="24"/>
                <w:szCs w:val="24"/>
                <w:lang w:val="kk-KZ"/>
              </w:rPr>
              <w:t>растайды</w:t>
            </w:r>
            <w:r w:rsidRPr="00BE5262">
              <w:rPr>
                <w:b w:val="0"/>
                <w:sz w:val="24"/>
                <w:szCs w:val="24"/>
                <w:lang w:val="kk-KZ"/>
              </w:rPr>
              <w:t>.</w:t>
            </w:r>
            <w:r w:rsidR="009D420D" w:rsidRPr="006A661B">
              <w:rPr>
                <w:b w:val="0"/>
                <w:sz w:val="24"/>
                <w:szCs w:val="24"/>
                <w:lang w:val="kk-KZ"/>
              </w:rPr>
              <w:t xml:space="preserve">   </w:t>
            </w:r>
          </w:p>
          <w:p w:rsidR="00D66F4B" w:rsidRDefault="00D66F4B" w:rsidP="00180414">
            <w:pPr>
              <w:pStyle w:val="ac"/>
              <w:ind w:right="113"/>
              <w:jc w:val="both"/>
              <w:outlineLvl w:val="0"/>
              <w:rPr>
                <w:b w:val="0"/>
                <w:sz w:val="24"/>
                <w:szCs w:val="24"/>
                <w:lang w:val="kk-KZ"/>
              </w:rPr>
            </w:pPr>
          </w:p>
          <w:p w:rsidR="00E801EC" w:rsidRDefault="00E801EC" w:rsidP="00180414">
            <w:pPr>
              <w:pStyle w:val="ac"/>
              <w:ind w:right="113"/>
              <w:jc w:val="both"/>
              <w:outlineLvl w:val="0"/>
              <w:rPr>
                <w:b w:val="0"/>
                <w:sz w:val="24"/>
                <w:szCs w:val="24"/>
                <w:lang w:val="kk-KZ"/>
              </w:rPr>
            </w:pPr>
          </w:p>
          <w:p w:rsidR="009D420D" w:rsidRPr="006A661B" w:rsidRDefault="00D90910" w:rsidP="00180414">
            <w:pPr>
              <w:pStyle w:val="ac"/>
              <w:ind w:right="113"/>
              <w:outlineLvl w:val="0"/>
              <w:rPr>
                <w:sz w:val="24"/>
                <w:szCs w:val="24"/>
                <w:lang w:val="kk-KZ"/>
              </w:rPr>
            </w:pPr>
            <w:r w:rsidRPr="006A661B">
              <w:rPr>
                <w:sz w:val="24"/>
                <w:szCs w:val="24"/>
                <w:lang w:val="kk-KZ"/>
              </w:rPr>
              <w:t>12</w:t>
            </w:r>
            <w:r w:rsidR="009D420D" w:rsidRPr="006A661B">
              <w:rPr>
                <w:sz w:val="24"/>
                <w:szCs w:val="24"/>
                <w:lang w:val="kk-KZ"/>
              </w:rPr>
              <w:t>. ШАРТТЫҢ ҚОЛДАНЫЛУ МЕРЗІМІ</w:t>
            </w:r>
          </w:p>
          <w:p w:rsidR="001467EA" w:rsidRDefault="009D420D" w:rsidP="00180414">
            <w:pPr>
              <w:pStyle w:val="ac"/>
              <w:ind w:right="113"/>
              <w:outlineLvl w:val="0"/>
              <w:rPr>
                <w:sz w:val="24"/>
                <w:szCs w:val="24"/>
                <w:lang w:val="kk-KZ"/>
              </w:rPr>
            </w:pPr>
            <w:r w:rsidRPr="006A661B">
              <w:rPr>
                <w:sz w:val="24"/>
                <w:szCs w:val="24"/>
                <w:lang w:val="kk-KZ"/>
              </w:rPr>
              <w:t>ЖӘНЕ ОНЫ МЕРЗІМІНЕН БҰРЫН БҰЗУДЫҢ ТӘРТІБІ</w:t>
            </w:r>
          </w:p>
          <w:p w:rsidR="008874EB" w:rsidRPr="006A661B" w:rsidRDefault="008874EB" w:rsidP="00180414">
            <w:pPr>
              <w:pStyle w:val="ac"/>
              <w:ind w:right="113"/>
              <w:outlineLvl w:val="0"/>
              <w:rPr>
                <w:sz w:val="24"/>
                <w:szCs w:val="24"/>
                <w:lang w:val="kk-KZ"/>
              </w:rPr>
            </w:pP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D90910" w:rsidRPr="006A661B">
              <w:rPr>
                <w:b w:val="0"/>
                <w:sz w:val="24"/>
                <w:szCs w:val="24"/>
                <w:lang w:val="kk-KZ"/>
              </w:rPr>
              <w:t>12</w:t>
            </w:r>
            <w:r w:rsidR="009D420D" w:rsidRPr="006A661B">
              <w:rPr>
                <w:b w:val="0"/>
                <w:sz w:val="24"/>
                <w:szCs w:val="24"/>
                <w:lang w:val="kk-KZ"/>
              </w:rPr>
              <w:t xml:space="preserve">.1. Осы Шарт </w:t>
            </w:r>
            <w:r w:rsidR="005728C2">
              <w:rPr>
                <w:b w:val="0"/>
                <w:sz w:val="24"/>
                <w:szCs w:val="24"/>
                <w:lang w:val="kk-KZ"/>
              </w:rPr>
              <w:t xml:space="preserve">Тараптар </w:t>
            </w:r>
            <w:r w:rsidR="00DC5DF4" w:rsidRPr="006A661B">
              <w:rPr>
                <w:b w:val="0"/>
                <w:sz w:val="24"/>
                <w:szCs w:val="24"/>
                <w:lang w:val="kk-KZ"/>
              </w:rPr>
              <w:t xml:space="preserve">қол қойылған күнінен бастап </w:t>
            </w:r>
            <w:r w:rsidR="009D420D" w:rsidRPr="006A661B">
              <w:rPr>
                <w:b w:val="0"/>
                <w:sz w:val="24"/>
                <w:szCs w:val="24"/>
                <w:lang w:val="kk-KZ"/>
              </w:rPr>
              <w:t>күшіне енеді және</w:t>
            </w:r>
            <w:r w:rsidR="00DC5DF4" w:rsidRPr="006A661B">
              <w:rPr>
                <w:b w:val="0"/>
                <w:sz w:val="24"/>
                <w:szCs w:val="24"/>
                <w:lang w:val="kk-KZ"/>
              </w:rPr>
              <w:t xml:space="preserve"> </w:t>
            </w:r>
            <w:r w:rsidR="009D420D" w:rsidRPr="006A661B">
              <w:rPr>
                <w:b w:val="0"/>
                <w:sz w:val="24"/>
                <w:szCs w:val="24"/>
                <w:lang w:val="kk-KZ"/>
              </w:rPr>
              <w:t>Шарттың 1</w:t>
            </w:r>
            <w:r w:rsidR="00581565" w:rsidRPr="006A661B">
              <w:rPr>
                <w:b w:val="0"/>
                <w:sz w:val="24"/>
                <w:szCs w:val="24"/>
                <w:lang w:val="kk-KZ"/>
              </w:rPr>
              <w:t>2</w:t>
            </w:r>
            <w:r w:rsidR="00A7710D">
              <w:rPr>
                <w:b w:val="0"/>
                <w:sz w:val="24"/>
                <w:szCs w:val="24"/>
                <w:lang w:val="kk-KZ"/>
              </w:rPr>
              <w:t>.2-тармағын ескергенде</w:t>
            </w:r>
            <w:r w:rsidR="009D420D" w:rsidRPr="006A661B">
              <w:rPr>
                <w:b w:val="0"/>
                <w:sz w:val="24"/>
                <w:szCs w:val="24"/>
                <w:lang w:val="kk-KZ"/>
              </w:rPr>
              <w:t xml:space="preserve"> </w:t>
            </w:r>
            <w:r w:rsidR="009D420D" w:rsidRPr="00AD602B">
              <w:rPr>
                <w:sz w:val="24"/>
                <w:szCs w:val="24"/>
                <w:lang w:val="kk-KZ"/>
              </w:rPr>
              <w:t>20</w:t>
            </w:r>
            <w:r w:rsidR="007F7260" w:rsidRPr="00AD602B">
              <w:rPr>
                <w:sz w:val="24"/>
                <w:szCs w:val="24"/>
                <w:lang w:val="kk-KZ"/>
              </w:rPr>
              <w:t>2</w:t>
            </w:r>
            <w:r w:rsidR="004D4924" w:rsidRPr="00AD602B">
              <w:rPr>
                <w:sz w:val="24"/>
                <w:szCs w:val="24"/>
                <w:lang w:val="kk-KZ"/>
              </w:rPr>
              <w:t>4</w:t>
            </w:r>
            <w:r w:rsidR="009D420D" w:rsidRPr="00AD602B">
              <w:rPr>
                <w:sz w:val="24"/>
                <w:szCs w:val="24"/>
                <w:lang w:val="kk-KZ"/>
              </w:rPr>
              <w:t xml:space="preserve"> ж</w:t>
            </w:r>
            <w:r w:rsidR="00A24E19" w:rsidRPr="00AD602B">
              <w:rPr>
                <w:sz w:val="24"/>
                <w:szCs w:val="24"/>
                <w:lang w:val="kk-KZ"/>
              </w:rPr>
              <w:t xml:space="preserve">ылғы </w:t>
            </w:r>
            <w:r w:rsidR="005A1879">
              <w:rPr>
                <w:sz w:val="24"/>
                <w:szCs w:val="24"/>
                <w:lang w:val="kk-KZ"/>
              </w:rPr>
              <w:t>________</w:t>
            </w:r>
            <w:r w:rsidR="00341313" w:rsidRPr="00AD602B">
              <w:rPr>
                <w:b w:val="0"/>
                <w:sz w:val="24"/>
                <w:szCs w:val="24"/>
                <w:lang w:val="kk-KZ"/>
              </w:rPr>
              <w:t xml:space="preserve"> </w:t>
            </w:r>
            <w:r w:rsidR="009D420D" w:rsidRPr="00AD602B">
              <w:rPr>
                <w:b w:val="0"/>
                <w:sz w:val="24"/>
                <w:szCs w:val="24"/>
                <w:lang w:val="kk-KZ"/>
              </w:rPr>
              <w:t>дейін</w:t>
            </w:r>
            <w:r w:rsidR="009D420D" w:rsidRPr="00AD602B">
              <w:rPr>
                <w:b w:val="0"/>
                <w:i/>
                <w:sz w:val="24"/>
                <w:szCs w:val="24"/>
                <w:lang w:val="kk-KZ"/>
              </w:rPr>
              <w:t>,</w:t>
            </w:r>
            <w:r w:rsidR="009D420D" w:rsidRPr="00AD602B">
              <w:rPr>
                <w:b w:val="0"/>
                <w:sz w:val="24"/>
                <w:szCs w:val="24"/>
                <w:lang w:val="kk-KZ"/>
              </w:rPr>
              <w:t xml:space="preserve"> ал өзара есеп </w:t>
            </w:r>
            <w:r w:rsidR="009D420D" w:rsidRPr="006A661B">
              <w:rPr>
                <w:b w:val="0"/>
                <w:sz w:val="24"/>
                <w:szCs w:val="24"/>
                <w:lang w:val="kk-KZ"/>
              </w:rPr>
              <w:t xml:space="preserve">айырысу мен кепілдік міндеттемелер бөлігінде </w:t>
            </w:r>
            <w:r w:rsidR="00341313" w:rsidRPr="006A661B">
              <w:rPr>
                <w:b w:val="0"/>
                <w:sz w:val="24"/>
                <w:szCs w:val="24"/>
                <w:lang w:val="kk-KZ"/>
              </w:rPr>
              <w:t>–</w:t>
            </w:r>
            <w:r w:rsidR="009D420D" w:rsidRPr="006A661B">
              <w:rPr>
                <w:b w:val="0"/>
                <w:sz w:val="24"/>
                <w:szCs w:val="24"/>
                <w:lang w:val="kk-KZ"/>
              </w:rPr>
              <w:t xml:space="preserve"> Тараптар оларды толық орындағанға дейін әрекет етеді.</w:t>
            </w: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D90910" w:rsidRPr="006A661B">
              <w:rPr>
                <w:b w:val="0"/>
                <w:sz w:val="24"/>
                <w:szCs w:val="24"/>
                <w:lang w:val="kk-KZ"/>
              </w:rPr>
              <w:t>12</w:t>
            </w:r>
            <w:r w:rsidR="009D420D" w:rsidRPr="006A661B">
              <w:rPr>
                <w:b w:val="0"/>
                <w:sz w:val="24"/>
                <w:szCs w:val="24"/>
                <w:lang w:val="kk-KZ"/>
              </w:rPr>
              <w:t xml:space="preserve">.2. Шарттың 8.6-8.9-тармақтары бойынша міндеттемелерді орындау мақсатында арыз-талап қоюдың мерзімі Шарттың қолданылу мерзімі аяқталғаннан кейінгі 5 (бес) жылды құрайды. </w:t>
            </w:r>
          </w:p>
          <w:p w:rsidR="009D420D"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1</w:t>
            </w:r>
            <w:r w:rsidR="00D90910" w:rsidRPr="006A661B">
              <w:rPr>
                <w:b w:val="0"/>
                <w:sz w:val="24"/>
                <w:szCs w:val="24"/>
                <w:lang w:val="kk-KZ"/>
              </w:rPr>
              <w:t>2</w:t>
            </w:r>
            <w:r w:rsidR="009D420D" w:rsidRPr="006A661B">
              <w:rPr>
                <w:b w:val="0"/>
                <w:sz w:val="24"/>
                <w:szCs w:val="24"/>
                <w:lang w:val="kk-KZ"/>
              </w:rPr>
              <w:t>.3. Осы Шарт Тараптардың келісімі бойынша мерзімінен бұрын бұзылуы мүмкін. Бұл ретте Шартты бұзғысы келетін Тарап екінші Тарапқа бұзудың болжамды күніне дейін күнтізбелік 30 (отыз) күн бұрын жазбаша түрде хабарлама жіберуі тиіс.</w:t>
            </w:r>
          </w:p>
          <w:p w:rsidR="00697028" w:rsidRDefault="00697028" w:rsidP="00180414">
            <w:pPr>
              <w:pStyle w:val="ac"/>
              <w:ind w:right="113"/>
              <w:jc w:val="both"/>
              <w:outlineLvl w:val="0"/>
              <w:rPr>
                <w:b w:val="0"/>
                <w:sz w:val="24"/>
                <w:szCs w:val="24"/>
                <w:lang w:val="kk-KZ"/>
              </w:rPr>
            </w:pP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lastRenderedPageBreak/>
              <w:t xml:space="preserve">      </w:t>
            </w:r>
            <w:r w:rsidR="00D90910" w:rsidRPr="006A661B">
              <w:rPr>
                <w:b w:val="0"/>
                <w:sz w:val="24"/>
                <w:szCs w:val="24"/>
                <w:lang w:val="kk-KZ"/>
              </w:rPr>
              <w:t>12</w:t>
            </w:r>
            <w:r w:rsidR="009D420D" w:rsidRPr="006A661B">
              <w:rPr>
                <w:b w:val="0"/>
                <w:sz w:val="24"/>
                <w:szCs w:val="24"/>
                <w:lang w:val="kk-KZ"/>
              </w:rPr>
              <w:t>.4. Осы Шартты мерзімінен бұрын бұзу Сатып алушыны Шарттың қолданылу кезеңінде Сатушы тиеген Тауарға ақы төлеу міндеттемесінен, сондай-ақ осы Шартты бұзу күніне дейін Сатып алушыда туындаған міндеттемелерді адал әрі толық көлемде орындаудан босатпайды.</w:t>
            </w: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D90910" w:rsidRPr="006A661B">
              <w:rPr>
                <w:b w:val="0"/>
                <w:sz w:val="24"/>
                <w:szCs w:val="24"/>
                <w:lang w:val="kk-KZ"/>
              </w:rPr>
              <w:t>12</w:t>
            </w:r>
            <w:r w:rsidR="009D420D" w:rsidRPr="006A661B">
              <w:rPr>
                <w:b w:val="0"/>
                <w:sz w:val="24"/>
                <w:szCs w:val="24"/>
                <w:lang w:val="kk-KZ"/>
              </w:rPr>
              <w:t>.5. Сатып алушы Сатушының Сатып алушының міндеттемелерін тиісінше орындамауына байланысты келтірілген шығындарды, шығыстарды, айыппұлдарды өтеу міндеттемелерінен босатпайды және Сатушыдан Сатушының бастамасы бойынша біржақты тәртіппен Шартты бұзуға байланысты шығындарды және келтірілген залалдарды өтеуін Сатушыдан талап етуге (Сатушы Шарттан бас тартқан) құқылы.</w:t>
            </w:r>
          </w:p>
          <w:p w:rsidR="00725415" w:rsidRPr="006A661B" w:rsidRDefault="00725415" w:rsidP="00180414">
            <w:pPr>
              <w:pStyle w:val="ac"/>
              <w:ind w:right="113"/>
              <w:jc w:val="both"/>
              <w:outlineLvl w:val="0"/>
              <w:rPr>
                <w:b w:val="0"/>
                <w:sz w:val="24"/>
                <w:szCs w:val="24"/>
                <w:lang w:val="kk-KZ"/>
              </w:rPr>
            </w:pPr>
          </w:p>
          <w:p w:rsidR="00CB69A6" w:rsidRPr="006A661B" w:rsidRDefault="00D90910" w:rsidP="00180414">
            <w:pPr>
              <w:pStyle w:val="ac"/>
              <w:ind w:right="113"/>
              <w:outlineLvl w:val="0"/>
              <w:rPr>
                <w:sz w:val="24"/>
                <w:szCs w:val="24"/>
                <w:lang w:val="kk-KZ"/>
              </w:rPr>
            </w:pPr>
            <w:r w:rsidRPr="006A661B">
              <w:rPr>
                <w:sz w:val="24"/>
                <w:szCs w:val="24"/>
                <w:lang w:val="kk-KZ"/>
              </w:rPr>
              <w:t>13</w:t>
            </w:r>
            <w:r w:rsidR="009D420D" w:rsidRPr="006A661B">
              <w:rPr>
                <w:sz w:val="24"/>
                <w:szCs w:val="24"/>
                <w:lang w:val="kk-KZ"/>
              </w:rPr>
              <w:t>.</w:t>
            </w:r>
            <w:r w:rsidR="00A37188" w:rsidRPr="006A661B">
              <w:rPr>
                <w:sz w:val="24"/>
                <w:szCs w:val="24"/>
                <w:lang w:val="kk-KZ"/>
              </w:rPr>
              <w:t xml:space="preserve"> </w:t>
            </w:r>
            <w:r w:rsidR="009D420D" w:rsidRPr="006A661B">
              <w:rPr>
                <w:sz w:val="24"/>
                <w:szCs w:val="24"/>
                <w:lang w:val="kk-KZ"/>
              </w:rPr>
              <w:t>СЫБАЙЛАС ЖЕМҚОРЛЫҚҚА ҚАРСЫ ІС-ҚИМЫЛ</w:t>
            </w:r>
          </w:p>
          <w:p w:rsidR="00D66F4B" w:rsidRDefault="00D66F4B" w:rsidP="00D66F4B">
            <w:pPr>
              <w:tabs>
                <w:tab w:val="num" w:pos="284"/>
                <w:tab w:val="left" w:pos="993"/>
                <w:tab w:val="left" w:pos="1276"/>
              </w:tabs>
              <w:ind w:firstLine="412"/>
              <w:jc w:val="thaiDistribute"/>
              <w:rPr>
                <w:rFonts w:eastAsia="Calibri"/>
                <w:sz w:val="24"/>
                <w:szCs w:val="24"/>
                <w:lang w:val="kk-KZ"/>
              </w:rPr>
            </w:pPr>
            <w:r>
              <w:rPr>
                <w:rFonts w:eastAsia="Calibri"/>
                <w:sz w:val="24"/>
                <w:szCs w:val="24"/>
                <w:lang w:val="kk-KZ"/>
              </w:rPr>
              <w:t>13.1. Сатып алушы осы Шарт бойынша әрекет ететін, өзімен үлестес барлық жеке және заңды тұлғалардың (бұдан әрі олардың әрқайсысы «Үлестес тұлға» деп аталады), соның ішінде төменде аталғандармен шектелмей, Сатып алушы иелерінің, директорларының, лауазымды тұлғаларының, қызметкерлері мен агенттерінің осы ескертпенің кепілдіктерін сақтауын қамтамасыз етуге міндеттенеді.</w:t>
            </w:r>
          </w:p>
          <w:p w:rsidR="00D66F4B" w:rsidRDefault="00D66F4B" w:rsidP="00D66F4B">
            <w:pPr>
              <w:tabs>
                <w:tab w:val="num" w:pos="284"/>
                <w:tab w:val="left" w:pos="993"/>
                <w:tab w:val="left" w:pos="1276"/>
              </w:tabs>
              <w:ind w:firstLine="412"/>
              <w:jc w:val="thaiDistribute"/>
              <w:rPr>
                <w:rFonts w:eastAsia="Calibri"/>
                <w:sz w:val="24"/>
                <w:szCs w:val="24"/>
                <w:lang w:val="kk-KZ"/>
              </w:rPr>
            </w:pPr>
            <w:r>
              <w:rPr>
                <w:rFonts w:eastAsia="Calibri"/>
                <w:sz w:val="24"/>
                <w:szCs w:val="24"/>
                <w:lang w:val="kk-KZ"/>
              </w:rPr>
              <w:t>13.2. Сатып алушы және барлық үлестес тұлғалар мынадай әрекеттерді тікелей немесе жанама түрде жасамауға міндеттенеді:</w:t>
            </w:r>
          </w:p>
          <w:p w:rsidR="00D66F4B" w:rsidRDefault="00D66F4B" w:rsidP="00D66F4B">
            <w:pPr>
              <w:tabs>
                <w:tab w:val="num" w:pos="284"/>
                <w:tab w:val="left" w:pos="993"/>
                <w:tab w:val="left" w:pos="1276"/>
              </w:tabs>
              <w:ind w:firstLine="412"/>
              <w:jc w:val="thaiDistribute"/>
              <w:rPr>
                <w:rFonts w:eastAsia="Calibri"/>
                <w:sz w:val="24"/>
                <w:szCs w:val="24"/>
                <w:lang w:val="kk-KZ"/>
              </w:rPr>
            </w:pPr>
            <w:r>
              <w:rPr>
                <w:rFonts w:eastAsia="Calibri"/>
                <w:sz w:val="24"/>
                <w:szCs w:val="24"/>
                <w:lang w:val="kk-KZ"/>
              </w:rPr>
              <w:t>13.2.1. Бизнесті заңсыз алу, сақтау немесе жүргізу не Сатушы үшін заңсыз артықшылықтар алу мақсатында, мемлекетпен байланысты кез келген тұлғаларға қандай да бір ақша қаражатын төлемеуге, ұсынбауға, уәде етпеуге не төлеуге рұқсат етпеуге немесе өзге де құндылықтарды (сыйлықтар, ойын-сауық және субсидияларды қоса алғанда) ұсынбауға.</w:t>
            </w:r>
          </w:p>
          <w:p w:rsidR="00D66F4B" w:rsidRDefault="00D66F4B" w:rsidP="00D66F4B">
            <w:pPr>
              <w:tabs>
                <w:tab w:val="num" w:pos="284"/>
                <w:tab w:val="left" w:pos="993"/>
                <w:tab w:val="left" w:pos="1276"/>
              </w:tabs>
              <w:ind w:firstLine="412"/>
              <w:jc w:val="thaiDistribute"/>
              <w:rPr>
                <w:rFonts w:eastAsia="Calibri"/>
                <w:sz w:val="24"/>
                <w:szCs w:val="24"/>
                <w:lang w:val="kk-KZ"/>
              </w:rPr>
            </w:pPr>
            <w:r>
              <w:rPr>
                <w:rFonts w:eastAsia="Calibri"/>
                <w:sz w:val="24"/>
                <w:szCs w:val="24"/>
                <w:lang w:val="kk-KZ"/>
              </w:rPr>
              <w:t>13.2.2. Коммерциялық параға сатып алуды және бизнесті жүргізудің өзге де заңға қайшы және заңсыз құралдарын қоса алғанда, коммерция саласында парақорлыққа тыйым салатын қолданыстағы заңдарды бұзатын өзге де әрекеттерді жасамауға міндеттенеді.</w:t>
            </w:r>
          </w:p>
          <w:p w:rsidR="00D66F4B" w:rsidRDefault="00D66F4B" w:rsidP="00D66F4B">
            <w:pPr>
              <w:tabs>
                <w:tab w:val="num" w:pos="284"/>
                <w:tab w:val="left" w:pos="993"/>
                <w:tab w:val="left" w:pos="1276"/>
              </w:tabs>
              <w:ind w:firstLine="412"/>
              <w:jc w:val="thaiDistribute"/>
              <w:rPr>
                <w:rFonts w:eastAsia="Calibri"/>
                <w:sz w:val="24"/>
                <w:szCs w:val="24"/>
                <w:lang w:val="kk-KZ"/>
              </w:rPr>
            </w:pPr>
            <w:r>
              <w:rPr>
                <w:rFonts w:eastAsia="Calibri"/>
                <w:sz w:val="24"/>
                <w:szCs w:val="24"/>
                <w:lang w:val="kk-KZ"/>
              </w:rPr>
              <w:t>13.3. Сатып алушы мемлекетпен байланысты тұлға емес және оның лауазымды тұлғалары, қызметкерлері немесе тікелей немесе жанама иелері болып табылатын Саяси маңызды тұлға емес.</w:t>
            </w:r>
          </w:p>
          <w:p w:rsidR="00D66F4B" w:rsidRDefault="00D66F4B" w:rsidP="00D66F4B">
            <w:pPr>
              <w:tabs>
                <w:tab w:val="num" w:pos="284"/>
                <w:tab w:val="left" w:pos="993"/>
                <w:tab w:val="left" w:pos="1276"/>
              </w:tabs>
              <w:ind w:firstLine="412"/>
              <w:jc w:val="thaiDistribute"/>
              <w:rPr>
                <w:rFonts w:eastAsia="Calibri"/>
                <w:sz w:val="24"/>
                <w:szCs w:val="24"/>
                <w:lang w:val="kk-KZ"/>
              </w:rPr>
            </w:pPr>
            <w:r>
              <w:rPr>
                <w:rFonts w:eastAsia="Calibri"/>
                <w:sz w:val="24"/>
                <w:szCs w:val="24"/>
                <w:lang w:val="kk-KZ"/>
              </w:rPr>
              <w:t xml:space="preserve">Сатып алушы қандай да бір Саяси маңызы бар тұлға Сатып алушының лауазымды адамы немесе қызметкері болған не жарғылық капиталға қатысудың тікелей немесе жанама </w:t>
            </w:r>
            <w:r>
              <w:rPr>
                <w:rFonts w:eastAsia="Calibri"/>
                <w:sz w:val="24"/>
                <w:szCs w:val="24"/>
                <w:lang w:val="kk-KZ"/>
              </w:rPr>
              <w:lastRenderedPageBreak/>
              <w:t>үлесін сатып алған барлық жағдайлар туралы Сатушыға жазбаша нысанда дереу хабарлауға міндеттенеді.</w:t>
            </w:r>
          </w:p>
          <w:p w:rsidR="00D66F4B" w:rsidRDefault="00D66F4B" w:rsidP="00D66F4B">
            <w:pPr>
              <w:tabs>
                <w:tab w:val="num" w:pos="284"/>
                <w:tab w:val="left" w:pos="993"/>
                <w:tab w:val="left" w:pos="1276"/>
              </w:tabs>
              <w:ind w:firstLine="412"/>
              <w:jc w:val="thaiDistribute"/>
              <w:rPr>
                <w:rFonts w:eastAsia="Calibri"/>
                <w:sz w:val="24"/>
                <w:szCs w:val="24"/>
                <w:lang w:val="kk-KZ"/>
              </w:rPr>
            </w:pPr>
            <w:r>
              <w:rPr>
                <w:rFonts w:eastAsia="Calibri"/>
                <w:sz w:val="24"/>
                <w:szCs w:val="24"/>
                <w:lang w:val="kk-KZ"/>
              </w:rPr>
              <w:t>13.4. Сатып алушы қандай да бір заңсыз мақсатта емес, заңды шаруашылық қызметті жүзеге асыру мақсатында құрылған және оның заңды қаржыландыру көздері ғана бар.</w:t>
            </w:r>
          </w:p>
          <w:p w:rsidR="00916F58" w:rsidRDefault="00916F58" w:rsidP="00D66F4B">
            <w:pPr>
              <w:tabs>
                <w:tab w:val="num" w:pos="284"/>
                <w:tab w:val="left" w:pos="993"/>
                <w:tab w:val="left" w:pos="1276"/>
              </w:tabs>
              <w:ind w:firstLine="412"/>
              <w:jc w:val="thaiDistribute"/>
              <w:rPr>
                <w:rFonts w:eastAsia="Calibri"/>
                <w:sz w:val="24"/>
                <w:szCs w:val="24"/>
                <w:lang w:val="kk-KZ"/>
              </w:rPr>
            </w:pPr>
          </w:p>
          <w:p w:rsidR="00D66F4B" w:rsidRDefault="00D66F4B" w:rsidP="00D66F4B">
            <w:pPr>
              <w:tabs>
                <w:tab w:val="num" w:pos="284"/>
                <w:tab w:val="left" w:pos="993"/>
                <w:tab w:val="left" w:pos="1276"/>
              </w:tabs>
              <w:ind w:firstLine="412"/>
              <w:jc w:val="thaiDistribute"/>
              <w:rPr>
                <w:rFonts w:eastAsia="Calibri"/>
                <w:sz w:val="24"/>
                <w:szCs w:val="24"/>
                <w:lang w:val="kk-KZ"/>
              </w:rPr>
            </w:pPr>
            <w:r>
              <w:rPr>
                <w:rFonts w:eastAsia="Calibri"/>
                <w:sz w:val="24"/>
                <w:szCs w:val="24"/>
                <w:lang w:val="kk-KZ"/>
              </w:rPr>
              <w:t>13.5. Сатып алушы және оның Үлестес тұлғалары алаяқтық немесе сыбайлас жемқорлыққа байланысты қандай да бір заңсыз іс-әрекеттер жасағаны үшін сотталмаған немесе кінәлі деп танылмаған.</w:t>
            </w:r>
          </w:p>
          <w:p w:rsidR="00D66F4B" w:rsidRDefault="00D66F4B" w:rsidP="00D66F4B">
            <w:pPr>
              <w:tabs>
                <w:tab w:val="num" w:pos="284"/>
                <w:tab w:val="left" w:pos="993"/>
                <w:tab w:val="left" w:pos="1276"/>
              </w:tabs>
              <w:ind w:firstLine="412"/>
              <w:jc w:val="thaiDistribute"/>
              <w:rPr>
                <w:rFonts w:eastAsia="Calibri"/>
                <w:sz w:val="24"/>
                <w:szCs w:val="24"/>
                <w:lang w:val="kk-KZ"/>
              </w:rPr>
            </w:pPr>
            <w:r>
              <w:rPr>
                <w:rFonts w:eastAsia="Calibri"/>
                <w:sz w:val="24"/>
                <w:szCs w:val="24"/>
                <w:lang w:val="kk-KZ"/>
              </w:rPr>
              <w:t>Сатып алушы егер Сатып алушы немесе оның қандай да бір Үлестес тұлғалары осындай заңсыз іс-әрекеттер жасағаны үшін сотталса немесе кінәлі деп танылса, Сатушыға жазбаша нысанда дереу хабарлауға міндеттенеді.</w:t>
            </w:r>
          </w:p>
          <w:p w:rsidR="00D66F4B" w:rsidRDefault="00D66F4B" w:rsidP="00D66F4B">
            <w:pPr>
              <w:tabs>
                <w:tab w:val="num" w:pos="284"/>
                <w:tab w:val="left" w:pos="993"/>
                <w:tab w:val="left" w:pos="1276"/>
              </w:tabs>
              <w:ind w:firstLine="412"/>
              <w:jc w:val="thaiDistribute"/>
              <w:rPr>
                <w:rFonts w:eastAsia="Calibri"/>
                <w:sz w:val="24"/>
                <w:szCs w:val="24"/>
                <w:lang w:val="kk-KZ"/>
              </w:rPr>
            </w:pPr>
            <w:r>
              <w:rPr>
                <w:rFonts w:eastAsia="Calibri"/>
                <w:sz w:val="24"/>
                <w:szCs w:val="24"/>
                <w:lang w:val="kk-KZ"/>
              </w:rPr>
              <w:t xml:space="preserve">13.6. Сатып алушы Сатушының ресми веб-сайтында «ҚазМұнайГаз» ҰК АҚ Іскерлік әдеп кодексімен және Сатушы мен оның ЕТҰ-ның Сыбайлас жемқорлыққа қарсы іс-қимыл саласындағы саясатымен танысқанын растайды. Сатып алушы Сатушы Іскерлік әдеп кодексін және </w:t>
            </w:r>
            <w:r>
              <w:rPr>
                <w:sz w:val="24"/>
                <w:szCs w:val="24"/>
                <w:lang w:val="kk-KZ"/>
              </w:rPr>
              <w:t>Сатушы</w:t>
            </w:r>
            <w:r>
              <w:rPr>
                <w:rFonts w:eastAsia="Calibri"/>
                <w:sz w:val="24"/>
                <w:szCs w:val="24"/>
                <w:lang w:val="kk-KZ"/>
              </w:rPr>
              <w:t xml:space="preserve"> мен оның ЕТҰ</w:t>
            </w:r>
            <w:r>
              <w:rPr>
                <w:rFonts w:eastAsia="Calibri"/>
                <w:sz w:val="24"/>
                <w:szCs w:val="24"/>
                <w:lang w:val="kk-KZ"/>
              </w:rPr>
              <w:noBreakHyphen/>
              <w:t>ның Сыбайлас жемқорлыққа қарсы іс-қимыл саласындағы саясатын толық түсінетіндігін растайды.</w:t>
            </w:r>
          </w:p>
          <w:p w:rsidR="00D66F4B" w:rsidRDefault="00D66F4B" w:rsidP="00D66F4B">
            <w:pPr>
              <w:tabs>
                <w:tab w:val="num" w:pos="284"/>
                <w:tab w:val="left" w:pos="993"/>
                <w:tab w:val="left" w:pos="1276"/>
              </w:tabs>
              <w:ind w:firstLine="412"/>
              <w:jc w:val="thaiDistribute"/>
              <w:rPr>
                <w:rFonts w:eastAsia="Calibri"/>
                <w:sz w:val="24"/>
                <w:szCs w:val="24"/>
                <w:lang w:val="kk-KZ"/>
              </w:rPr>
            </w:pPr>
            <w:r>
              <w:rPr>
                <w:rFonts w:eastAsia="Calibri"/>
                <w:sz w:val="24"/>
                <w:szCs w:val="24"/>
                <w:lang w:val="kk-KZ"/>
              </w:rPr>
              <w:t>13.7. Сатып алушы осы Сыбайлас жемқорлыққа қарсы ескертпенің талаптары іс жүзінде немесе ықтимал бұзылған жағдайда, Сатушыға адал көмек көрсетуге және жәрдемдесуге міндеттенеді, оның ішінде өз иелеріне, директорларына, лауазымды адамдарына және өзге де Үлестес тұлғаларына сауалнама жүргізу мүмкіндігін қамтамасыз етуге міндеттенеді.</w:t>
            </w:r>
          </w:p>
          <w:p w:rsidR="00031842" w:rsidRDefault="00D66F4B" w:rsidP="00D66F4B">
            <w:pPr>
              <w:autoSpaceDE w:val="0"/>
              <w:autoSpaceDN w:val="0"/>
              <w:ind w:firstLine="412"/>
              <w:jc w:val="both"/>
              <w:rPr>
                <w:rFonts w:eastAsia="Calibri"/>
                <w:sz w:val="24"/>
                <w:szCs w:val="24"/>
                <w:lang w:val="kk-KZ"/>
              </w:rPr>
            </w:pPr>
            <w:r>
              <w:rPr>
                <w:rFonts w:eastAsia="Calibri"/>
                <w:sz w:val="24"/>
                <w:szCs w:val="24"/>
                <w:lang w:val="kk-KZ"/>
              </w:rPr>
              <w:t xml:space="preserve">13.8. Сатып алушы </w:t>
            </w:r>
            <w:r>
              <w:rPr>
                <w:sz w:val="24"/>
                <w:szCs w:val="24"/>
                <w:lang w:val="kk-KZ"/>
              </w:rPr>
              <w:t>Сатушы</w:t>
            </w:r>
            <w:r>
              <w:rPr>
                <w:rFonts w:eastAsia="Calibri"/>
                <w:sz w:val="24"/>
                <w:szCs w:val="24"/>
                <w:lang w:val="kk-KZ"/>
              </w:rPr>
              <w:t xml:space="preserve"> қызметімен байланысты сыбайлас жемқорлыққа қарсы ескертпенің талаптарын бұзудың барлық жағдайлары туралы </w:t>
            </w:r>
            <w:r>
              <w:rPr>
                <w:sz w:val="24"/>
                <w:szCs w:val="24"/>
                <w:lang w:val="kk-KZ"/>
              </w:rPr>
              <w:t>Сатушы</w:t>
            </w:r>
            <w:r>
              <w:rPr>
                <w:rFonts w:eastAsia="Calibri"/>
                <w:sz w:val="24"/>
                <w:szCs w:val="24"/>
                <w:lang w:val="kk-KZ"/>
              </w:rPr>
              <w:t xml:space="preserve">ға уақтылы хабарлауға міндеттенеді. Талаптарды бұзу жағдайлары туралы хабарлау үшін Сатып алушы </w:t>
            </w:r>
            <w:r>
              <w:rPr>
                <w:sz w:val="24"/>
                <w:szCs w:val="24"/>
                <w:lang w:val="kk-KZ"/>
              </w:rPr>
              <w:t>Сатушы</w:t>
            </w:r>
            <w:r>
              <w:rPr>
                <w:rFonts w:eastAsia="Calibri"/>
                <w:sz w:val="24"/>
                <w:szCs w:val="24"/>
                <w:lang w:val="kk-KZ"/>
              </w:rPr>
              <w:t xml:space="preserve">ның «Жедел желісін» пайдалануға міндетті, «Жедел желі» туралы ақпарат </w:t>
            </w:r>
            <w:r>
              <w:rPr>
                <w:sz w:val="24"/>
                <w:szCs w:val="24"/>
                <w:lang w:val="kk-KZ"/>
              </w:rPr>
              <w:t>Сатушы</w:t>
            </w:r>
            <w:r>
              <w:rPr>
                <w:rFonts w:eastAsia="Calibri"/>
                <w:sz w:val="24"/>
                <w:szCs w:val="24"/>
                <w:lang w:val="kk-KZ"/>
              </w:rPr>
              <w:t>ның ресми веб-сайтында орналастырылған.</w:t>
            </w:r>
          </w:p>
          <w:p w:rsidR="00841665" w:rsidRDefault="00841665" w:rsidP="00180414">
            <w:pPr>
              <w:pStyle w:val="ac"/>
              <w:ind w:right="113"/>
              <w:outlineLvl w:val="0"/>
              <w:rPr>
                <w:sz w:val="24"/>
                <w:szCs w:val="24"/>
                <w:lang w:val="kk-KZ"/>
              </w:rPr>
            </w:pPr>
          </w:p>
          <w:p w:rsidR="00841665" w:rsidRDefault="00841665" w:rsidP="00180414">
            <w:pPr>
              <w:pStyle w:val="ac"/>
              <w:ind w:right="113"/>
              <w:outlineLvl w:val="0"/>
              <w:rPr>
                <w:sz w:val="24"/>
                <w:szCs w:val="24"/>
                <w:lang w:val="kk-KZ"/>
              </w:rPr>
            </w:pPr>
          </w:p>
          <w:p w:rsidR="003A4D6D" w:rsidRDefault="00D90910" w:rsidP="00180414">
            <w:pPr>
              <w:pStyle w:val="ac"/>
              <w:ind w:right="113"/>
              <w:outlineLvl w:val="0"/>
              <w:rPr>
                <w:sz w:val="24"/>
                <w:szCs w:val="24"/>
                <w:lang w:val="kk-KZ"/>
              </w:rPr>
            </w:pPr>
            <w:r w:rsidRPr="006A661B">
              <w:rPr>
                <w:sz w:val="24"/>
                <w:szCs w:val="24"/>
                <w:lang w:val="kk-KZ"/>
              </w:rPr>
              <w:t>14</w:t>
            </w:r>
            <w:r w:rsidR="009D420D" w:rsidRPr="006A661B">
              <w:rPr>
                <w:sz w:val="24"/>
                <w:szCs w:val="24"/>
                <w:lang w:val="kk-KZ"/>
              </w:rPr>
              <w:t>.</w:t>
            </w:r>
            <w:r w:rsidR="00A37188" w:rsidRPr="006A661B">
              <w:rPr>
                <w:sz w:val="24"/>
                <w:szCs w:val="24"/>
                <w:lang w:val="kk-KZ"/>
              </w:rPr>
              <w:t xml:space="preserve"> </w:t>
            </w:r>
            <w:r w:rsidR="009D420D" w:rsidRPr="006A661B">
              <w:rPr>
                <w:sz w:val="24"/>
                <w:szCs w:val="24"/>
                <w:lang w:val="kk-KZ"/>
              </w:rPr>
              <w:t>ҚОРЫТЫНДЫ ТАЛАПТАР</w:t>
            </w:r>
          </w:p>
          <w:p w:rsidR="008874EB" w:rsidRPr="006A661B" w:rsidRDefault="008874EB" w:rsidP="00180414">
            <w:pPr>
              <w:pStyle w:val="ac"/>
              <w:ind w:right="113"/>
              <w:outlineLvl w:val="0"/>
              <w:rPr>
                <w:sz w:val="24"/>
                <w:szCs w:val="24"/>
                <w:lang w:val="kk-KZ"/>
              </w:rPr>
            </w:pPr>
          </w:p>
          <w:p w:rsidR="00B34F14"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D90910" w:rsidRPr="004B113F">
              <w:rPr>
                <w:b w:val="0"/>
                <w:color w:val="000000" w:themeColor="text1"/>
                <w:sz w:val="24"/>
                <w:szCs w:val="24"/>
                <w:lang w:val="kk-KZ"/>
              </w:rPr>
              <w:t>14</w:t>
            </w:r>
            <w:r w:rsidR="009D420D" w:rsidRPr="004B113F">
              <w:rPr>
                <w:b w:val="0"/>
                <w:color w:val="000000" w:themeColor="text1"/>
                <w:sz w:val="24"/>
                <w:szCs w:val="24"/>
                <w:lang w:val="kk-KZ"/>
              </w:rPr>
              <w:t>.1.</w:t>
            </w:r>
            <w:r w:rsidR="009D420D" w:rsidRPr="006A661B">
              <w:rPr>
                <w:b w:val="0"/>
                <w:sz w:val="24"/>
                <w:szCs w:val="24"/>
                <w:lang w:val="kk-KZ"/>
              </w:rPr>
              <w:tab/>
            </w:r>
            <w:r w:rsidR="00BF5BAB" w:rsidRPr="00BF5BAB">
              <w:rPr>
                <w:b w:val="0"/>
                <w:sz w:val="24"/>
                <w:szCs w:val="24"/>
                <w:lang w:val="kk-KZ"/>
              </w:rPr>
              <w:t xml:space="preserve">Шартқа енгізілетін барлық толықтырулар мен өзгерістер, егер олар жазбаша түрде ресімделсе және Тараптардың уәкілетті тұлғалары қол қойса және Тараптардың мөрлерінің бедерімен бекітілсе, </w:t>
            </w:r>
            <w:r w:rsidR="00BF5BAB" w:rsidRPr="00BF5BAB">
              <w:rPr>
                <w:b w:val="0"/>
                <w:sz w:val="24"/>
                <w:szCs w:val="24"/>
                <w:lang w:val="kk-KZ"/>
              </w:rPr>
              <w:lastRenderedPageBreak/>
              <w:t xml:space="preserve">сондай-ақ Шарттың 4.8-тармағында көзделген жағдайды қоспағанда, </w:t>
            </w:r>
            <w:r w:rsidR="00BF5BAB" w:rsidRPr="00A7710D">
              <w:rPr>
                <w:sz w:val="24"/>
                <w:szCs w:val="24"/>
                <w:lang w:val="kk-KZ"/>
              </w:rPr>
              <w:t>Сатушының интернет-ресурсында Шартқа өзгерістер мен толықтырулар жасалған кезде</w:t>
            </w:r>
            <w:r w:rsidR="00BF5BAB" w:rsidRPr="00BF5BAB">
              <w:rPr>
                <w:b w:val="0"/>
                <w:sz w:val="24"/>
                <w:szCs w:val="24"/>
                <w:lang w:val="kk-KZ"/>
              </w:rPr>
              <w:t xml:space="preserve"> жарамды болып есептеледі.</w:t>
            </w:r>
          </w:p>
          <w:p w:rsidR="005F1E25" w:rsidRDefault="003F4CDA" w:rsidP="00C1045E">
            <w:pPr>
              <w:pStyle w:val="ac"/>
              <w:ind w:right="113"/>
              <w:jc w:val="both"/>
              <w:outlineLvl w:val="0"/>
              <w:rPr>
                <w:b w:val="0"/>
                <w:sz w:val="24"/>
                <w:szCs w:val="24"/>
                <w:lang w:val="kk-KZ"/>
              </w:rPr>
            </w:pPr>
            <w:r w:rsidRPr="006A661B">
              <w:rPr>
                <w:b w:val="0"/>
                <w:sz w:val="24"/>
                <w:szCs w:val="24"/>
                <w:lang w:val="kk-KZ"/>
              </w:rPr>
              <w:t xml:space="preserve">     </w:t>
            </w:r>
            <w:r w:rsidR="00F00CD6">
              <w:rPr>
                <w:b w:val="0"/>
                <w:sz w:val="24"/>
                <w:szCs w:val="24"/>
                <w:lang w:val="kk-KZ"/>
              </w:rPr>
              <w:t xml:space="preserve">      </w:t>
            </w:r>
            <w:r w:rsidRPr="006A661B">
              <w:rPr>
                <w:b w:val="0"/>
                <w:sz w:val="24"/>
                <w:szCs w:val="24"/>
                <w:lang w:val="kk-KZ"/>
              </w:rPr>
              <w:t xml:space="preserve"> </w:t>
            </w:r>
            <w:r w:rsidR="00D90910" w:rsidRPr="00BA5BF8">
              <w:rPr>
                <w:b w:val="0"/>
                <w:sz w:val="24"/>
                <w:szCs w:val="24"/>
                <w:lang w:val="kk-KZ"/>
              </w:rPr>
              <w:t>14</w:t>
            </w:r>
            <w:r w:rsidR="009D420D" w:rsidRPr="00BA5BF8">
              <w:rPr>
                <w:b w:val="0"/>
                <w:sz w:val="24"/>
                <w:szCs w:val="24"/>
                <w:lang w:val="kk-KZ"/>
              </w:rPr>
              <w:t>.2.</w:t>
            </w:r>
            <w:r w:rsidR="00C25351" w:rsidRPr="00BA5BF8">
              <w:rPr>
                <w:b w:val="0"/>
                <w:sz w:val="24"/>
                <w:szCs w:val="24"/>
                <w:lang w:val="kk-KZ"/>
              </w:rPr>
              <w:t xml:space="preserve"> </w:t>
            </w:r>
            <w:r w:rsidR="00BF5BAB" w:rsidRPr="00A7710D">
              <w:rPr>
                <w:sz w:val="24"/>
                <w:szCs w:val="24"/>
                <w:lang w:val="kk-KZ"/>
              </w:rPr>
              <w:t>Шарт жасасу және Сатушының интернет-ресурсында сатып алуға өтінімдер қабылдау мүмкіндігі болмаған кезде</w:t>
            </w:r>
            <w:r w:rsidR="00BF5BAB">
              <w:rPr>
                <w:b w:val="0"/>
                <w:sz w:val="24"/>
                <w:szCs w:val="24"/>
                <w:lang w:val="kk-KZ"/>
              </w:rPr>
              <w:t>,</w:t>
            </w:r>
            <w:r w:rsidR="00BF5BAB" w:rsidRPr="00BF5BAB">
              <w:rPr>
                <w:b w:val="0"/>
                <w:sz w:val="24"/>
                <w:szCs w:val="24"/>
                <w:lang w:val="kk-KZ"/>
              </w:rPr>
              <w:t xml:space="preserve"> </w:t>
            </w:r>
            <w:r w:rsidR="00C25351" w:rsidRPr="00BA5BF8">
              <w:rPr>
                <w:b w:val="0"/>
                <w:sz w:val="24"/>
                <w:szCs w:val="24"/>
                <w:lang w:val="kk-KZ"/>
              </w:rPr>
              <w:t>Тараптар тиісті құжаттың сканерленген көшірмелерін алмастыру арқылы Шарттың, ҚОСЫМШАЛАРДЫҢ, қосымша келісімдердің жасалуын мойындайды. Тиісті құжаттың сканерленген көшірмесі екінші тарапқа жіберілген кезден бастап алынған болып саналады</w:t>
            </w:r>
            <w:r w:rsidR="005F1E25" w:rsidRPr="00BA5BF8">
              <w:rPr>
                <w:b w:val="0"/>
                <w:sz w:val="24"/>
                <w:szCs w:val="24"/>
                <w:lang w:val="kk-KZ"/>
              </w:rPr>
              <w:t>. Тараптар осы көшірмелердің түпнұсқаларын алмастырғанға дейін электронды пошта арқылы жіберілген Шарттың, Өтінімдердің</w:t>
            </w:r>
            <w:r w:rsidR="00BF5BAB">
              <w:rPr>
                <w:b w:val="0"/>
                <w:sz w:val="24"/>
                <w:szCs w:val="24"/>
                <w:lang w:val="kk-KZ"/>
              </w:rPr>
              <w:t xml:space="preserve"> </w:t>
            </w:r>
            <w:r w:rsidR="005F1E25" w:rsidRPr="00BA5BF8">
              <w:rPr>
                <w:b w:val="0"/>
                <w:sz w:val="24"/>
                <w:szCs w:val="24"/>
                <w:lang w:val="kk-KZ"/>
              </w:rPr>
              <w:t xml:space="preserve">және басқа құжаттардың сканерленген көшірмелерінің дұрыстығын растайды. Құжаттың түпнұсқасын Тарап дереу екінші Тарапқа жіберуі керек, сонымен бірге сканерленген көшірмесі екінші Тараптың электрондық поштасына жіберілген күннен бастап </w:t>
            </w:r>
            <w:r w:rsidR="005F1E25" w:rsidRPr="00BA5BF8">
              <w:rPr>
                <w:sz w:val="24"/>
                <w:szCs w:val="24"/>
                <w:lang w:val="kk-KZ"/>
              </w:rPr>
              <w:t>3 (үш) жұмыс күнінен</w:t>
            </w:r>
            <w:r w:rsidR="005F1E25" w:rsidRPr="00BA5BF8">
              <w:rPr>
                <w:b w:val="0"/>
                <w:sz w:val="24"/>
                <w:szCs w:val="24"/>
                <w:lang w:val="kk-KZ"/>
              </w:rPr>
              <w:t xml:space="preserve"> кешіктірілмей жіберілуі керек.</w:t>
            </w:r>
          </w:p>
          <w:p w:rsidR="009D420D" w:rsidRPr="006A661B" w:rsidRDefault="00F16F98" w:rsidP="00180414">
            <w:pPr>
              <w:pStyle w:val="ac"/>
              <w:ind w:right="113"/>
              <w:jc w:val="both"/>
              <w:outlineLvl w:val="0"/>
              <w:rPr>
                <w:b w:val="0"/>
                <w:sz w:val="24"/>
                <w:szCs w:val="24"/>
                <w:lang w:val="kk-KZ"/>
              </w:rPr>
            </w:pPr>
            <w:r w:rsidRPr="006A661B">
              <w:rPr>
                <w:b w:val="0"/>
                <w:sz w:val="24"/>
                <w:szCs w:val="24"/>
                <w:lang w:val="kk-KZ"/>
              </w:rPr>
              <w:t xml:space="preserve">      14.3. </w:t>
            </w:r>
            <w:r w:rsidR="009D420D" w:rsidRPr="006A661B">
              <w:rPr>
                <w:b w:val="0"/>
                <w:sz w:val="24"/>
                <w:szCs w:val="24"/>
                <w:lang w:val="kk-KZ"/>
              </w:rPr>
              <w:t>Қазақстан Республикасының заңнамасына өзгерістер немесе толықтырулар енгізген жағдайда Тараптар Сатушының талабы бойынша Шартқа тиісті қосымша келісімге қол қояды.</w:t>
            </w:r>
          </w:p>
          <w:p w:rsidR="009D420D" w:rsidRPr="006A661B"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D90910" w:rsidRPr="006A661B">
              <w:rPr>
                <w:b w:val="0"/>
                <w:sz w:val="24"/>
                <w:szCs w:val="24"/>
                <w:lang w:val="kk-KZ"/>
              </w:rPr>
              <w:t>14</w:t>
            </w:r>
            <w:r w:rsidR="009D420D" w:rsidRPr="006A661B">
              <w:rPr>
                <w:b w:val="0"/>
                <w:sz w:val="24"/>
                <w:szCs w:val="24"/>
                <w:lang w:val="kk-KZ"/>
              </w:rPr>
              <w:t>.</w:t>
            </w:r>
            <w:r w:rsidR="005F1E25" w:rsidRPr="006A661B">
              <w:rPr>
                <w:b w:val="0"/>
                <w:sz w:val="24"/>
                <w:szCs w:val="24"/>
                <w:lang w:val="kk-KZ"/>
              </w:rPr>
              <w:t>4</w:t>
            </w:r>
            <w:r w:rsidR="009D420D" w:rsidRPr="006A661B">
              <w:rPr>
                <w:b w:val="0"/>
                <w:sz w:val="24"/>
                <w:szCs w:val="24"/>
                <w:lang w:val="kk-KZ"/>
              </w:rPr>
              <w:t>.</w:t>
            </w:r>
            <w:r w:rsidR="009D420D" w:rsidRPr="006A661B">
              <w:rPr>
                <w:b w:val="0"/>
                <w:sz w:val="24"/>
                <w:szCs w:val="24"/>
                <w:lang w:val="kk-KZ"/>
              </w:rPr>
              <w:tab/>
              <w:t>Тараптар Шартта көзделген құқықтар мен міндеттемелерді екінші Тараптың жазбаша келісімінсіз үшінші тұлғаларға беруге құқығы жоқ.</w:t>
            </w:r>
          </w:p>
          <w:p w:rsidR="009D420D"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9D420D" w:rsidRPr="006A661B">
              <w:rPr>
                <w:b w:val="0"/>
                <w:sz w:val="24"/>
                <w:szCs w:val="24"/>
                <w:lang w:val="kk-KZ"/>
              </w:rPr>
              <w:t>1</w:t>
            </w:r>
            <w:r w:rsidR="00D90910" w:rsidRPr="006A661B">
              <w:rPr>
                <w:b w:val="0"/>
                <w:sz w:val="24"/>
                <w:szCs w:val="24"/>
                <w:lang w:val="kk-KZ"/>
              </w:rPr>
              <w:t>4</w:t>
            </w:r>
            <w:r w:rsidR="009D420D" w:rsidRPr="006A661B">
              <w:rPr>
                <w:b w:val="0"/>
                <w:sz w:val="24"/>
                <w:szCs w:val="24"/>
                <w:lang w:val="kk-KZ"/>
              </w:rPr>
              <w:t>.</w:t>
            </w:r>
            <w:r w:rsidR="005F1E25" w:rsidRPr="006A661B">
              <w:rPr>
                <w:b w:val="0"/>
                <w:sz w:val="24"/>
                <w:szCs w:val="24"/>
                <w:lang w:val="kk-KZ"/>
              </w:rPr>
              <w:t>5</w:t>
            </w:r>
            <w:r w:rsidR="009D420D" w:rsidRPr="006A661B">
              <w:rPr>
                <w:b w:val="0"/>
                <w:sz w:val="24"/>
                <w:szCs w:val="24"/>
                <w:lang w:val="kk-KZ"/>
              </w:rPr>
              <w:t>.</w:t>
            </w:r>
            <w:r w:rsidR="009D420D" w:rsidRPr="006A661B">
              <w:rPr>
                <w:b w:val="0"/>
                <w:sz w:val="24"/>
                <w:szCs w:val="24"/>
                <w:lang w:val="kk-KZ"/>
              </w:rPr>
              <w:tab/>
              <w:t>Тараптардан Шарт бойынша талап етілетін немесе талап етілуі мүмкін кез келген хабарламалар немесе хабарлар жазбаша түрде беріледі және тапсырыс хатпен немесе курьерлік қызмет арқылы жіберіледі. Жедел болған жағдайда, аталған хат-хабарлар оны тапсырыс хатпен немесе курьерлік қызмет арқылы міндетті түрде жібере отырып, оның жеткізілуін тіркеуді көздейтін электрондық почта немесе өзге де телекоммуникациялық байланыс құралдарының көмегімен берілуі мүмкін.</w:t>
            </w:r>
          </w:p>
          <w:p w:rsidR="006D4628" w:rsidRPr="006A661B" w:rsidRDefault="006D4628" w:rsidP="00180414">
            <w:pPr>
              <w:pStyle w:val="ac"/>
              <w:ind w:right="113"/>
              <w:jc w:val="both"/>
              <w:outlineLvl w:val="0"/>
              <w:rPr>
                <w:b w:val="0"/>
                <w:sz w:val="24"/>
                <w:szCs w:val="24"/>
                <w:lang w:val="kk-KZ"/>
              </w:rPr>
            </w:pPr>
          </w:p>
          <w:p w:rsidR="009D420D" w:rsidRDefault="003F4CDA" w:rsidP="00180414">
            <w:pPr>
              <w:pStyle w:val="ac"/>
              <w:ind w:right="113"/>
              <w:jc w:val="both"/>
              <w:outlineLvl w:val="0"/>
              <w:rPr>
                <w:b w:val="0"/>
                <w:sz w:val="24"/>
                <w:szCs w:val="24"/>
                <w:lang w:val="kk-KZ"/>
              </w:rPr>
            </w:pPr>
            <w:r w:rsidRPr="006A661B">
              <w:rPr>
                <w:b w:val="0"/>
                <w:sz w:val="24"/>
                <w:szCs w:val="24"/>
                <w:lang w:val="kk-KZ"/>
              </w:rPr>
              <w:t xml:space="preserve">      </w:t>
            </w:r>
            <w:r w:rsidR="00D90910" w:rsidRPr="006A661B">
              <w:rPr>
                <w:b w:val="0"/>
                <w:sz w:val="24"/>
                <w:szCs w:val="24"/>
                <w:lang w:val="kk-KZ"/>
              </w:rPr>
              <w:t>14</w:t>
            </w:r>
            <w:r w:rsidR="009D420D" w:rsidRPr="006A661B">
              <w:rPr>
                <w:b w:val="0"/>
                <w:sz w:val="24"/>
                <w:szCs w:val="24"/>
                <w:lang w:val="kk-KZ"/>
              </w:rPr>
              <w:t>.</w:t>
            </w:r>
            <w:r w:rsidR="005F1E25" w:rsidRPr="006A661B">
              <w:rPr>
                <w:b w:val="0"/>
                <w:sz w:val="24"/>
                <w:szCs w:val="24"/>
                <w:lang w:val="kk-KZ"/>
              </w:rPr>
              <w:t>6</w:t>
            </w:r>
            <w:r w:rsidR="009D420D" w:rsidRPr="006A661B">
              <w:rPr>
                <w:b w:val="0"/>
                <w:sz w:val="24"/>
                <w:szCs w:val="24"/>
                <w:lang w:val="kk-KZ"/>
              </w:rPr>
              <w:t>.</w:t>
            </w:r>
            <w:r w:rsidR="009D420D" w:rsidRPr="006A661B">
              <w:rPr>
                <w:b w:val="0"/>
                <w:sz w:val="24"/>
                <w:szCs w:val="24"/>
                <w:lang w:val="kk-KZ"/>
              </w:rPr>
              <w:tab/>
              <w:t xml:space="preserve">Тараптар осы Шарттан туындауы мүмкін немесе оған байланысты кез келген даулар мен келіспеушіліктерді соттан тыс тәртібімен келіссөздер жүргізу жолымен шешу үшін бар күш-жігерін салатын болады. Даулар мен келіспеушіліктері ондай жолмен реттеу мүмкін болмаған жағдайда, оларды шешу үшін Қазақстан Республикасының заңнамасына </w:t>
            </w:r>
            <w:r w:rsidR="009D420D" w:rsidRPr="006A661B">
              <w:rPr>
                <w:b w:val="0"/>
                <w:sz w:val="24"/>
                <w:szCs w:val="24"/>
                <w:lang w:val="kk-KZ"/>
              </w:rPr>
              <w:lastRenderedPageBreak/>
              <w:t>сәйкес Сатушының орналасқан жері бойынша сотқа беруге жатады.</w:t>
            </w:r>
          </w:p>
          <w:p w:rsidR="004B113F" w:rsidRDefault="004B113F" w:rsidP="00180414">
            <w:pPr>
              <w:pStyle w:val="ac"/>
              <w:ind w:right="113"/>
              <w:jc w:val="both"/>
              <w:outlineLvl w:val="0"/>
              <w:rPr>
                <w:b w:val="0"/>
                <w:sz w:val="24"/>
                <w:szCs w:val="24"/>
                <w:lang w:val="kk-KZ"/>
              </w:rPr>
            </w:pPr>
          </w:p>
          <w:p w:rsidR="009D420D" w:rsidRPr="006A661B" w:rsidRDefault="00FA4127" w:rsidP="00180414">
            <w:pPr>
              <w:pStyle w:val="ac"/>
              <w:ind w:right="113" w:firstLine="204"/>
              <w:jc w:val="both"/>
              <w:outlineLvl w:val="0"/>
              <w:rPr>
                <w:b w:val="0"/>
                <w:sz w:val="24"/>
                <w:szCs w:val="24"/>
                <w:lang w:val="kk-KZ"/>
              </w:rPr>
            </w:pPr>
            <w:r w:rsidRPr="006A661B">
              <w:rPr>
                <w:b w:val="0"/>
                <w:sz w:val="24"/>
                <w:szCs w:val="24"/>
                <w:lang w:val="kk-KZ"/>
              </w:rPr>
              <w:t xml:space="preserve">  </w:t>
            </w:r>
            <w:r w:rsidR="00D90910" w:rsidRPr="006A661B">
              <w:rPr>
                <w:b w:val="0"/>
                <w:sz w:val="24"/>
                <w:szCs w:val="24"/>
                <w:lang w:val="kk-KZ"/>
              </w:rPr>
              <w:t>14</w:t>
            </w:r>
            <w:r w:rsidR="009D420D" w:rsidRPr="006A661B">
              <w:rPr>
                <w:b w:val="0"/>
                <w:sz w:val="24"/>
                <w:szCs w:val="24"/>
                <w:lang w:val="kk-KZ"/>
              </w:rPr>
              <w:t>.</w:t>
            </w:r>
            <w:r w:rsidR="005F1E25" w:rsidRPr="006A661B">
              <w:rPr>
                <w:b w:val="0"/>
                <w:sz w:val="24"/>
                <w:szCs w:val="24"/>
                <w:lang w:val="kk-KZ"/>
              </w:rPr>
              <w:t>7</w:t>
            </w:r>
            <w:r w:rsidR="009D420D" w:rsidRPr="006A661B">
              <w:rPr>
                <w:b w:val="0"/>
                <w:sz w:val="24"/>
                <w:szCs w:val="24"/>
                <w:lang w:val="kk-KZ"/>
              </w:rPr>
              <w:t>.</w:t>
            </w:r>
            <w:r w:rsidR="009D420D" w:rsidRPr="006A661B">
              <w:rPr>
                <w:b w:val="0"/>
                <w:sz w:val="24"/>
                <w:szCs w:val="24"/>
                <w:lang w:val="kk-KZ"/>
              </w:rPr>
              <w:tab/>
              <w:t xml:space="preserve">Тараптардың Шартта аталмаған өзара іс-қимылдарының талаптары талаптары Қазақстан Республикасының заңнамасымен реттеледі. </w:t>
            </w:r>
          </w:p>
          <w:p w:rsidR="009D420D" w:rsidRPr="006A661B" w:rsidRDefault="00522581" w:rsidP="006A3D3C">
            <w:pPr>
              <w:pStyle w:val="ac"/>
              <w:ind w:right="113"/>
              <w:jc w:val="both"/>
              <w:outlineLvl w:val="0"/>
              <w:rPr>
                <w:b w:val="0"/>
                <w:sz w:val="24"/>
                <w:szCs w:val="24"/>
                <w:lang w:val="kk-KZ"/>
              </w:rPr>
            </w:pPr>
            <w:r w:rsidRPr="006A661B">
              <w:rPr>
                <w:b w:val="0"/>
                <w:sz w:val="24"/>
                <w:szCs w:val="24"/>
                <w:lang w:val="kk-KZ"/>
              </w:rPr>
              <w:t xml:space="preserve"> </w:t>
            </w:r>
            <w:r w:rsidR="00FA4127" w:rsidRPr="006A661B">
              <w:rPr>
                <w:b w:val="0"/>
                <w:sz w:val="24"/>
                <w:szCs w:val="24"/>
                <w:lang w:val="kk-KZ"/>
              </w:rPr>
              <w:t xml:space="preserve"> </w:t>
            </w:r>
            <w:r w:rsidRPr="006A661B">
              <w:rPr>
                <w:b w:val="0"/>
                <w:sz w:val="24"/>
                <w:szCs w:val="24"/>
                <w:lang w:val="kk-KZ"/>
              </w:rPr>
              <w:t xml:space="preserve">   </w:t>
            </w:r>
            <w:r w:rsidR="00FA4127" w:rsidRPr="006A661B">
              <w:rPr>
                <w:b w:val="0"/>
                <w:sz w:val="24"/>
                <w:szCs w:val="24"/>
                <w:lang w:val="kk-KZ"/>
              </w:rPr>
              <w:t xml:space="preserve"> </w:t>
            </w:r>
            <w:r w:rsidR="00D90910" w:rsidRPr="006A661B">
              <w:rPr>
                <w:b w:val="0"/>
                <w:sz w:val="24"/>
                <w:szCs w:val="24"/>
                <w:lang w:val="kk-KZ"/>
              </w:rPr>
              <w:t>14</w:t>
            </w:r>
            <w:r w:rsidR="009D420D" w:rsidRPr="006A661B">
              <w:rPr>
                <w:b w:val="0"/>
                <w:sz w:val="24"/>
                <w:szCs w:val="24"/>
                <w:lang w:val="kk-KZ"/>
              </w:rPr>
              <w:t>.</w:t>
            </w:r>
            <w:r w:rsidR="005F1E25" w:rsidRPr="006A661B">
              <w:rPr>
                <w:b w:val="0"/>
                <w:sz w:val="24"/>
                <w:szCs w:val="24"/>
                <w:lang w:val="kk-KZ"/>
              </w:rPr>
              <w:t>8</w:t>
            </w:r>
            <w:r w:rsidR="009D420D" w:rsidRPr="006A661B">
              <w:rPr>
                <w:b w:val="0"/>
                <w:sz w:val="24"/>
                <w:szCs w:val="24"/>
                <w:lang w:val="kk-KZ"/>
              </w:rPr>
              <w:t>.</w:t>
            </w:r>
            <w:r w:rsidR="009D420D" w:rsidRPr="006A661B">
              <w:rPr>
                <w:b w:val="0"/>
                <w:sz w:val="24"/>
                <w:szCs w:val="24"/>
                <w:lang w:val="kk-KZ"/>
              </w:rPr>
              <w:tab/>
              <w:t>Шарттың қандай да болмасын ережелерінің жарамсыздығы жағдайында Шарттың басқа ережелері және тұтастай алғанда Шарт өз күшін сақтайды. Жарамсыз ереже Қазақстан Республикасы заңнамасының тұрғысынан қолданымды және мағынасы бойынша ұқсасымен ауыстыруға жатады.</w:t>
            </w:r>
          </w:p>
          <w:p w:rsidR="009D420D" w:rsidRDefault="00522581" w:rsidP="006A3D3C">
            <w:pPr>
              <w:pStyle w:val="ac"/>
              <w:ind w:right="113"/>
              <w:jc w:val="both"/>
              <w:outlineLvl w:val="0"/>
              <w:rPr>
                <w:b w:val="0"/>
                <w:sz w:val="24"/>
                <w:szCs w:val="24"/>
                <w:lang w:val="kk-KZ"/>
              </w:rPr>
            </w:pPr>
            <w:r w:rsidRPr="006A661B">
              <w:rPr>
                <w:b w:val="0"/>
                <w:sz w:val="24"/>
                <w:szCs w:val="24"/>
                <w:lang w:val="kk-KZ"/>
              </w:rPr>
              <w:t xml:space="preserve">    </w:t>
            </w:r>
            <w:r w:rsidR="00FA4127" w:rsidRPr="006A661B">
              <w:rPr>
                <w:b w:val="0"/>
                <w:sz w:val="24"/>
                <w:szCs w:val="24"/>
                <w:lang w:val="kk-KZ"/>
              </w:rPr>
              <w:t xml:space="preserve">  </w:t>
            </w:r>
            <w:r w:rsidR="00D90910" w:rsidRPr="006A661B">
              <w:rPr>
                <w:b w:val="0"/>
                <w:sz w:val="24"/>
                <w:szCs w:val="24"/>
                <w:lang w:val="kk-KZ"/>
              </w:rPr>
              <w:t>14</w:t>
            </w:r>
            <w:r w:rsidR="009D420D" w:rsidRPr="006A661B">
              <w:rPr>
                <w:b w:val="0"/>
                <w:sz w:val="24"/>
                <w:szCs w:val="24"/>
                <w:lang w:val="kk-KZ"/>
              </w:rPr>
              <w:t>.</w:t>
            </w:r>
            <w:r w:rsidR="005F1E25" w:rsidRPr="006A661B">
              <w:rPr>
                <w:b w:val="0"/>
                <w:sz w:val="24"/>
                <w:szCs w:val="24"/>
                <w:lang w:val="kk-KZ"/>
              </w:rPr>
              <w:t>9</w:t>
            </w:r>
            <w:r w:rsidR="009D420D" w:rsidRPr="006A661B">
              <w:rPr>
                <w:b w:val="0"/>
                <w:sz w:val="24"/>
                <w:szCs w:val="24"/>
                <w:lang w:val="kk-KZ"/>
              </w:rPr>
              <w:t>.</w:t>
            </w:r>
            <w:r w:rsidR="009D420D" w:rsidRPr="006A661B">
              <w:rPr>
                <w:b w:val="0"/>
                <w:sz w:val="24"/>
                <w:szCs w:val="24"/>
                <w:lang w:val="kk-KZ"/>
              </w:rPr>
              <w:tab/>
              <w:t xml:space="preserve">Шарт Тараптардың әрқайсысы үшін әр тілдегі бір-бір данадан, бірдей заң күші бар </w:t>
            </w:r>
            <w:r w:rsidR="005623C9" w:rsidRPr="006A661B">
              <w:rPr>
                <w:b w:val="0"/>
                <w:sz w:val="24"/>
                <w:szCs w:val="24"/>
                <w:lang w:val="kk-KZ"/>
              </w:rPr>
              <w:t>қазақ</w:t>
            </w:r>
            <w:r w:rsidR="009D420D" w:rsidRPr="006A661B">
              <w:rPr>
                <w:b w:val="0"/>
                <w:sz w:val="24"/>
                <w:szCs w:val="24"/>
                <w:lang w:val="kk-KZ"/>
              </w:rPr>
              <w:t xml:space="preserve"> және орыс тілдеріндегі түпнұсқалық </w:t>
            </w:r>
            <w:r w:rsidR="00B35291" w:rsidRPr="006A661B">
              <w:rPr>
                <w:b w:val="0"/>
                <w:sz w:val="24"/>
                <w:szCs w:val="24"/>
                <w:lang w:val="kk-KZ"/>
              </w:rPr>
              <w:t>2 (</w:t>
            </w:r>
            <w:r w:rsidR="00246A14" w:rsidRPr="006A661B">
              <w:rPr>
                <w:b w:val="0"/>
                <w:sz w:val="24"/>
                <w:szCs w:val="24"/>
                <w:lang w:val="kk-KZ"/>
              </w:rPr>
              <w:t>екі</w:t>
            </w:r>
            <w:r w:rsidR="00B35291" w:rsidRPr="006A661B">
              <w:rPr>
                <w:b w:val="0"/>
                <w:sz w:val="24"/>
                <w:szCs w:val="24"/>
                <w:lang w:val="kk-KZ"/>
              </w:rPr>
              <w:t>)</w:t>
            </w:r>
            <w:r w:rsidR="00246A14" w:rsidRPr="006A661B">
              <w:rPr>
                <w:b w:val="0"/>
                <w:sz w:val="24"/>
                <w:szCs w:val="24"/>
                <w:lang w:val="kk-KZ"/>
              </w:rPr>
              <w:t xml:space="preserve"> </w:t>
            </w:r>
            <w:r w:rsidR="009D420D" w:rsidRPr="006A661B">
              <w:rPr>
                <w:b w:val="0"/>
                <w:sz w:val="24"/>
                <w:szCs w:val="24"/>
                <w:lang w:val="kk-KZ"/>
              </w:rPr>
              <w:t xml:space="preserve">данада жасалды. </w:t>
            </w:r>
          </w:p>
          <w:p w:rsidR="009D420D" w:rsidRDefault="003F4CDA" w:rsidP="006A3D3C">
            <w:pPr>
              <w:pStyle w:val="ac"/>
              <w:ind w:right="113"/>
              <w:jc w:val="both"/>
              <w:outlineLvl w:val="0"/>
              <w:rPr>
                <w:b w:val="0"/>
                <w:sz w:val="24"/>
                <w:szCs w:val="24"/>
                <w:lang w:val="kk-KZ"/>
              </w:rPr>
            </w:pPr>
            <w:r w:rsidRPr="006A661B">
              <w:rPr>
                <w:b w:val="0"/>
                <w:sz w:val="24"/>
                <w:szCs w:val="24"/>
                <w:lang w:val="kk-KZ"/>
              </w:rPr>
              <w:t xml:space="preserve">      </w:t>
            </w:r>
            <w:r w:rsidR="00D90910" w:rsidRPr="006A661B">
              <w:rPr>
                <w:b w:val="0"/>
                <w:sz w:val="24"/>
                <w:szCs w:val="24"/>
                <w:lang w:val="kk-KZ"/>
              </w:rPr>
              <w:t>14</w:t>
            </w:r>
            <w:r w:rsidR="009D420D" w:rsidRPr="006A661B">
              <w:rPr>
                <w:b w:val="0"/>
                <w:sz w:val="24"/>
                <w:szCs w:val="24"/>
                <w:lang w:val="kk-KZ"/>
              </w:rPr>
              <w:t>.</w:t>
            </w:r>
            <w:r w:rsidR="005F1E25" w:rsidRPr="006A661B">
              <w:rPr>
                <w:b w:val="0"/>
                <w:sz w:val="24"/>
                <w:szCs w:val="24"/>
                <w:lang w:val="kk-KZ"/>
              </w:rPr>
              <w:t>10</w:t>
            </w:r>
            <w:r w:rsidR="009D420D" w:rsidRPr="006A661B">
              <w:rPr>
                <w:b w:val="0"/>
                <w:sz w:val="24"/>
                <w:szCs w:val="24"/>
                <w:lang w:val="kk-KZ"/>
              </w:rPr>
              <w:t>.</w:t>
            </w:r>
            <w:r w:rsidR="009D420D" w:rsidRPr="006A661B">
              <w:rPr>
                <w:b w:val="0"/>
                <w:sz w:val="24"/>
                <w:szCs w:val="24"/>
                <w:lang w:val="kk-KZ"/>
              </w:rPr>
              <w:tab/>
              <w:t>Төменде аталған құжаттар мен талаптар осы Шартты құрайды және оның ажырамас бөлігі болып табылады:</w:t>
            </w:r>
          </w:p>
          <w:p w:rsidR="00C64B1B" w:rsidRPr="006A661B" w:rsidRDefault="00C64B1B" w:rsidP="00C64B1B">
            <w:pPr>
              <w:pStyle w:val="ac"/>
              <w:ind w:right="113"/>
              <w:jc w:val="both"/>
              <w:outlineLvl w:val="0"/>
              <w:rPr>
                <w:b w:val="0"/>
                <w:sz w:val="24"/>
                <w:szCs w:val="24"/>
                <w:lang w:val="kk-KZ"/>
              </w:rPr>
            </w:pPr>
            <w:r w:rsidRPr="006A661B">
              <w:rPr>
                <w:b w:val="0"/>
                <w:sz w:val="24"/>
                <w:szCs w:val="24"/>
                <w:lang w:val="kk-KZ"/>
              </w:rPr>
              <w:t xml:space="preserve">- </w:t>
            </w:r>
            <w:r>
              <w:rPr>
                <w:b w:val="0"/>
                <w:sz w:val="24"/>
                <w:szCs w:val="24"/>
                <w:lang w:val="kk-KZ"/>
              </w:rPr>
              <w:t>А</w:t>
            </w:r>
            <w:r w:rsidRPr="006A661B">
              <w:rPr>
                <w:b w:val="0"/>
                <w:sz w:val="24"/>
                <w:szCs w:val="24"/>
                <w:lang w:val="kk-KZ"/>
              </w:rPr>
              <w:t xml:space="preserve"> қосымшасы – мұнай өнімдерін </w:t>
            </w:r>
            <w:r w:rsidR="007374C7" w:rsidRPr="007374C7">
              <w:rPr>
                <w:b w:val="0"/>
                <w:sz w:val="24"/>
                <w:szCs w:val="24"/>
                <w:lang w:val="kk-KZ"/>
              </w:rPr>
              <w:t xml:space="preserve">сатып алуға </w:t>
            </w:r>
            <w:r w:rsidRPr="006A661B">
              <w:rPr>
                <w:b w:val="0"/>
                <w:sz w:val="24"/>
                <w:szCs w:val="24"/>
                <w:lang w:val="kk-KZ"/>
              </w:rPr>
              <w:t>өтінімдер нысаны (үлгісі)</w:t>
            </w:r>
            <w:r w:rsidR="007374C7">
              <w:rPr>
                <w:b w:val="0"/>
                <w:sz w:val="24"/>
                <w:szCs w:val="24"/>
                <w:lang w:val="kk-KZ"/>
              </w:rPr>
              <w:t>;</w:t>
            </w:r>
          </w:p>
          <w:p w:rsidR="009D420D" w:rsidRPr="006A661B" w:rsidRDefault="009D420D" w:rsidP="006A3D3C">
            <w:pPr>
              <w:pStyle w:val="ac"/>
              <w:ind w:right="113"/>
              <w:jc w:val="both"/>
              <w:outlineLvl w:val="0"/>
              <w:rPr>
                <w:b w:val="0"/>
                <w:sz w:val="24"/>
                <w:szCs w:val="24"/>
                <w:lang w:val="kk-KZ"/>
              </w:rPr>
            </w:pPr>
            <w:r w:rsidRPr="006A661B">
              <w:rPr>
                <w:b w:val="0"/>
                <w:sz w:val="24"/>
                <w:szCs w:val="24"/>
                <w:lang w:val="kk-KZ"/>
              </w:rPr>
              <w:t xml:space="preserve">- </w:t>
            </w:r>
            <w:r w:rsidR="00C64B1B">
              <w:rPr>
                <w:b w:val="0"/>
                <w:sz w:val="24"/>
                <w:szCs w:val="24"/>
                <w:lang w:val="kk-KZ"/>
              </w:rPr>
              <w:t>Б</w:t>
            </w:r>
            <w:r w:rsidRPr="006A661B">
              <w:rPr>
                <w:b w:val="0"/>
                <w:sz w:val="24"/>
                <w:szCs w:val="24"/>
                <w:lang w:val="kk-KZ"/>
              </w:rPr>
              <w:t xml:space="preserve"> қосымшасы – мұнай өнімдерін тиеуге (жөнелтім өкімдемесі) арналған өтінімдер нысаны (үлгісі).</w:t>
            </w:r>
          </w:p>
          <w:p w:rsidR="00AE78A8" w:rsidRDefault="00AE78A8" w:rsidP="00180414">
            <w:pPr>
              <w:pStyle w:val="ac"/>
              <w:ind w:right="113"/>
              <w:outlineLvl w:val="0"/>
              <w:rPr>
                <w:sz w:val="24"/>
                <w:szCs w:val="24"/>
                <w:lang w:val="kk-KZ"/>
              </w:rPr>
            </w:pPr>
          </w:p>
          <w:p w:rsidR="007374C7" w:rsidRDefault="007374C7" w:rsidP="00180414">
            <w:pPr>
              <w:pStyle w:val="ac"/>
              <w:ind w:right="113"/>
              <w:outlineLvl w:val="0"/>
              <w:rPr>
                <w:sz w:val="24"/>
                <w:szCs w:val="24"/>
                <w:lang w:val="kk-KZ"/>
              </w:rPr>
            </w:pPr>
          </w:p>
          <w:p w:rsidR="009D420D" w:rsidRDefault="00E513BB" w:rsidP="00180414">
            <w:pPr>
              <w:pStyle w:val="ac"/>
              <w:ind w:right="113"/>
              <w:outlineLvl w:val="0"/>
              <w:rPr>
                <w:sz w:val="24"/>
                <w:szCs w:val="24"/>
                <w:lang w:val="kk-KZ"/>
              </w:rPr>
            </w:pPr>
            <w:r w:rsidRPr="006A661B">
              <w:rPr>
                <w:sz w:val="24"/>
                <w:szCs w:val="24"/>
                <w:lang w:val="kk-KZ"/>
              </w:rPr>
              <w:t>15</w:t>
            </w:r>
            <w:r w:rsidR="009D420D" w:rsidRPr="006A661B">
              <w:rPr>
                <w:sz w:val="24"/>
                <w:szCs w:val="24"/>
                <w:lang w:val="kk-KZ"/>
              </w:rPr>
              <w:t>.</w:t>
            </w:r>
            <w:r w:rsidR="00A37188" w:rsidRPr="006A661B">
              <w:rPr>
                <w:sz w:val="24"/>
                <w:szCs w:val="24"/>
                <w:lang w:val="kk-KZ"/>
              </w:rPr>
              <w:t xml:space="preserve"> </w:t>
            </w:r>
            <w:r w:rsidR="009D420D" w:rsidRPr="006A661B">
              <w:rPr>
                <w:sz w:val="24"/>
                <w:szCs w:val="24"/>
                <w:lang w:val="kk-KZ"/>
              </w:rPr>
              <w:t>ТАРАПТАРДЫҢ ДЕРЕКТЕМЕЛЕРІ, ҚОЛДАРЫ ЖӘНЕ МӨРЛЕРІ:</w:t>
            </w:r>
          </w:p>
          <w:p w:rsidR="00E53833" w:rsidRPr="006A661B" w:rsidRDefault="00E53833" w:rsidP="00CD0130">
            <w:pPr>
              <w:ind w:right="113"/>
              <w:jc w:val="both"/>
              <w:rPr>
                <w:b/>
                <w:sz w:val="24"/>
                <w:szCs w:val="24"/>
                <w:lang w:val="kk-KZ"/>
              </w:rPr>
            </w:pPr>
            <w:r w:rsidRPr="006A661B">
              <w:rPr>
                <w:b/>
                <w:sz w:val="24"/>
                <w:szCs w:val="24"/>
                <w:lang w:val="kk-KZ"/>
              </w:rPr>
              <w:t>Сатушы:</w:t>
            </w:r>
          </w:p>
          <w:p w:rsidR="004E57FB" w:rsidRDefault="004E57FB" w:rsidP="004E57FB">
            <w:pPr>
              <w:keepNext/>
              <w:ind w:left="34"/>
              <w:rPr>
                <w:b/>
                <w:snapToGrid w:val="0"/>
                <w:sz w:val="24"/>
                <w:szCs w:val="22"/>
                <w:lang w:val="kk-KZ"/>
              </w:rPr>
            </w:pPr>
            <w:r>
              <w:rPr>
                <w:b/>
                <w:snapToGrid w:val="0"/>
                <w:sz w:val="24"/>
                <w:szCs w:val="22"/>
                <w:lang w:val="kk-KZ"/>
              </w:rPr>
              <w:t xml:space="preserve">«ҚазМұнайГаз» ҰК АҚ </w:t>
            </w:r>
          </w:p>
          <w:p w:rsidR="004E57FB" w:rsidRDefault="004E57FB" w:rsidP="004E57FB">
            <w:pPr>
              <w:keepNext/>
              <w:ind w:left="34"/>
              <w:rPr>
                <w:b/>
                <w:color w:val="000000"/>
                <w:sz w:val="24"/>
                <w:szCs w:val="22"/>
                <w:lang w:val="kk-KZ"/>
              </w:rPr>
            </w:pPr>
            <w:r>
              <w:rPr>
                <w:color w:val="000000"/>
                <w:sz w:val="24"/>
                <w:szCs w:val="22"/>
                <w:lang w:val="kk-KZ"/>
              </w:rPr>
              <w:t xml:space="preserve">Қазақстан Республикасы, </w:t>
            </w:r>
          </w:p>
          <w:p w:rsidR="004E57FB" w:rsidRDefault="001F7E80" w:rsidP="004E57FB">
            <w:pPr>
              <w:shd w:val="clear" w:color="auto" w:fill="FFFFFF"/>
              <w:jc w:val="both"/>
              <w:rPr>
                <w:bCs/>
                <w:sz w:val="24"/>
                <w:szCs w:val="22"/>
                <w:lang w:val="kk-KZ"/>
              </w:rPr>
            </w:pPr>
            <w:r>
              <w:rPr>
                <w:color w:val="000000"/>
                <w:sz w:val="24"/>
                <w:szCs w:val="22"/>
                <w:lang w:val="kk-KZ"/>
              </w:rPr>
              <w:t>Астана</w:t>
            </w:r>
            <w:r w:rsidR="004E57FB">
              <w:rPr>
                <w:color w:val="000000"/>
                <w:sz w:val="24"/>
                <w:szCs w:val="22"/>
                <w:lang w:val="kk-KZ"/>
              </w:rPr>
              <w:t xml:space="preserve"> қаласы, </w:t>
            </w:r>
            <w:r w:rsidR="004B113F">
              <w:rPr>
                <w:color w:val="000000"/>
                <w:sz w:val="24"/>
                <w:szCs w:val="22"/>
                <w:lang w:val="kk-KZ"/>
              </w:rPr>
              <w:t xml:space="preserve">Д. </w:t>
            </w:r>
            <w:r w:rsidR="004E57FB" w:rsidRPr="005A6C4C">
              <w:rPr>
                <w:sz w:val="24"/>
                <w:lang w:val="kk-KZ"/>
              </w:rPr>
              <w:t>Қонаев к., 8</w:t>
            </w:r>
            <w:r w:rsidR="004E57FB">
              <w:rPr>
                <w:sz w:val="24"/>
                <w:lang w:val="kk-KZ"/>
              </w:rPr>
              <w:t xml:space="preserve"> ғим</w:t>
            </w:r>
            <w:r w:rsidR="00A7710D">
              <w:rPr>
                <w:sz w:val="24"/>
                <w:lang w:val="kk-KZ"/>
              </w:rPr>
              <w:t>арат</w:t>
            </w:r>
          </w:p>
          <w:p w:rsidR="004E57FB" w:rsidRDefault="008731BB" w:rsidP="004E57FB">
            <w:pPr>
              <w:ind w:left="34"/>
              <w:rPr>
                <w:color w:val="000000"/>
                <w:sz w:val="24"/>
                <w:szCs w:val="22"/>
                <w:lang w:val="kk-KZ"/>
              </w:rPr>
            </w:pPr>
            <w:r>
              <w:rPr>
                <w:color w:val="000000"/>
                <w:sz w:val="24"/>
                <w:szCs w:val="22"/>
                <w:lang w:val="kk-KZ"/>
              </w:rPr>
              <w:t>БСН 020 240 000 555</w:t>
            </w:r>
          </w:p>
          <w:p w:rsidR="004E57FB" w:rsidRDefault="004E57FB" w:rsidP="004E57FB">
            <w:pPr>
              <w:ind w:left="34"/>
              <w:rPr>
                <w:bCs/>
                <w:sz w:val="24"/>
                <w:szCs w:val="22"/>
                <w:lang w:val="kk-KZ"/>
              </w:rPr>
            </w:pPr>
            <w:r>
              <w:rPr>
                <w:color w:val="000000"/>
                <w:sz w:val="24"/>
                <w:szCs w:val="22"/>
                <w:lang w:val="kk-KZ"/>
              </w:rPr>
              <w:t xml:space="preserve">ЖСК </w:t>
            </w:r>
            <w:r>
              <w:rPr>
                <w:bCs/>
                <w:sz w:val="24"/>
                <w:szCs w:val="22"/>
                <w:lang w:val="kk-KZ"/>
              </w:rPr>
              <w:t>KZ186010111000044243</w:t>
            </w:r>
          </w:p>
          <w:p w:rsidR="004E57FB" w:rsidRDefault="004E57FB" w:rsidP="004E57FB">
            <w:pPr>
              <w:ind w:left="34"/>
              <w:rPr>
                <w:color w:val="000000"/>
                <w:sz w:val="24"/>
                <w:szCs w:val="22"/>
                <w:lang w:val="kk-KZ"/>
              </w:rPr>
            </w:pPr>
            <w:r>
              <w:rPr>
                <w:color w:val="000000"/>
                <w:sz w:val="24"/>
                <w:szCs w:val="22"/>
                <w:lang w:val="kk-KZ"/>
              </w:rPr>
              <w:t>«Қазақстан Халық Банкі» АҚ</w:t>
            </w:r>
          </w:p>
          <w:p w:rsidR="004E57FB" w:rsidRDefault="004E57FB" w:rsidP="004E57FB">
            <w:pPr>
              <w:ind w:left="34"/>
              <w:rPr>
                <w:color w:val="000000"/>
                <w:sz w:val="24"/>
                <w:szCs w:val="22"/>
                <w:lang w:val="kk-KZ"/>
              </w:rPr>
            </w:pPr>
            <w:r>
              <w:rPr>
                <w:color w:val="000000"/>
                <w:sz w:val="24"/>
                <w:szCs w:val="22"/>
                <w:lang w:val="kk-KZ"/>
              </w:rPr>
              <w:t xml:space="preserve">БСК </w:t>
            </w:r>
            <w:r>
              <w:rPr>
                <w:bCs/>
                <w:sz w:val="24"/>
                <w:szCs w:val="22"/>
                <w:lang w:val="kk-KZ"/>
              </w:rPr>
              <w:t xml:space="preserve">HSBKKZKX, </w:t>
            </w:r>
            <w:r>
              <w:rPr>
                <w:color w:val="000000"/>
                <w:sz w:val="24"/>
                <w:szCs w:val="22"/>
                <w:lang w:val="kk-KZ"/>
              </w:rPr>
              <w:t>КБе 16</w:t>
            </w:r>
          </w:p>
          <w:p w:rsidR="00A7710D" w:rsidRDefault="004E57FB" w:rsidP="004E57FB">
            <w:pPr>
              <w:rPr>
                <w:color w:val="000000"/>
                <w:sz w:val="24"/>
                <w:szCs w:val="22"/>
                <w:lang w:val="kk-KZ"/>
              </w:rPr>
            </w:pPr>
            <w:r>
              <w:rPr>
                <w:color w:val="000000"/>
                <w:sz w:val="24"/>
                <w:szCs w:val="22"/>
                <w:lang w:val="kk-KZ"/>
              </w:rPr>
              <w:t>Қосыл</w:t>
            </w:r>
            <w:r>
              <w:rPr>
                <w:rFonts w:eastAsia="Calibri"/>
                <w:sz w:val="24"/>
                <w:szCs w:val="22"/>
                <w:lang w:val="kk-KZ"/>
              </w:rPr>
              <w:t xml:space="preserve">ған </w:t>
            </w:r>
            <w:r>
              <w:rPr>
                <w:color w:val="000000"/>
                <w:sz w:val="24"/>
                <w:szCs w:val="22"/>
                <w:lang w:val="kk-KZ"/>
              </w:rPr>
              <w:t>қ</w:t>
            </w:r>
            <w:r>
              <w:rPr>
                <w:snapToGrid w:val="0"/>
                <w:sz w:val="24"/>
                <w:szCs w:val="22"/>
                <w:lang w:val="kk-KZ"/>
              </w:rPr>
              <w:t>ұн салы</w:t>
            </w:r>
            <w:r>
              <w:rPr>
                <w:rFonts w:eastAsia="Calibri"/>
                <w:sz w:val="24"/>
                <w:szCs w:val="22"/>
                <w:lang w:val="kk-KZ"/>
              </w:rPr>
              <w:t>ғ</w:t>
            </w:r>
            <w:r>
              <w:rPr>
                <w:snapToGrid w:val="0"/>
                <w:sz w:val="24"/>
                <w:szCs w:val="22"/>
                <w:lang w:val="kk-KZ"/>
              </w:rPr>
              <w:t>ы бойынша т</w:t>
            </w:r>
            <w:r>
              <w:rPr>
                <w:color w:val="000000"/>
                <w:sz w:val="24"/>
                <w:szCs w:val="22"/>
                <w:lang w:val="kk-KZ"/>
              </w:rPr>
              <w:t>і</w:t>
            </w:r>
            <w:r>
              <w:rPr>
                <w:snapToGrid w:val="0"/>
                <w:sz w:val="24"/>
                <w:szCs w:val="22"/>
                <w:lang w:val="kk-KZ"/>
              </w:rPr>
              <w:t>ркеу есеб</w:t>
            </w:r>
            <w:r>
              <w:rPr>
                <w:color w:val="000000"/>
                <w:sz w:val="24"/>
                <w:szCs w:val="22"/>
                <w:lang w:val="kk-KZ"/>
              </w:rPr>
              <w:t>і</w:t>
            </w:r>
            <w:r>
              <w:rPr>
                <w:snapToGrid w:val="0"/>
                <w:sz w:val="24"/>
                <w:szCs w:val="22"/>
                <w:lang w:val="kk-KZ"/>
              </w:rPr>
              <w:t xml:space="preserve">не </w:t>
            </w:r>
            <w:r>
              <w:rPr>
                <w:color w:val="000000"/>
                <w:sz w:val="24"/>
                <w:szCs w:val="22"/>
                <w:lang w:val="kk-KZ"/>
              </w:rPr>
              <w:t>қою туралы ку</w:t>
            </w:r>
            <w:r>
              <w:rPr>
                <w:rFonts w:eastAsia="Calibri"/>
                <w:sz w:val="24"/>
                <w:szCs w:val="22"/>
                <w:lang w:val="kk-KZ"/>
              </w:rPr>
              <w:t>ә</w:t>
            </w:r>
            <w:r>
              <w:rPr>
                <w:color w:val="000000"/>
                <w:sz w:val="24"/>
                <w:szCs w:val="22"/>
                <w:lang w:val="kk-KZ"/>
              </w:rPr>
              <w:t xml:space="preserve">лік </w:t>
            </w:r>
          </w:p>
          <w:p w:rsidR="004E57FB" w:rsidRDefault="004E57FB" w:rsidP="004E57FB">
            <w:pPr>
              <w:rPr>
                <w:color w:val="000000"/>
                <w:sz w:val="24"/>
                <w:szCs w:val="22"/>
                <w:lang w:val="kk-KZ"/>
              </w:rPr>
            </w:pPr>
            <w:r>
              <w:rPr>
                <w:color w:val="000000"/>
                <w:sz w:val="24"/>
                <w:szCs w:val="22"/>
                <w:lang w:val="kk-KZ"/>
              </w:rPr>
              <w:t>сериясы 62001 №0028273 берілген к</w:t>
            </w:r>
            <w:r>
              <w:rPr>
                <w:rFonts w:eastAsia="Calibri"/>
                <w:sz w:val="24"/>
                <w:szCs w:val="22"/>
                <w:lang w:val="kk-KZ"/>
              </w:rPr>
              <w:t>ү</w:t>
            </w:r>
            <w:r>
              <w:rPr>
                <w:color w:val="000000"/>
                <w:sz w:val="24"/>
                <w:szCs w:val="22"/>
                <w:lang w:val="kk-KZ"/>
              </w:rPr>
              <w:t>ні 04.12.</w:t>
            </w:r>
            <w:r w:rsidR="00A7710D">
              <w:rPr>
                <w:color w:val="000000"/>
                <w:sz w:val="24"/>
                <w:szCs w:val="22"/>
                <w:lang w:val="kk-KZ"/>
              </w:rPr>
              <w:t xml:space="preserve"> 2012 ж.</w:t>
            </w:r>
          </w:p>
          <w:p w:rsidR="00014418" w:rsidRDefault="00432497" w:rsidP="00180414">
            <w:pPr>
              <w:ind w:right="113"/>
              <w:rPr>
                <w:sz w:val="24"/>
                <w:szCs w:val="24"/>
                <w:lang w:val="kk-KZ"/>
              </w:rPr>
            </w:pPr>
            <w:r w:rsidRPr="006A661B">
              <w:rPr>
                <w:sz w:val="24"/>
                <w:szCs w:val="24"/>
                <w:lang w:val="kk-KZ"/>
              </w:rPr>
              <w:t>_____________________</w:t>
            </w:r>
            <w:r w:rsidR="00AA5E15" w:rsidRPr="006A661B">
              <w:rPr>
                <w:sz w:val="24"/>
                <w:szCs w:val="24"/>
                <w:lang w:val="kk-KZ"/>
              </w:rPr>
              <w:t xml:space="preserve"> </w:t>
            </w:r>
          </w:p>
          <w:p w:rsidR="00C91E22" w:rsidRPr="006A661B" w:rsidRDefault="00981CB1" w:rsidP="00180414">
            <w:pPr>
              <w:ind w:right="113"/>
              <w:rPr>
                <w:sz w:val="24"/>
                <w:szCs w:val="24"/>
                <w:lang w:val="kk-KZ"/>
              </w:rPr>
            </w:pPr>
            <w:r>
              <w:rPr>
                <w:sz w:val="24"/>
                <w:szCs w:val="24"/>
                <w:lang w:val="kk-KZ"/>
              </w:rPr>
              <w:t>М.О.</w:t>
            </w:r>
          </w:p>
          <w:p w:rsidR="00380D2A" w:rsidRDefault="00380D2A" w:rsidP="00380D2A">
            <w:pPr>
              <w:ind w:right="113"/>
              <w:rPr>
                <w:b/>
                <w:sz w:val="24"/>
                <w:szCs w:val="24"/>
                <w:lang w:val="kk-KZ"/>
              </w:rPr>
            </w:pPr>
            <w:r w:rsidRPr="006A661B">
              <w:rPr>
                <w:b/>
                <w:sz w:val="24"/>
                <w:szCs w:val="24"/>
                <w:lang w:val="kk-KZ"/>
              </w:rPr>
              <w:t>Сатып алушы:</w:t>
            </w:r>
          </w:p>
          <w:p w:rsidR="0064113F" w:rsidRDefault="0064113F" w:rsidP="0064113F">
            <w:pPr>
              <w:ind w:right="113"/>
              <w:rPr>
                <w:b/>
                <w:sz w:val="24"/>
                <w:szCs w:val="24"/>
                <w:lang w:val="kk-KZ"/>
              </w:rPr>
            </w:pPr>
            <w:r>
              <w:rPr>
                <w:b/>
                <w:sz w:val="24"/>
                <w:szCs w:val="24"/>
                <w:lang w:val="kk-KZ"/>
              </w:rPr>
              <w:t xml:space="preserve"> </w:t>
            </w:r>
          </w:p>
          <w:p w:rsidR="0064113F" w:rsidRDefault="0064113F" w:rsidP="0064113F">
            <w:pPr>
              <w:ind w:right="113"/>
              <w:rPr>
                <w:b/>
                <w:sz w:val="24"/>
                <w:szCs w:val="24"/>
                <w:lang w:val="kk-KZ"/>
              </w:rPr>
            </w:pPr>
            <w:r>
              <w:rPr>
                <w:sz w:val="24"/>
                <w:szCs w:val="24"/>
                <w:lang w:val="kk-KZ"/>
              </w:rPr>
              <w:t>_____________________</w:t>
            </w:r>
            <w:r>
              <w:rPr>
                <w:b/>
                <w:sz w:val="24"/>
                <w:szCs w:val="24"/>
                <w:lang w:val="kk-KZ"/>
              </w:rPr>
              <w:t xml:space="preserve"> </w:t>
            </w:r>
          </w:p>
          <w:p w:rsidR="00AB667A" w:rsidRPr="007257AE" w:rsidRDefault="0064113F" w:rsidP="0064113F">
            <w:pPr>
              <w:ind w:right="113"/>
              <w:rPr>
                <w:b/>
                <w:sz w:val="24"/>
                <w:szCs w:val="24"/>
                <w:lang w:val="kk-KZ"/>
              </w:rPr>
            </w:pPr>
            <w:r>
              <w:rPr>
                <w:sz w:val="24"/>
                <w:szCs w:val="24"/>
                <w:lang w:val="kk-KZ"/>
              </w:rPr>
              <w:t>М.О.</w:t>
            </w:r>
          </w:p>
        </w:tc>
      </w:tr>
    </w:tbl>
    <w:p w:rsidR="00651877" w:rsidRDefault="00BF5BAB" w:rsidP="00651877">
      <w:pPr>
        <w:ind w:right="113"/>
        <w:jc w:val="center"/>
        <w:rPr>
          <w:rFonts w:eastAsia="Calibri"/>
          <w:b/>
          <w:lang w:eastAsia="en-US"/>
        </w:rPr>
      </w:pPr>
      <w:r>
        <w:rPr>
          <w:rFonts w:eastAsia="Calibri"/>
          <w:b/>
          <w:lang w:eastAsia="en-US"/>
        </w:rPr>
        <w:lastRenderedPageBreak/>
        <w:t xml:space="preserve">А </w:t>
      </w:r>
      <w:proofErr w:type="spellStart"/>
      <w:r w:rsidR="00651877" w:rsidRPr="00256246">
        <w:rPr>
          <w:rFonts w:eastAsia="Calibri"/>
          <w:b/>
          <w:lang w:eastAsia="en-US"/>
        </w:rPr>
        <w:t>Қосымшасы</w:t>
      </w:r>
      <w:proofErr w:type="spellEnd"/>
      <w:r w:rsidR="00651877">
        <w:rPr>
          <w:rFonts w:eastAsia="Calibri"/>
          <w:b/>
          <w:lang w:eastAsia="en-US"/>
        </w:rPr>
        <w:t xml:space="preserve"> / </w:t>
      </w:r>
      <w:r w:rsidR="00651877" w:rsidRPr="006A661B">
        <w:rPr>
          <w:rFonts w:eastAsia="Calibri"/>
          <w:b/>
          <w:lang w:eastAsia="en-US"/>
        </w:rPr>
        <w:t xml:space="preserve">Приложение </w:t>
      </w:r>
      <w:r w:rsidR="00651877">
        <w:rPr>
          <w:rFonts w:eastAsia="Calibri"/>
          <w:b/>
          <w:lang w:eastAsia="en-US"/>
        </w:rPr>
        <w:t xml:space="preserve">  А</w:t>
      </w:r>
    </w:p>
    <w:p w:rsidR="00864625" w:rsidRPr="006A661B" w:rsidRDefault="00864625" w:rsidP="00651877">
      <w:pPr>
        <w:ind w:right="113"/>
        <w:jc w:val="center"/>
        <w:rPr>
          <w:rFonts w:eastAsia="Calibri"/>
          <w:b/>
          <w:lang w:eastAsia="en-US"/>
        </w:rPr>
      </w:pPr>
    </w:p>
    <w:p w:rsidR="00651877" w:rsidRPr="006A661B" w:rsidRDefault="00651877" w:rsidP="00651877">
      <w:pPr>
        <w:ind w:right="113"/>
        <w:rPr>
          <w:rFonts w:eastAsia="Calibri"/>
          <w:b/>
          <w:lang w:eastAsia="en-US"/>
        </w:rPr>
      </w:pPr>
    </w:p>
    <w:p w:rsidR="00651877" w:rsidRDefault="00651877" w:rsidP="00294CE9">
      <w:pPr>
        <w:ind w:left="-142" w:right="113"/>
        <w:rPr>
          <w:b/>
          <w:lang w:val="kk-KZ"/>
        </w:rPr>
      </w:pPr>
      <w:r w:rsidRPr="006A661B">
        <w:rPr>
          <w:b/>
          <w:lang w:val="kk-KZ"/>
        </w:rPr>
        <w:t>НЫСАНЫ/ҮЛГІ</w:t>
      </w:r>
      <w:r w:rsidRPr="006A661B">
        <w:rPr>
          <w:b/>
        </w:rPr>
        <w:t xml:space="preserve"> </w:t>
      </w:r>
      <w:r>
        <w:rPr>
          <w:b/>
        </w:rPr>
        <w:t>//</w:t>
      </w:r>
      <w:r w:rsidRPr="006A661B">
        <w:rPr>
          <w:b/>
        </w:rPr>
        <w:t xml:space="preserve">ФОРМА/ОБРАЗЕЦ </w:t>
      </w:r>
    </w:p>
    <w:p w:rsidR="00651877" w:rsidRPr="006A661B" w:rsidRDefault="00651877" w:rsidP="00294CE9">
      <w:pPr>
        <w:ind w:left="-142" w:right="113"/>
        <w:rPr>
          <w:b/>
        </w:rPr>
      </w:pPr>
    </w:p>
    <w:p w:rsidR="00651877" w:rsidRPr="006A661B" w:rsidRDefault="00651877" w:rsidP="00294CE9">
      <w:pPr>
        <w:pStyle w:val="2"/>
        <w:spacing w:before="0" w:after="0"/>
        <w:ind w:left="-142" w:right="113"/>
        <w:jc w:val="center"/>
        <w:rPr>
          <w:rFonts w:ascii="Times New Roman" w:hAnsi="Times New Roman" w:cs="Times New Roman"/>
          <w:i w:val="0"/>
          <w:sz w:val="20"/>
          <w:szCs w:val="20"/>
        </w:rPr>
      </w:pPr>
      <w:r w:rsidRPr="00256246">
        <w:rPr>
          <w:rFonts w:ascii="Times New Roman" w:hAnsi="Times New Roman" w:cs="Times New Roman"/>
          <w:i w:val="0"/>
          <w:sz w:val="20"/>
          <w:szCs w:val="20"/>
        </w:rPr>
        <w:t xml:space="preserve">ӨТІНІМ </w:t>
      </w:r>
      <w:r>
        <w:rPr>
          <w:rFonts w:ascii="Times New Roman" w:hAnsi="Times New Roman" w:cs="Times New Roman"/>
          <w:i w:val="0"/>
          <w:sz w:val="20"/>
          <w:szCs w:val="20"/>
        </w:rPr>
        <w:t xml:space="preserve">/ </w:t>
      </w:r>
      <w:r w:rsidRPr="006A661B">
        <w:rPr>
          <w:rFonts w:ascii="Times New Roman" w:hAnsi="Times New Roman" w:cs="Times New Roman"/>
          <w:i w:val="0"/>
          <w:sz w:val="20"/>
          <w:szCs w:val="20"/>
        </w:rPr>
        <w:t>ЗАЯВКА № _____</w:t>
      </w:r>
      <w:r>
        <w:rPr>
          <w:rFonts w:ascii="Times New Roman" w:hAnsi="Times New Roman" w:cs="Times New Roman"/>
          <w:i w:val="0"/>
          <w:sz w:val="20"/>
          <w:szCs w:val="20"/>
        </w:rPr>
        <w:t>___</w:t>
      </w:r>
      <w:r w:rsidRPr="006A661B">
        <w:rPr>
          <w:rFonts w:ascii="Times New Roman" w:hAnsi="Times New Roman" w:cs="Times New Roman"/>
          <w:i w:val="0"/>
          <w:sz w:val="20"/>
          <w:szCs w:val="20"/>
        </w:rPr>
        <w:t xml:space="preserve"> </w:t>
      </w:r>
    </w:p>
    <w:p w:rsidR="00651877" w:rsidRPr="00CC0EFB" w:rsidRDefault="00651877" w:rsidP="00294CE9">
      <w:pPr>
        <w:ind w:left="-142" w:right="113"/>
        <w:jc w:val="center"/>
      </w:pPr>
      <w:proofErr w:type="spellStart"/>
      <w:r w:rsidRPr="00651877">
        <w:rPr>
          <w:b/>
        </w:rPr>
        <w:t>мұнай</w:t>
      </w:r>
      <w:proofErr w:type="spellEnd"/>
      <w:r w:rsidRPr="00651877">
        <w:rPr>
          <w:b/>
        </w:rPr>
        <w:t xml:space="preserve"> </w:t>
      </w:r>
      <w:proofErr w:type="spellStart"/>
      <w:r w:rsidRPr="00651877">
        <w:rPr>
          <w:b/>
        </w:rPr>
        <w:t>өнімдерін</w:t>
      </w:r>
      <w:proofErr w:type="spellEnd"/>
      <w:r w:rsidRPr="00651877">
        <w:rPr>
          <w:b/>
        </w:rPr>
        <w:t xml:space="preserve"> </w:t>
      </w:r>
      <w:proofErr w:type="spellStart"/>
      <w:r w:rsidRPr="00651877">
        <w:rPr>
          <w:b/>
        </w:rPr>
        <w:t>сатып</w:t>
      </w:r>
      <w:proofErr w:type="spellEnd"/>
      <w:r w:rsidRPr="00651877">
        <w:rPr>
          <w:b/>
        </w:rPr>
        <w:t xml:space="preserve"> </w:t>
      </w:r>
      <w:proofErr w:type="spellStart"/>
      <w:r w:rsidRPr="00651877">
        <w:rPr>
          <w:b/>
        </w:rPr>
        <w:t>алуға</w:t>
      </w:r>
      <w:proofErr w:type="spellEnd"/>
      <w:r>
        <w:rPr>
          <w:b/>
        </w:rPr>
        <w:t>/</w:t>
      </w:r>
      <w:r w:rsidRPr="00CC0EFB">
        <w:rPr>
          <w:b/>
        </w:rPr>
        <w:t xml:space="preserve">на </w:t>
      </w:r>
      <w:r>
        <w:rPr>
          <w:b/>
        </w:rPr>
        <w:t>покупку нефтепродуктов</w:t>
      </w:r>
    </w:p>
    <w:p w:rsidR="00651877" w:rsidRDefault="00651877" w:rsidP="00294CE9">
      <w:pPr>
        <w:ind w:left="-142" w:right="113"/>
        <w:jc w:val="center"/>
        <w:rPr>
          <w:rFonts w:eastAsia="Calibri"/>
          <w:b/>
          <w:lang w:eastAsia="en-US"/>
        </w:rPr>
      </w:pPr>
    </w:p>
    <w:p w:rsidR="006B06FC" w:rsidRDefault="00C544F0" w:rsidP="00294CE9">
      <w:pPr>
        <w:spacing w:line="360" w:lineRule="auto"/>
        <w:ind w:left="-142"/>
      </w:pPr>
      <w:r>
        <w:rPr>
          <w:noProof/>
        </w:rPr>
        <mc:AlternateContent>
          <mc:Choice Requires="wps">
            <w:drawing>
              <wp:anchor distT="0" distB="0" distL="114300" distR="114300" simplePos="0" relativeHeight="251660288" behindDoc="0" locked="0" layoutInCell="1" allowOverlap="1" wp14:anchorId="65AB1508" wp14:editId="6F52B0AA">
                <wp:simplePos x="0" y="0"/>
                <wp:positionH relativeFrom="column">
                  <wp:posOffset>1988767</wp:posOffset>
                </wp:positionH>
                <wp:positionV relativeFrom="paragraph">
                  <wp:posOffset>131253</wp:posOffset>
                </wp:positionV>
                <wp:extent cx="2014631" cy="162944"/>
                <wp:effectExtent l="0" t="0" r="5080" b="889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631" cy="1629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EE7" w:rsidRDefault="009B2EE7" w:rsidP="00C544F0">
                            <w:pPr>
                              <w:rPr>
                                <w:b/>
                                <w:i/>
                                <w:sz w:val="16"/>
                                <w:szCs w:val="16"/>
                              </w:rPr>
                            </w:pPr>
                            <w:r w:rsidRPr="00BA3300">
                              <w:rPr>
                                <w:b/>
                                <w:i/>
                                <w:sz w:val="16"/>
                                <w:szCs w:val="16"/>
                              </w:rPr>
                              <w:t>(указать наименование компании)</w:t>
                            </w:r>
                          </w:p>
                          <w:p w:rsidR="009B2EE7" w:rsidRDefault="009B2EE7" w:rsidP="00C544F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AB1508" id="_x0000_t202" coordsize="21600,21600" o:spt="202" path="m,l,21600r21600,l21600,xe">
                <v:stroke joinstyle="miter"/>
                <v:path gradientshapeok="t" o:connecttype="rect"/>
              </v:shapetype>
              <v:shape id="Поле 2" o:spid="_x0000_s1026" type="#_x0000_t202" style="position:absolute;left:0;text-align:left;margin-left:156.6pt;margin-top:10.35pt;width:158.65pt;height: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" stroked="f">
                <v:textbox inset="0,0,0,0">
                  <w:txbxContent>
                    <w:p w:rsidR="009B2EE7" w:rsidRDefault="009B2EE7" w:rsidP="00C544F0">
                      <w:pPr>
                        <w:rPr>
                          <w:b/>
                          <w:i/>
                          <w:sz w:val="16"/>
                          <w:szCs w:val="16"/>
                        </w:rPr>
                      </w:pPr>
                      <w:r w:rsidRPr="00BA3300">
                        <w:rPr>
                          <w:b/>
                          <w:i/>
                          <w:sz w:val="16"/>
                          <w:szCs w:val="16"/>
                        </w:rPr>
                        <w:t>(указать наименование компании)</w:t>
                      </w:r>
                    </w:p>
                    <w:p w:rsidR="009B2EE7" w:rsidRDefault="009B2EE7" w:rsidP="00C544F0"/>
                  </w:txbxContent>
                </v:textbox>
              </v:shape>
            </w:pict>
          </mc:Fallback>
        </mc:AlternateContent>
      </w:r>
      <w:r w:rsidRPr="00F5067E">
        <w:t xml:space="preserve">Настоящим письмом </w:t>
      </w:r>
      <w:r>
        <w:t>компания ____</w:t>
      </w:r>
      <w:r w:rsidR="006B06FC">
        <w:t>______</w:t>
      </w:r>
      <w:r>
        <w:t>______ просит Вас рассмотреть</w:t>
      </w:r>
      <w:r w:rsidRPr="00C544F0">
        <w:t xml:space="preserve"> </w:t>
      </w:r>
      <w:r>
        <w:t xml:space="preserve">возможность </w:t>
      </w:r>
    </w:p>
    <w:p w:rsidR="006B06FC" w:rsidRDefault="006B06FC" w:rsidP="00294CE9">
      <w:pPr>
        <w:spacing w:line="360" w:lineRule="auto"/>
        <w:ind w:left="-142"/>
      </w:pPr>
    </w:p>
    <w:p w:rsidR="00C544F0" w:rsidRPr="00C544F0" w:rsidRDefault="00C544F0" w:rsidP="00294CE9">
      <w:pPr>
        <w:spacing w:line="360" w:lineRule="auto"/>
        <w:ind w:left="-142"/>
      </w:pPr>
      <w:r>
        <w:t xml:space="preserve">продажи следующих видов нефтепродуктов в течение </w:t>
      </w:r>
      <w:r w:rsidRPr="00BD72B6">
        <w:rPr>
          <w:b/>
        </w:rPr>
        <w:t>_______</w:t>
      </w:r>
      <w:r>
        <w:t xml:space="preserve"> </w:t>
      </w:r>
      <w:r w:rsidR="00864625">
        <w:t>(</w:t>
      </w:r>
      <w:r w:rsidR="006B06FC">
        <w:t>месяц</w:t>
      </w:r>
      <w:r w:rsidR="00864625">
        <w:t xml:space="preserve"> поставки)</w:t>
      </w:r>
      <w:r w:rsidR="006B06FC">
        <w:t xml:space="preserve"> </w:t>
      </w:r>
      <w:r>
        <w:t xml:space="preserve">на условиях, оговоренных ниже:                                                                             </w:t>
      </w:r>
    </w:p>
    <w:p w:rsidR="00294CE9" w:rsidRDefault="00C544F0" w:rsidP="00294CE9">
      <w:pPr>
        <w:tabs>
          <w:tab w:val="left" w:pos="10071"/>
        </w:tabs>
        <w:spacing w:after="360" w:line="360" w:lineRule="auto"/>
        <w:ind w:left="-142" w:right="176"/>
        <w:rPr>
          <w:sz w:val="16"/>
        </w:rPr>
      </w:pPr>
      <w:r>
        <w:rPr>
          <w:noProof/>
        </w:rPr>
        <mc:AlternateContent>
          <mc:Choice Requires="wps">
            <w:drawing>
              <wp:anchor distT="0" distB="0" distL="114300" distR="114300" simplePos="0" relativeHeight="251659264" behindDoc="0" locked="0" layoutInCell="1" allowOverlap="1" wp14:anchorId="52506504" wp14:editId="71401CA6">
                <wp:simplePos x="0" y="0"/>
                <wp:positionH relativeFrom="column">
                  <wp:posOffset>1033780</wp:posOffset>
                </wp:positionH>
                <wp:positionV relativeFrom="paragraph">
                  <wp:posOffset>139065</wp:posOffset>
                </wp:positionV>
                <wp:extent cx="2033905" cy="128905"/>
                <wp:effectExtent l="1270" t="4445" r="3175"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90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EE7" w:rsidRPr="00EB4051" w:rsidRDefault="009B2EE7" w:rsidP="00C544F0">
                            <w:pPr>
                              <w:rPr>
                                <w:lang w:val="en-US"/>
                              </w:rPr>
                            </w:pPr>
                            <w:r>
                              <w:rPr>
                                <w:b/>
                                <w:i/>
                                <w:sz w:val="16"/>
                              </w:rPr>
                              <w:t>(</w:t>
                            </w:r>
                            <w:proofErr w:type="spellStart"/>
                            <w:r>
                              <w:rPr>
                                <w:b/>
                                <w:i/>
                                <w:sz w:val="16"/>
                              </w:rPr>
                              <w:t>компанияның</w:t>
                            </w:r>
                            <w:proofErr w:type="spellEnd"/>
                            <w:r>
                              <w:rPr>
                                <w:b/>
                                <w:i/>
                                <w:sz w:val="16"/>
                              </w:rPr>
                              <w:t xml:space="preserve"> </w:t>
                            </w:r>
                            <w:proofErr w:type="spellStart"/>
                            <w:r>
                              <w:rPr>
                                <w:b/>
                                <w:i/>
                                <w:sz w:val="16"/>
                              </w:rPr>
                              <w:t>атауын</w:t>
                            </w:r>
                            <w:proofErr w:type="spellEnd"/>
                            <w:r>
                              <w:rPr>
                                <w:b/>
                                <w:i/>
                                <w:sz w:val="16"/>
                              </w:rPr>
                              <w:t xml:space="preserve"> </w:t>
                            </w:r>
                            <w:proofErr w:type="spellStart"/>
                            <w:r>
                              <w:rPr>
                                <w:b/>
                                <w:i/>
                                <w:sz w:val="16"/>
                              </w:rPr>
                              <w:t>белгілеу</w:t>
                            </w:r>
                            <w:proofErr w:type="spellEnd"/>
                            <w:r>
                              <w:rPr>
                                <w:b/>
                                <w:i/>
                                <w:sz w:val="16"/>
                              </w:rPr>
                              <w:t xml:space="preserve"> </w:t>
                            </w:r>
                            <w:proofErr w:type="spellStart"/>
                            <w:r>
                              <w:rPr>
                                <w:b/>
                                <w:i/>
                                <w:sz w:val="16"/>
                              </w:rPr>
                              <w:t>қажет</w:t>
                            </w:r>
                            <w:proofErr w:type="spellEnd"/>
                            <w:r>
                              <w:rPr>
                                <w:b/>
                                <w:i/>
                                <w:sz w:val="16"/>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06504" id="Надпись 2" o:spid="_x0000_s1027" type="#_x0000_t202" style="position:absolute;left:0;text-align:left;margin-left:81.4pt;margin-top:10.95pt;width:160.15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" filled="f" stroked="f">
                <v:textbox inset="0,0,0,0">
                  <w:txbxContent>
                    <w:p w:rsidR="009B2EE7" w:rsidRPr="00EB4051" w:rsidRDefault="009B2EE7" w:rsidP="00C544F0">
                      <w:pPr>
                        <w:rPr>
                          <w:lang w:val="en-US"/>
                        </w:rPr>
                      </w:pPr>
                      <w:r>
                        <w:rPr>
                          <w:b/>
                          <w:i/>
                          <w:sz w:val="16"/>
                        </w:rPr>
                        <w:t>(</w:t>
                      </w:r>
                      <w:proofErr w:type="spellStart"/>
                      <w:r>
                        <w:rPr>
                          <w:b/>
                          <w:i/>
                          <w:sz w:val="16"/>
                        </w:rPr>
                        <w:t>компанияның</w:t>
                      </w:r>
                      <w:proofErr w:type="spellEnd"/>
                      <w:r>
                        <w:rPr>
                          <w:b/>
                          <w:i/>
                          <w:sz w:val="16"/>
                        </w:rPr>
                        <w:t xml:space="preserve"> </w:t>
                      </w:r>
                      <w:proofErr w:type="spellStart"/>
                      <w:r>
                        <w:rPr>
                          <w:b/>
                          <w:i/>
                          <w:sz w:val="16"/>
                        </w:rPr>
                        <w:t>атауын</w:t>
                      </w:r>
                      <w:proofErr w:type="spellEnd"/>
                      <w:r>
                        <w:rPr>
                          <w:b/>
                          <w:i/>
                          <w:sz w:val="16"/>
                        </w:rPr>
                        <w:t xml:space="preserve"> </w:t>
                      </w:r>
                      <w:proofErr w:type="spellStart"/>
                      <w:r>
                        <w:rPr>
                          <w:b/>
                          <w:i/>
                          <w:sz w:val="16"/>
                        </w:rPr>
                        <w:t>белгілеу</w:t>
                      </w:r>
                      <w:proofErr w:type="spellEnd"/>
                      <w:r>
                        <w:rPr>
                          <w:b/>
                          <w:i/>
                          <w:sz w:val="16"/>
                        </w:rPr>
                        <w:t xml:space="preserve"> </w:t>
                      </w:r>
                      <w:proofErr w:type="spellStart"/>
                      <w:r>
                        <w:rPr>
                          <w:b/>
                          <w:i/>
                          <w:sz w:val="16"/>
                        </w:rPr>
                        <w:t>қажет</w:t>
                      </w:r>
                      <w:proofErr w:type="spellEnd"/>
                      <w:r>
                        <w:rPr>
                          <w:b/>
                          <w:i/>
                          <w:sz w:val="16"/>
                        </w:rPr>
                        <w:t>)</w:t>
                      </w:r>
                    </w:p>
                  </w:txbxContent>
                </v:textbox>
              </v:shape>
            </w:pict>
          </mc:Fallback>
        </mc:AlternateContent>
      </w:r>
      <w:r>
        <w:t xml:space="preserve">Осы </w:t>
      </w:r>
      <w:proofErr w:type="spellStart"/>
      <w:r>
        <w:t>хатпен</w:t>
      </w:r>
      <w:proofErr w:type="spellEnd"/>
      <w:r>
        <w:t xml:space="preserve"> ______________________________ </w:t>
      </w:r>
      <w:proofErr w:type="spellStart"/>
      <w:r>
        <w:t>компаниясы</w:t>
      </w:r>
      <w:proofErr w:type="spellEnd"/>
      <w:r>
        <w:t xml:space="preserve"> </w:t>
      </w:r>
      <w:proofErr w:type="spellStart"/>
      <w:r>
        <w:t>сізден</w:t>
      </w:r>
      <w:proofErr w:type="spellEnd"/>
      <w:r>
        <w:t xml:space="preserve"> </w:t>
      </w:r>
      <w:proofErr w:type="spellStart"/>
      <w:r>
        <w:t>төменде</w:t>
      </w:r>
      <w:proofErr w:type="spellEnd"/>
      <w:r>
        <w:t xml:space="preserve"> </w:t>
      </w:r>
      <w:proofErr w:type="spellStart"/>
      <w:r>
        <w:t>белгіленген</w:t>
      </w:r>
      <w:proofErr w:type="spellEnd"/>
      <w:r>
        <w:t xml:space="preserve"> </w:t>
      </w:r>
      <w:proofErr w:type="spellStart"/>
      <w:r>
        <w:t>шарттарда</w:t>
      </w:r>
      <w:proofErr w:type="spellEnd"/>
      <w:r>
        <w:t xml:space="preserve"> </w:t>
      </w:r>
      <w:r>
        <w:rPr>
          <w:b/>
        </w:rPr>
        <w:t>_______</w:t>
      </w:r>
      <w:r>
        <w:t xml:space="preserve"> </w:t>
      </w:r>
      <w:proofErr w:type="spellStart"/>
      <w:r>
        <w:t>ішінде</w:t>
      </w:r>
      <w:proofErr w:type="spellEnd"/>
      <w:r>
        <w:t xml:space="preserve"> </w:t>
      </w:r>
      <w:proofErr w:type="spellStart"/>
      <w:r>
        <w:t>мұнай</w:t>
      </w:r>
      <w:proofErr w:type="spellEnd"/>
      <w:r>
        <w:t xml:space="preserve"> </w:t>
      </w:r>
      <w:proofErr w:type="spellStart"/>
      <w:r>
        <w:t>өнімдерінің</w:t>
      </w:r>
      <w:proofErr w:type="spellEnd"/>
      <w:r>
        <w:t xml:space="preserve"> </w:t>
      </w:r>
      <w:proofErr w:type="spellStart"/>
      <w:r>
        <w:t>келесідей</w:t>
      </w:r>
      <w:proofErr w:type="spellEnd"/>
      <w:r>
        <w:t xml:space="preserve"> </w:t>
      </w:r>
      <w:proofErr w:type="spellStart"/>
      <w:r>
        <w:t>түрлерін</w:t>
      </w:r>
      <w:proofErr w:type="spellEnd"/>
      <w:r>
        <w:t xml:space="preserve"> </w:t>
      </w:r>
      <w:proofErr w:type="spellStart"/>
      <w:r>
        <w:t>сату</w:t>
      </w:r>
      <w:proofErr w:type="spellEnd"/>
      <w:r>
        <w:t xml:space="preserve"> </w:t>
      </w:r>
      <w:proofErr w:type="spellStart"/>
      <w:r>
        <w:t>мүмкіндігін</w:t>
      </w:r>
      <w:proofErr w:type="spellEnd"/>
      <w:r>
        <w:t xml:space="preserve"> </w:t>
      </w:r>
      <w:proofErr w:type="spellStart"/>
      <w:r>
        <w:t>қарастыруды</w:t>
      </w:r>
      <w:proofErr w:type="spellEnd"/>
      <w:r>
        <w:t xml:space="preserve"> </w:t>
      </w:r>
      <w:proofErr w:type="spellStart"/>
      <w:r>
        <w:t>сұрайды</w:t>
      </w:r>
      <w:proofErr w:type="spellEnd"/>
      <w:r>
        <w:t xml:space="preserve">:                                                                             </w:t>
      </w:r>
    </w:p>
    <w:tbl>
      <w:tblPr>
        <w:tblW w:w="10632" w:type="dxa"/>
        <w:tblInd w:w="-431" w:type="dxa"/>
        <w:tblLook w:val="04A0" w:firstRow="1" w:lastRow="0" w:firstColumn="1" w:lastColumn="0" w:noHBand="0" w:noVBand="1"/>
      </w:tblPr>
      <w:tblGrid>
        <w:gridCol w:w="427"/>
        <w:gridCol w:w="7230"/>
        <w:gridCol w:w="991"/>
        <w:gridCol w:w="989"/>
        <w:gridCol w:w="995"/>
      </w:tblGrid>
      <w:tr w:rsidR="00707ECF" w:rsidRPr="00294CE9" w:rsidTr="00707ECF">
        <w:trPr>
          <w:trHeight w:val="36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ECF" w:rsidRPr="00707ECF" w:rsidRDefault="00707ECF" w:rsidP="00294CE9">
            <w:pPr>
              <w:ind w:left="-142"/>
              <w:jc w:val="center"/>
              <w:rPr>
                <w:b/>
                <w:bCs/>
                <w:color w:val="000000"/>
                <w:sz w:val="18"/>
                <w:szCs w:val="18"/>
              </w:rPr>
            </w:pPr>
            <w:r w:rsidRPr="00707ECF">
              <w:rPr>
                <w:b/>
                <w:bCs/>
                <w:color w:val="000000"/>
                <w:sz w:val="18"/>
                <w:szCs w:val="18"/>
              </w:rPr>
              <w:t>№</w:t>
            </w:r>
          </w:p>
        </w:tc>
        <w:tc>
          <w:tcPr>
            <w:tcW w:w="1020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07ECF" w:rsidRPr="00707ECF" w:rsidRDefault="00707ECF" w:rsidP="00294CE9">
            <w:pPr>
              <w:ind w:left="-142"/>
              <w:jc w:val="center"/>
              <w:rPr>
                <w:b/>
                <w:bCs/>
                <w:i/>
                <w:iCs/>
                <w:color w:val="000000"/>
                <w:sz w:val="18"/>
                <w:szCs w:val="18"/>
              </w:rPr>
            </w:pPr>
            <w:r w:rsidRPr="00707ECF">
              <w:rPr>
                <w:b/>
                <w:bCs/>
                <w:i/>
                <w:iCs/>
                <w:color w:val="000000"/>
                <w:sz w:val="18"/>
                <w:szCs w:val="18"/>
              </w:rPr>
              <w:t xml:space="preserve">Наименование /  </w:t>
            </w:r>
            <w:proofErr w:type="spellStart"/>
            <w:r w:rsidRPr="00707ECF">
              <w:rPr>
                <w:b/>
                <w:bCs/>
                <w:i/>
                <w:iCs/>
                <w:color w:val="000000"/>
                <w:sz w:val="18"/>
                <w:szCs w:val="18"/>
              </w:rPr>
              <w:t>Атауы</w:t>
            </w:r>
            <w:proofErr w:type="spellEnd"/>
          </w:p>
        </w:tc>
      </w:tr>
      <w:tr w:rsidR="00707ECF" w:rsidRPr="00294CE9" w:rsidTr="00707ECF">
        <w:trPr>
          <w:trHeight w:val="369"/>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07ECF" w:rsidRPr="00707ECF" w:rsidRDefault="00707ECF" w:rsidP="00294CE9">
            <w:pPr>
              <w:ind w:left="-142"/>
              <w:jc w:val="center"/>
              <w:rPr>
                <w:b/>
                <w:bCs/>
                <w:color w:val="000000"/>
                <w:sz w:val="18"/>
                <w:szCs w:val="18"/>
              </w:rPr>
            </w:pPr>
            <w:r w:rsidRPr="00707ECF">
              <w:rPr>
                <w:b/>
                <w:bCs/>
                <w:color w:val="000000"/>
                <w:sz w:val="18"/>
                <w:szCs w:val="18"/>
              </w:rPr>
              <w:t>1</w:t>
            </w:r>
          </w:p>
        </w:tc>
        <w:tc>
          <w:tcPr>
            <w:tcW w:w="7230" w:type="dxa"/>
            <w:tcBorders>
              <w:top w:val="nil"/>
              <w:left w:val="nil"/>
              <w:bottom w:val="single" w:sz="4" w:space="0" w:color="auto"/>
              <w:right w:val="single" w:sz="4" w:space="0" w:color="auto"/>
            </w:tcBorders>
            <w:shd w:val="clear" w:color="auto" w:fill="auto"/>
            <w:vAlign w:val="center"/>
            <w:hideMark/>
          </w:tcPr>
          <w:p w:rsidR="00707ECF" w:rsidRPr="00320136" w:rsidRDefault="00707ECF" w:rsidP="00294CE9">
            <w:pPr>
              <w:ind w:left="38"/>
              <w:rPr>
                <w:b/>
                <w:bCs/>
                <w:color w:val="000000"/>
                <w:sz w:val="18"/>
                <w:szCs w:val="18"/>
                <w:u w:val="single"/>
              </w:rPr>
            </w:pPr>
            <w:r w:rsidRPr="00320136">
              <w:rPr>
                <w:b/>
                <w:bCs/>
                <w:color w:val="000000"/>
                <w:sz w:val="18"/>
                <w:szCs w:val="18"/>
                <w:u w:val="single"/>
              </w:rPr>
              <w:t xml:space="preserve">Завод/ </w:t>
            </w:r>
            <w:proofErr w:type="spellStart"/>
            <w:r w:rsidRPr="00320136">
              <w:rPr>
                <w:b/>
                <w:bCs/>
                <w:color w:val="000000"/>
                <w:sz w:val="18"/>
                <w:szCs w:val="18"/>
                <w:u w:val="single"/>
              </w:rPr>
              <w:t>Зауыт</w:t>
            </w:r>
            <w:proofErr w:type="spellEnd"/>
            <w:r w:rsidRPr="00320136">
              <w:rPr>
                <w:b/>
                <w:bCs/>
                <w:color w:val="000000"/>
                <w:sz w:val="18"/>
                <w:szCs w:val="18"/>
                <w:u w:val="single"/>
              </w:rPr>
              <w:t xml:space="preserve">  </w:t>
            </w:r>
          </w:p>
        </w:tc>
        <w:tc>
          <w:tcPr>
            <w:tcW w:w="991" w:type="dxa"/>
            <w:tcBorders>
              <w:top w:val="nil"/>
              <w:left w:val="nil"/>
              <w:bottom w:val="single" w:sz="4" w:space="0" w:color="auto"/>
              <w:right w:val="single" w:sz="4" w:space="0" w:color="auto"/>
            </w:tcBorders>
            <w:shd w:val="clear" w:color="auto" w:fill="auto"/>
            <w:noWrap/>
            <w:vAlign w:val="bottom"/>
            <w:hideMark/>
          </w:tcPr>
          <w:p w:rsidR="00707ECF" w:rsidRPr="00707ECF" w:rsidRDefault="00707ECF" w:rsidP="00707ECF">
            <w:pPr>
              <w:ind w:left="-142"/>
              <w:jc w:val="center"/>
              <w:rPr>
                <w:b/>
                <w:color w:val="000000"/>
                <w:sz w:val="22"/>
                <w:szCs w:val="22"/>
              </w:rPr>
            </w:pPr>
            <w:r w:rsidRPr="00707ECF">
              <w:rPr>
                <w:b/>
                <w:color w:val="000000"/>
                <w:sz w:val="22"/>
                <w:szCs w:val="22"/>
              </w:rPr>
              <w:t>АНПЗ</w:t>
            </w:r>
          </w:p>
        </w:tc>
        <w:tc>
          <w:tcPr>
            <w:tcW w:w="989" w:type="dxa"/>
            <w:tcBorders>
              <w:top w:val="single" w:sz="4" w:space="0" w:color="auto"/>
              <w:left w:val="nil"/>
              <w:bottom w:val="single" w:sz="4" w:space="0" w:color="auto"/>
              <w:right w:val="single" w:sz="4" w:space="0" w:color="auto"/>
            </w:tcBorders>
            <w:shd w:val="clear" w:color="auto" w:fill="auto"/>
            <w:vAlign w:val="bottom"/>
          </w:tcPr>
          <w:p w:rsidR="00707ECF" w:rsidRPr="00707ECF" w:rsidRDefault="00707ECF" w:rsidP="00707ECF">
            <w:pPr>
              <w:jc w:val="center"/>
              <w:rPr>
                <w:b/>
                <w:color w:val="000000"/>
                <w:sz w:val="22"/>
                <w:szCs w:val="22"/>
              </w:rPr>
            </w:pPr>
            <w:r w:rsidRPr="00707ECF">
              <w:rPr>
                <w:b/>
                <w:color w:val="000000"/>
                <w:sz w:val="22"/>
                <w:szCs w:val="22"/>
              </w:rPr>
              <w:t>ПНХЗ</w:t>
            </w:r>
          </w:p>
        </w:tc>
        <w:tc>
          <w:tcPr>
            <w:tcW w:w="995" w:type="dxa"/>
            <w:tcBorders>
              <w:top w:val="single" w:sz="4" w:space="0" w:color="auto"/>
              <w:left w:val="nil"/>
              <w:bottom w:val="single" w:sz="4" w:space="0" w:color="auto"/>
              <w:right w:val="single" w:sz="4" w:space="0" w:color="auto"/>
            </w:tcBorders>
            <w:shd w:val="clear" w:color="auto" w:fill="auto"/>
            <w:vAlign w:val="bottom"/>
          </w:tcPr>
          <w:p w:rsidR="00707ECF" w:rsidRPr="00707ECF" w:rsidRDefault="00707ECF" w:rsidP="00707ECF">
            <w:pPr>
              <w:jc w:val="center"/>
              <w:rPr>
                <w:b/>
                <w:color w:val="000000"/>
                <w:sz w:val="22"/>
                <w:szCs w:val="22"/>
              </w:rPr>
            </w:pPr>
            <w:r w:rsidRPr="00707ECF">
              <w:rPr>
                <w:b/>
                <w:color w:val="000000"/>
                <w:sz w:val="22"/>
                <w:szCs w:val="22"/>
              </w:rPr>
              <w:t>ПКОП</w:t>
            </w:r>
          </w:p>
        </w:tc>
      </w:tr>
      <w:tr w:rsidR="00707ECF" w:rsidRPr="00294CE9" w:rsidTr="00707ECF">
        <w:trPr>
          <w:trHeight w:val="276"/>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07ECF" w:rsidRPr="00707ECF" w:rsidRDefault="00707ECF" w:rsidP="00294CE9">
            <w:pPr>
              <w:ind w:left="-142"/>
              <w:jc w:val="center"/>
              <w:rPr>
                <w:b/>
                <w:bCs/>
                <w:color w:val="000000"/>
                <w:sz w:val="18"/>
                <w:szCs w:val="18"/>
              </w:rPr>
            </w:pPr>
            <w:r w:rsidRPr="00707ECF">
              <w:rPr>
                <w:b/>
                <w:bCs/>
                <w:color w:val="000000"/>
                <w:sz w:val="18"/>
                <w:szCs w:val="18"/>
              </w:rPr>
              <w:t>2</w:t>
            </w:r>
          </w:p>
        </w:tc>
        <w:tc>
          <w:tcPr>
            <w:tcW w:w="7230" w:type="dxa"/>
            <w:tcBorders>
              <w:top w:val="nil"/>
              <w:left w:val="nil"/>
              <w:bottom w:val="single" w:sz="4" w:space="0" w:color="auto"/>
              <w:right w:val="single" w:sz="4" w:space="0" w:color="auto"/>
            </w:tcBorders>
            <w:shd w:val="clear" w:color="auto" w:fill="auto"/>
            <w:noWrap/>
            <w:vAlign w:val="center"/>
            <w:hideMark/>
          </w:tcPr>
          <w:p w:rsidR="00707ECF" w:rsidRPr="00320136" w:rsidRDefault="00707ECF" w:rsidP="00294CE9">
            <w:pPr>
              <w:ind w:left="38"/>
              <w:rPr>
                <w:b/>
                <w:bCs/>
                <w:color w:val="000000"/>
                <w:sz w:val="18"/>
                <w:szCs w:val="18"/>
                <w:u w:val="single"/>
              </w:rPr>
            </w:pPr>
            <w:r w:rsidRPr="00320136">
              <w:rPr>
                <w:b/>
                <w:bCs/>
                <w:color w:val="000000"/>
                <w:sz w:val="18"/>
                <w:szCs w:val="18"/>
                <w:u w:val="single"/>
              </w:rPr>
              <w:t>Наименование нефтепродукта/</w:t>
            </w:r>
            <w:proofErr w:type="spellStart"/>
            <w:r w:rsidRPr="00320136">
              <w:rPr>
                <w:b/>
                <w:bCs/>
                <w:color w:val="000000"/>
                <w:sz w:val="18"/>
                <w:szCs w:val="18"/>
                <w:u w:val="single"/>
              </w:rPr>
              <w:t>Мұнай</w:t>
            </w:r>
            <w:proofErr w:type="spellEnd"/>
            <w:r w:rsidRPr="00320136">
              <w:rPr>
                <w:b/>
                <w:bCs/>
                <w:color w:val="000000"/>
                <w:sz w:val="18"/>
                <w:szCs w:val="18"/>
                <w:u w:val="single"/>
              </w:rPr>
              <w:t xml:space="preserve"> </w:t>
            </w:r>
            <w:proofErr w:type="spellStart"/>
            <w:r w:rsidRPr="00320136">
              <w:rPr>
                <w:b/>
                <w:bCs/>
                <w:color w:val="000000"/>
                <w:sz w:val="18"/>
                <w:szCs w:val="18"/>
                <w:u w:val="single"/>
              </w:rPr>
              <w:t>өнімінің</w:t>
            </w:r>
            <w:proofErr w:type="spellEnd"/>
            <w:r w:rsidRPr="00320136">
              <w:rPr>
                <w:b/>
                <w:bCs/>
                <w:color w:val="000000"/>
                <w:sz w:val="18"/>
                <w:szCs w:val="18"/>
                <w:u w:val="single"/>
              </w:rPr>
              <w:t xml:space="preserve"> </w:t>
            </w:r>
            <w:proofErr w:type="spellStart"/>
            <w:r w:rsidRPr="00320136">
              <w:rPr>
                <w:b/>
                <w:bCs/>
                <w:color w:val="000000"/>
                <w:sz w:val="18"/>
                <w:szCs w:val="18"/>
                <w:u w:val="single"/>
              </w:rPr>
              <w:t>атауы</w:t>
            </w:r>
            <w:proofErr w:type="spellEnd"/>
            <w:r w:rsidRPr="00320136">
              <w:rPr>
                <w:b/>
                <w:bCs/>
                <w:color w:val="000000"/>
                <w:sz w:val="18"/>
                <w:szCs w:val="18"/>
                <w:u w:val="single"/>
              </w:rPr>
              <w:t xml:space="preserve"> </w:t>
            </w:r>
          </w:p>
        </w:tc>
        <w:tc>
          <w:tcPr>
            <w:tcW w:w="2975" w:type="dxa"/>
            <w:gridSpan w:val="3"/>
            <w:tcBorders>
              <w:top w:val="nil"/>
              <w:left w:val="nil"/>
              <w:bottom w:val="single" w:sz="4" w:space="0" w:color="auto"/>
              <w:right w:val="single" w:sz="4" w:space="0" w:color="auto"/>
            </w:tcBorders>
            <w:shd w:val="clear" w:color="auto" w:fill="auto"/>
            <w:noWrap/>
            <w:vAlign w:val="bottom"/>
            <w:hideMark/>
          </w:tcPr>
          <w:p w:rsidR="00707ECF" w:rsidRPr="00294CE9" w:rsidRDefault="00707ECF" w:rsidP="00707ECF">
            <w:pPr>
              <w:ind w:left="-142"/>
              <w:jc w:val="center"/>
              <w:rPr>
                <w:rFonts w:ascii="Calibri" w:hAnsi="Calibri" w:cs="Calibri"/>
                <w:color w:val="000000"/>
                <w:sz w:val="22"/>
                <w:szCs w:val="22"/>
              </w:rPr>
            </w:pPr>
            <w:r w:rsidRPr="00707ECF">
              <w:rPr>
                <w:b/>
                <w:color w:val="000000"/>
                <w:sz w:val="16"/>
                <w:szCs w:val="16"/>
              </w:rPr>
              <w:t>Количество, тонн /</w:t>
            </w:r>
            <w:r w:rsidRPr="00707ECF">
              <w:rPr>
                <w:b/>
                <w:color w:val="000000"/>
                <w:sz w:val="16"/>
                <w:szCs w:val="16"/>
                <w:lang w:val="kk-KZ"/>
              </w:rPr>
              <w:t>м</w:t>
            </w:r>
            <w:proofErr w:type="spellStart"/>
            <w:r w:rsidRPr="00707ECF">
              <w:rPr>
                <w:b/>
                <w:color w:val="000000"/>
                <w:sz w:val="16"/>
                <w:szCs w:val="16"/>
              </w:rPr>
              <w:t>өлшері</w:t>
            </w:r>
            <w:proofErr w:type="spellEnd"/>
            <w:r w:rsidRPr="00707ECF">
              <w:rPr>
                <w:b/>
                <w:color w:val="000000"/>
                <w:sz w:val="16"/>
                <w:szCs w:val="16"/>
              </w:rPr>
              <w:t xml:space="preserve"> тонн (кратная вагонной норме)</w:t>
            </w:r>
          </w:p>
        </w:tc>
      </w:tr>
      <w:tr w:rsidR="00707ECF" w:rsidRPr="00294CE9" w:rsidTr="00707ECF">
        <w:trPr>
          <w:trHeight w:val="202"/>
        </w:trPr>
        <w:tc>
          <w:tcPr>
            <w:tcW w:w="427" w:type="dxa"/>
            <w:tcBorders>
              <w:top w:val="nil"/>
              <w:left w:val="single" w:sz="4" w:space="0" w:color="auto"/>
              <w:bottom w:val="single" w:sz="4" w:space="0" w:color="auto"/>
              <w:right w:val="single" w:sz="4" w:space="0" w:color="auto"/>
            </w:tcBorders>
            <w:shd w:val="clear" w:color="auto" w:fill="auto"/>
            <w:noWrap/>
            <w:vAlign w:val="center"/>
          </w:tcPr>
          <w:p w:rsidR="00707ECF" w:rsidRPr="00707ECF" w:rsidRDefault="00707ECF" w:rsidP="00294CE9">
            <w:pPr>
              <w:ind w:left="-142"/>
              <w:jc w:val="center"/>
              <w:rPr>
                <w:b/>
                <w:bCs/>
                <w:color w:val="000000"/>
                <w:sz w:val="18"/>
                <w:szCs w:val="18"/>
              </w:rPr>
            </w:pPr>
          </w:p>
        </w:tc>
        <w:tc>
          <w:tcPr>
            <w:tcW w:w="7230" w:type="dxa"/>
            <w:tcBorders>
              <w:top w:val="nil"/>
              <w:left w:val="nil"/>
              <w:bottom w:val="single" w:sz="4" w:space="0" w:color="auto"/>
              <w:right w:val="single" w:sz="4" w:space="0" w:color="auto"/>
            </w:tcBorders>
            <w:shd w:val="clear" w:color="auto" w:fill="auto"/>
            <w:noWrap/>
            <w:vAlign w:val="center"/>
          </w:tcPr>
          <w:p w:rsidR="00707ECF" w:rsidRPr="00320136" w:rsidRDefault="00707ECF" w:rsidP="004272CA">
            <w:pPr>
              <w:ind w:left="38"/>
              <w:rPr>
                <w:bCs/>
                <w:color w:val="000000"/>
                <w:sz w:val="18"/>
                <w:szCs w:val="18"/>
              </w:rPr>
            </w:pPr>
            <w:r w:rsidRPr="00320136">
              <w:rPr>
                <w:bCs/>
                <w:color w:val="000000"/>
                <w:sz w:val="18"/>
                <w:szCs w:val="18"/>
              </w:rPr>
              <w:t xml:space="preserve">Аи-92 </w:t>
            </w:r>
          </w:p>
        </w:tc>
        <w:tc>
          <w:tcPr>
            <w:tcW w:w="991" w:type="dxa"/>
            <w:tcBorders>
              <w:top w:val="nil"/>
              <w:left w:val="nil"/>
              <w:bottom w:val="single" w:sz="4" w:space="0" w:color="auto"/>
              <w:right w:val="single" w:sz="4" w:space="0" w:color="auto"/>
            </w:tcBorders>
            <w:shd w:val="clear" w:color="auto" w:fill="auto"/>
            <w:noWrap/>
            <w:vAlign w:val="bottom"/>
          </w:tcPr>
          <w:p w:rsidR="00707ECF" w:rsidRPr="00294CE9" w:rsidRDefault="00707ECF" w:rsidP="00294CE9">
            <w:pPr>
              <w:ind w:left="-142"/>
              <w:rPr>
                <w:rFonts w:ascii="Calibri" w:hAnsi="Calibri" w:cs="Calibri"/>
                <w:color w:val="000000"/>
                <w:sz w:val="22"/>
                <w:szCs w:val="22"/>
              </w:rPr>
            </w:pPr>
          </w:p>
        </w:tc>
        <w:tc>
          <w:tcPr>
            <w:tcW w:w="989" w:type="dxa"/>
            <w:tcBorders>
              <w:top w:val="nil"/>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c>
          <w:tcPr>
            <w:tcW w:w="995" w:type="dxa"/>
            <w:tcBorders>
              <w:top w:val="single" w:sz="4" w:space="0" w:color="auto"/>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r>
      <w:tr w:rsidR="00707ECF" w:rsidRPr="00294CE9" w:rsidTr="00707ECF">
        <w:trPr>
          <w:trHeight w:val="64"/>
        </w:trPr>
        <w:tc>
          <w:tcPr>
            <w:tcW w:w="427" w:type="dxa"/>
            <w:tcBorders>
              <w:top w:val="nil"/>
              <w:left w:val="single" w:sz="4" w:space="0" w:color="auto"/>
              <w:bottom w:val="single" w:sz="4" w:space="0" w:color="auto"/>
              <w:right w:val="single" w:sz="4" w:space="0" w:color="auto"/>
            </w:tcBorders>
            <w:shd w:val="clear" w:color="auto" w:fill="auto"/>
            <w:noWrap/>
            <w:vAlign w:val="center"/>
          </w:tcPr>
          <w:p w:rsidR="00707ECF" w:rsidRPr="00707ECF" w:rsidRDefault="00707ECF" w:rsidP="00294CE9">
            <w:pPr>
              <w:ind w:left="-142"/>
              <w:jc w:val="center"/>
              <w:rPr>
                <w:b/>
                <w:bCs/>
                <w:color w:val="000000"/>
                <w:sz w:val="18"/>
                <w:szCs w:val="18"/>
              </w:rPr>
            </w:pPr>
          </w:p>
        </w:tc>
        <w:tc>
          <w:tcPr>
            <w:tcW w:w="7230" w:type="dxa"/>
            <w:tcBorders>
              <w:top w:val="nil"/>
              <w:left w:val="nil"/>
              <w:bottom w:val="single" w:sz="4" w:space="0" w:color="auto"/>
              <w:right w:val="single" w:sz="4" w:space="0" w:color="auto"/>
            </w:tcBorders>
            <w:shd w:val="clear" w:color="auto" w:fill="auto"/>
            <w:noWrap/>
            <w:vAlign w:val="center"/>
          </w:tcPr>
          <w:p w:rsidR="00707ECF" w:rsidRPr="00320136" w:rsidRDefault="00707ECF" w:rsidP="004272CA">
            <w:pPr>
              <w:ind w:left="38"/>
              <w:rPr>
                <w:bCs/>
                <w:color w:val="000000"/>
                <w:sz w:val="18"/>
                <w:szCs w:val="18"/>
              </w:rPr>
            </w:pPr>
            <w:r w:rsidRPr="00320136">
              <w:rPr>
                <w:bCs/>
                <w:color w:val="000000"/>
                <w:sz w:val="18"/>
                <w:szCs w:val="18"/>
              </w:rPr>
              <w:t>Аи-95</w:t>
            </w:r>
          </w:p>
        </w:tc>
        <w:tc>
          <w:tcPr>
            <w:tcW w:w="991" w:type="dxa"/>
            <w:tcBorders>
              <w:top w:val="nil"/>
              <w:left w:val="nil"/>
              <w:bottom w:val="single" w:sz="4" w:space="0" w:color="auto"/>
              <w:right w:val="single" w:sz="4" w:space="0" w:color="auto"/>
            </w:tcBorders>
            <w:shd w:val="clear" w:color="auto" w:fill="auto"/>
            <w:noWrap/>
            <w:vAlign w:val="bottom"/>
          </w:tcPr>
          <w:p w:rsidR="00707ECF" w:rsidRPr="00294CE9" w:rsidRDefault="00707ECF" w:rsidP="00294CE9">
            <w:pPr>
              <w:ind w:left="-142"/>
              <w:rPr>
                <w:rFonts w:ascii="Calibri" w:hAnsi="Calibri" w:cs="Calibri"/>
                <w:color w:val="000000"/>
                <w:sz w:val="22"/>
                <w:szCs w:val="22"/>
              </w:rPr>
            </w:pPr>
          </w:p>
        </w:tc>
        <w:tc>
          <w:tcPr>
            <w:tcW w:w="989" w:type="dxa"/>
            <w:tcBorders>
              <w:top w:val="nil"/>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c>
          <w:tcPr>
            <w:tcW w:w="995" w:type="dxa"/>
            <w:tcBorders>
              <w:top w:val="nil"/>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r>
      <w:tr w:rsidR="00707ECF" w:rsidRPr="00294CE9" w:rsidTr="00707ECF">
        <w:trPr>
          <w:trHeight w:val="183"/>
        </w:trPr>
        <w:tc>
          <w:tcPr>
            <w:tcW w:w="427" w:type="dxa"/>
            <w:tcBorders>
              <w:top w:val="nil"/>
              <w:left w:val="single" w:sz="4" w:space="0" w:color="auto"/>
              <w:bottom w:val="single" w:sz="4" w:space="0" w:color="auto"/>
              <w:right w:val="single" w:sz="4" w:space="0" w:color="auto"/>
            </w:tcBorders>
            <w:shd w:val="clear" w:color="auto" w:fill="auto"/>
            <w:noWrap/>
            <w:vAlign w:val="center"/>
          </w:tcPr>
          <w:p w:rsidR="00707ECF" w:rsidRPr="00707ECF" w:rsidRDefault="00707ECF" w:rsidP="00294CE9">
            <w:pPr>
              <w:ind w:left="-142"/>
              <w:jc w:val="center"/>
              <w:rPr>
                <w:b/>
                <w:bCs/>
                <w:color w:val="000000"/>
                <w:sz w:val="18"/>
                <w:szCs w:val="18"/>
              </w:rPr>
            </w:pPr>
          </w:p>
        </w:tc>
        <w:tc>
          <w:tcPr>
            <w:tcW w:w="7230" w:type="dxa"/>
            <w:tcBorders>
              <w:top w:val="nil"/>
              <w:left w:val="nil"/>
              <w:bottom w:val="single" w:sz="4" w:space="0" w:color="auto"/>
              <w:right w:val="single" w:sz="4" w:space="0" w:color="auto"/>
            </w:tcBorders>
            <w:shd w:val="clear" w:color="auto" w:fill="auto"/>
            <w:noWrap/>
            <w:vAlign w:val="center"/>
          </w:tcPr>
          <w:p w:rsidR="00707ECF" w:rsidRPr="00320136" w:rsidRDefault="00707ECF" w:rsidP="00294CE9">
            <w:pPr>
              <w:ind w:left="38"/>
              <w:rPr>
                <w:bCs/>
                <w:color w:val="000000"/>
                <w:sz w:val="18"/>
                <w:szCs w:val="18"/>
              </w:rPr>
            </w:pPr>
            <w:r w:rsidRPr="00320136">
              <w:rPr>
                <w:bCs/>
                <w:color w:val="000000"/>
                <w:sz w:val="18"/>
                <w:szCs w:val="18"/>
              </w:rPr>
              <w:t>ДТ</w:t>
            </w:r>
          </w:p>
        </w:tc>
        <w:tc>
          <w:tcPr>
            <w:tcW w:w="991" w:type="dxa"/>
            <w:tcBorders>
              <w:top w:val="nil"/>
              <w:left w:val="nil"/>
              <w:bottom w:val="single" w:sz="4" w:space="0" w:color="auto"/>
              <w:right w:val="single" w:sz="4" w:space="0" w:color="auto"/>
            </w:tcBorders>
            <w:shd w:val="clear" w:color="auto" w:fill="auto"/>
            <w:noWrap/>
            <w:vAlign w:val="bottom"/>
          </w:tcPr>
          <w:p w:rsidR="00707ECF" w:rsidRPr="00294CE9" w:rsidRDefault="00707ECF" w:rsidP="00294CE9">
            <w:pPr>
              <w:ind w:left="-142"/>
              <w:rPr>
                <w:rFonts w:ascii="Calibri" w:hAnsi="Calibri" w:cs="Calibri"/>
                <w:color w:val="000000"/>
                <w:sz w:val="22"/>
                <w:szCs w:val="22"/>
              </w:rPr>
            </w:pPr>
          </w:p>
        </w:tc>
        <w:tc>
          <w:tcPr>
            <w:tcW w:w="989" w:type="dxa"/>
            <w:tcBorders>
              <w:top w:val="nil"/>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c>
          <w:tcPr>
            <w:tcW w:w="995" w:type="dxa"/>
            <w:tcBorders>
              <w:top w:val="nil"/>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r>
      <w:tr w:rsidR="00707ECF" w:rsidRPr="00294CE9" w:rsidTr="00707ECF">
        <w:trPr>
          <w:trHeight w:val="41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07ECF" w:rsidRPr="00707ECF" w:rsidRDefault="00707ECF" w:rsidP="00294CE9">
            <w:pPr>
              <w:ind w:left="-142"/>
              <w:jc w:val="center"/>
              <w:rPr>
                <w:b/>
                <w:bCs/>
                <w:color w:val="000000"/>
                <w:sz w:val="18"/>
                <w:szCs w:val="18"/>
              </w:rPr>
            </w:pPr>
            <w:r w:rsidRPr="00707ECF">
              <w:rPr>
                <w:b/>
                <w:bCs/>
                <w:color w:val="000000"/>
                <w:sz w:val="18"/>
                <w:szCs w:val="18"/>
              </w:rPr>
              <w:t>3</w:t>
            </w:r>
          </w:p>
        </w:tc>
        <w:tc>
          <w:tcPr>
            <w:tcW w:w="7230" w:type="dxa"/>
            <w:tcBorders>
              <w:top w:val="nil"/>
              <w:left w:val="nil"/>
              <w:bottom w:val="single" w:sz="4" w:space="0" w:color="auto"/>
              <w:right w:val="single" w:sz="4" w:space="0" w:color="auto"/>
            </w:tcBorders>
            <w:shd w:val="clear" w:color="auto" w:fill="auto"/>
            <w:noWrap/>
            <w:vAlign w:val="center"/>
            <w:hideMark/>
          </w:tcPr>
          <w:p w:rsidR="00707ECF" w:rsidRPr="00707ECF" w:rsidRDefault="00707ECF" w:rsidP="00294CE9">
            <w:pPr>
              <w:ind w:left="38"/>
              <w:rPr>
                <w:b/>
                <w:bCs/>
                <w:color w:val="000000"/>
                <w:sz w:val="18"/>
                <w:szCs w:val="18"/>
              </w:rPr>
            </w:pPr>
            <w:r w:rsidRPr="00707ECF">
              <w:rPr>
                <w:b/>
                <w:bCs/>
                <w:color w:val="000000"/>
                <w:sz w:val="18"/>
                <w:szCs w:val="18"/>
              </w:rPr>
              <w:t xml:space="preserve">Условие поставки FCA станция отправления (Инкотермс 2020)/                                                                                                                    </w:t>
            </w:r>
            <w:proofErr w:type="spellStart"/>
            <w:r w:rsidRPr="00707ECF">
              <w:rPr>
                <w:b/>
                <w:bCs/>
                <w:color w:val="000000"/>
                <w:sz w:val="18"/>
                <w:szCs w:val="18"/>
              </w:rPr>
              <w:t>Жеткізу</w:t>
            </w:r>
            <w:proofErr w:type="spellEnd"/>
            <w:r w:rsidRPr="00707ECF">
              <w:rPr>
                <w:b/>
                <w:bCs/>
                <w:color w:val="000000"/>
                <w:sz w:val="18"/>
                <w:szCs w:val="18"/>
              </w:rPr>
              <w:t xml:space="preserve"> </w:t>
            </w:r>
            <w:proofErr w:type="spellStart"/>
            <w:r w:rsidRPr="00707ECF">
              <w:rPr>
                <w:b/>
                <w:bCs/>
                <w:color w:val="000000"/>
                <w:sz w:val="18"/>
                <w:szCs w:val="18"/>
              </w:rPr>
              <w:t>шарты</w:t>
            </w:r>
            <w:proofErr w:type="spellEnd"/>
            <w:r w:rsidRPr="00707ECF">
              <w:rPr>
                <w:b/>
                <w:bCs/>
                <w:color w:val="000000"/>
                <w:sz w:val="18"/>
                <w:szCs w:val="18"/>
              </w:rPr>
              <w:t xml:space="preserve"> FCA </w:t>
            </w:r>
            <w:proofErr w:type="spellStart"/>
            <w:r w:rsidRPr="00707ECF">
              <w:rPr>
                <w:b/>
                <w:bCs/>
                <w:color w:val="000000"/>
                <w:sz w:val="18"/>
                <w:szCs w:val="18"/>
              </w:rPr>
              <w:t>жөнелту</w:t>
            </w:r>
            <w:proofErr w:type="spellEnd"/>
            <w:r w:rsidRPr="00707ECF">
              <w:rPr>
                <w:b/>
                <w:bCs/>
                <w:color w:val="000000"/>
                <w:sz w:val="18"/>
                <w:szCs w:val="18"/>
              </w:rPr>
              <w:t xml:space="preserve"> </w:t>
            </w:r>
            <w:proofErr w:type="spellStart"/>
            <w:r w:rsidRPr="00707ECF">
              <w:rPr>
                <w:b/>
                <w:bCs/>
                <w:color w:val="000000"/>
                <w:sz w:val="18"/>
                <w:szCs w:val="18"/>
              </w:rPr>
              <w:t>станциясы</w:t>
            </w:r>
            <w:proofErr w:type="spellEnd"/>
            <w:r w:rsidRPr="00707ECF">
              <w:rPr>
                <w:b/>
                <w:bCs/>
                <w:color w:val="000000"/>
                <w:sz w:val="18"/>
                <w:szCs w:val="18"/>
              </w:rPr>
              <w:t xml:space="preserve"> (Инкотермс 2020)</w:t>
            </w:r>
            <w:r>
              <w:rPr>
                <w:b/>
                <w:bCs/>
                <w:color w:val="000000"/>
                <w:sz w:val="18"/>
                <w:szCs w:val="18"/>
              </w:rPr>
              <w:t xml:space="preserve"> </w:t>
            </w:r>
          </w:p>
        </w:tc>
        <w:tc>
          <w:tcPr>
            <w:tcW w:w="991" w:type="dxa"/>
            <w:tcBorders>
              <w:top w:val="nil"/>
              <w:left w:val="nil"/>
              <w:bottom w:val="single" w:sz="4" w:space="0" w:color="auto"/>
              <w:right w:val="single" w:sz="4" w:space="0" w:color="auto"/>
            </w:tcBorders>
            <w:shd w:val="clear" w:color="auto" w:fill="auto"/>
            <w:noWrap/>
            <w:vAlign w:val="bottom"/>
            <w:hideMark/>
          </w:tcPr>
          <w:p w:rsidR="00707ECF" w:rsidRPr="00294CE9" w:rsidRDefault="00707ECF" w:rsidP="00294CE9">
            <w:pPr>
              <w:ind w:left="-142"/>
              <w:rPr>
                <w:rFonts w:ascii="Calibri" w:hAnsi="Calibri" w:cs="Calibri"/>
                <w:color w:val="000000"/>
                <w:sz w:val="22"/>
                <w:szCs w:val="22"/>
              </w:rPr>
            </w:pPr>
            <w:r w:rsidRPr="00294CE9">
              <w:rPr>
                <w:rFonts w:ascii="Calibri" w:hAnsi="Calibri" w:cs="Calibri"/>
                <w:color w:val="000000"/>
                <w:sz w:val="22"/>
                <w:szCs w:val="22"/>
              </w:rPr>
              <w:t> </w:t>
            </w:r>
          </w:p>
        </w:tc>
        <w:tc>
          <w:tcPr>
            <w:tcW w:w="989" w:type="dxa"/>
            <w:tcBorders>
              <w:top w:val="nil"/>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c>
          <w:tcPr>
            <w:tcW w:w="995" w:type="dxa"/>
            <w:tcBorders>
              <w:top w:val="nil"/>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r>
      <w:tr w:rsidR="00707ECF" w:rsidRPr="00294CE9" w:rsidTr="00707ECF">
        <w:trPr>
          <w:trHeight w:val="342"/>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07ECF" w:rsidRPr="00707ECF" w:rsidRDefault="00707ECF" w:rsidP="00294CE9">
            <w:pPr>
              <w:ind w:left="-142"/>
              <w:jc w:val="center"/>
              <w:rPr>
                <w:b/>
                <w:bCs/>
                <w:color w:val="000000"/>
                <w:sz w:val="18"/>
                <w:szCs w:val="18"/>
              </w:rPr>
            </w:pPr>
            <w:r w:rsidRPr="00707ECF">
              <w:rPr>
                <w:b/>
                <w:bCs/>
                <w:color w:val="000000"/>
                <w:sz w:val="18"/>
                <w:szCs w:val="18"/>
              </w:rPr>
              <w:t>4</w:t>
            </w:r>
          </w:p>
        </w:tc>
        <w:tc>
          <w:tcPr>
            <w:tcW w:w="7230" w:type="dxa"/>
            <w:tcBorders>
              <w:top w:val="nil"/>
              <w:left w:val="nil"/>
              <w:bottom w:val="single" w:sz="4" w:space="0" w:color="auto"/>
              <w:right w:val="single" w:sz="4" w:space="0" w:color="auto"/>
            </w:tcBorders>
            <w:shd w:val="clear" w:color="auto" w:fill="auto"/>
            <w:vAlign w:val="center"/>
            <w:hideMark/>
          </w:tcPr>
          <w:p w:rsidR="00707ECF" w:rsidRPr="00707ECF" w:rsidRDefault="00707ECF" w:rsidP="00294CE9">
            <w:pPr>
              <w:ind w:left="38"/>
              <w:rPr>
                <w:b/>
                <w:bCs/>
                <w:color w:val="000000"/>
                <w:sz w:val="18"/>
                <w:szCs w:val="18"/>
              </w:rPr>
            </w:pPr>
            <w:r w:rsidRPr="00707ECF">
              <w:rPr>
                <w:b/>
                <w:bCs/>
                <w:color w:val="000000"/>
                <w:sz w:val="18"/>
                <w:szCs w:val="18"/>
              </w:rPr>
              <w:t>Область поставки, город /</w:t>
            </w:r>
            <w:proofErr w:type="spellStart"/>
            <w:r w:rsidRPr="00707ECF">
              <w:rPr>
                <w:b/>
                <w:bCs/>
                <w:color w:val="000000"/>
                <w:sz w:val="18"/>
                <w:szCs w:val="18"/>
              </w:rPr>
              <w:t>Жеткізу</w:t>
            </w:r>
            <w:proofErr w:type="spellEnd"/>
            <w:r w:rsidRPr="00707ECF">
              <w:rPr>
                <w:b/>
                <w:bCs/>
                <w:color w:val="000000"/>
                <w:sz w:val="18"/>
                <w:szCs w:val="18"/>
              </w:rPr>
              <w:t xml:space="preserve"> </w:t>
            </w:r>
            <w:proofErr w:type="spellStart"/>
            <w:r w:rsidRPr="00707ECF">
              <w:rPr>
                <w:b/>
                <w:bCs/>
                <w:color w:val="000000"/>
                <w:sz w:val="18"/>
                <w:szCs w:val="18"/>
              </w:rPr>
              <w:t>аймағы</w:t>
            </w:r>
            <w:proofErr w:type="spellEnd"/>
            <w:r w:rsidRPr="00707ECF">
              <w:rPr>
                <w:b/>
                <w:bCs/>
                <w:color w:val="000000"/>
                <w:sz w:val="18"/>
                <w:szCs w:val="18"/>
              </w:rPr>
              <w:t>, кала</w:t>
            </w:r>
          </w:p>
        </w:tc>
        <w:tc>
          <w:tcPr>
            <w:tcW w:w="991" w:type="dxa"/>
            <w:tcBorders>
              <w:top w:val="nil"/>
              <w:left w:val="nil"/>
              <w:bottom w:val="single" w:sz="4" w:space="0" w:color="auto"/>
              <w:right w:val="single" w:sz="4" w:space="0" w:color="auto"/>
            </w:tcBorders>
            <w:shd w:val="clear" w:color="auto" w:fill="auto"/>
            <w:noWrap/>
            <w:vAlign w:val="bottom"/>
            <w:hideMark/>
          </w:tcPr>
          <w:p w:rsidR="00707ECF" w:rsidRPr="00294CE9" w:rsidRDefault="00707ECF" w:rsidP="00294CE9">
            <w:pPr>
              <w:ind w:left="-142"/>
              <w:rPr>
                <w:rFonts w:ascii="Calibri" w:hAnsi="Calibri" w:cs="Calibri"/>
                <w:color w:val="000000"/>
                <w:sz w:val="22"/>
                <w:szCs w:val="22"/>
              </w:rPr>
            </w:pPr>
            <w:r w:rsidRPr="00294CE9">
              <w:rPr>
                <w:rFonts w:ascii="Calibri" w:hAnsi="Calibri" w:cs="Calibri"/>
                <w:color w:val="000000"/>
                <w:sz w:val="22"/>
                <w:szCs w:val="22"/>
              </w:rPr>
              <w:t> </w:t>
            </w:r>
          </w:p>
        </w:tc>
        <w:tc>
          <w:tcPr>
            <w:tcW w:w="989" w:type="dxa"/>
            <w:tcBorders>
              <w:top w:val="nil"/>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c>
          <w:tcPr>
            <w:tcW w:w="995" w:type="dxa"/>
            <w:tcBorders>
              <w:top w:val="nil"/>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r>
      <w:tr w:rsidR="00707ECF" w:rsidRPr="00294CE9" w:rsidTr="00707ECF">
        <w:trPr>
          <w:trHeight w:val="419"/>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07ECF" w:rsidRPr="00707ECF" w:rsidRDefault="00707ECF" w:rsidP="00294CE9">
            <w:pPr>
              <w:ind w:left="-142"/>
              <w:jc w:val="center"/>
              <w:rPr>
                <w:b/>
                <w:bCs/>
                <w:color w:val="000000"/>
                <w:sz w:val="18"/>
                <w:szCs w:val="18"/>
              </w:rPr>
            </w:pPr>
            <w:r w:rsidRPr="00707ECF">
              <w:rPr>
                <w:b/>
                <w:bCs/>
                <w:color w:val="000000"/>
                <w:sz w:val="18"/>
                <w:szCs w:val="18"/>
              </w:rPr>
              <w:t>5</w:t>
            </w:r>
          </w:p>
        </w:tc>
        <w:tc>
          <w:tcPr>
            <w:tcW w:w="7230" w:type="dxa"/>
            <w:tcBorders>
              <w:top w:val="nil"/>
              <w:left w:val="nil"/>
              <w:bottom w:val="single" w:sz="4" w:space="0" w:color="auto"/>
              <w:right w:val="single" w:sz="4" w:space="0" w:color="auto"/>
            </w:tcBorders>
            <w:shd w:val="clear" w:color="auto" w:fill="auto"/>
            <w:vAlign w:val="center"/>
            <w:hideMark/>
          </w:tcPr>
          <w:p w:rsidR="00707ECF" w:rsidRPr="00320136" w:rsidRDefault="00707ECF" w:rsidP="00294CE9">
            <w:pPr>
              <w:ind w:left="38"/>
              <w:rPr>
                <w:b/>
                <w:bCs/>
                <w:color w:val="000000"/>
                <w:sz w:val="18"/>
                <w:szCs w:val="18"/>
                <w:u w:val="single"/>
              </w:rPr>
            </w:pPr>
            <w:r w:rsidRPr="00320136">
              <w:rPr>
                <w:b/>
                <w:bCs/>
                <w:color w:val="000000"/>
                <w:sz w:val="18"/>
                <w:szCs w:val="18"/>
                <w:u w:val="single"/>
              </w:rPr>
              <w:t xml:space="preserve">Цель приобретения (указать одно): </w:t>
            </w:r>
          </w:p>
          <w:p w:rsidR="00707ECF" w:rsidRPr="00320136" w:rsidRDefault="00707ECF" w:rsidP="00294CE9">
            <w:pPr>
              <w:ind w:left="38"/>
              <w:rPr>
                <w:bCs/>
                <w:color w:val="000000"/>
                <w:sz w:val="18"/>
                <w:szCs w:val="18"/>
              </w:rPr>
            </w:pPr>
            <w:r w:rsidRPr="00320136">
              <w:rPr>
                <w:bCs/>
                <w:color w:val="000000"/>
                <w:sz w:val="18"/>
                <w:szCs w:val="18"/>
              </w:rPr>
              <w:t xml:space="preserve">- розничная реализация через стационарные автозаправочные станции / </w:t>
            </w:r>
          </w:p>
          <w:p w:rsidR="00320136" w:rsidRPr="00320136" w:rsidRDefault="00707ECF" w:rsidP="00294CE9">
            <w:pPr>
              <w:ind w:left="38"/>
              <w:rPr>
                <w:bCs/>
                <w:color w:val="000000"/>
                <w:sz w:val="18"/>
                <w:szCs w:val="18"/>
              </w:rPr>
            </w:pPr>
            <w:r w:rsidRPr="00320136">
              <w:rPr>
                <w:bCs/>
                <w:color w:val="000000"/>
                <w:sz w:val="18"/>
                <w:szCs w:val="18"/>
              </w:rPr>
              <w:t>- реализация с базы нефтепродуктов для стационарных автозаправочных станции /</w:t>
            </w:r>
          </w:p>
          <w:p w:rsidR="00707ECF" w:rsidRPr="00320136" w:rsidRDefault="00707ECF" w:rsidP="00294CE9">
            <w:pPr>
              <w:ind w:left="38"/>
              <w:rPr>
                <w:bCs/>
                <w:color w:val="000000"/>
                <w:sz w:val="18"/>
                <w:szCs w:val="18"/>
              </w:rPr>
            </w:pPr>
            <w:r w:rsidRPr="00320136">
              <w:rPr>
                <w:bCs/>
                <w:color w:val="000000"/>
                <w:sz w:val="18"/>
                <w:szCs w:val="18"/>
              </w:rPr>
              <w:t xml:space="preserve">- реализация с базы нефтепродуктов иным покупателям / </w:t>
            </w:r>
          </w:p>
          <w:p w:rsidR="00707ECF" w:rsidRPr="00707ECF" w:rsidRDefault="00707ECF" w:rsidP="00294CE9">
            <w:pPr>
              <w:ind w:left="38"/>
              <w:rPr>
                <w:b/>
                <w:bCs/>
                <w:color w:val="000000"/>
                <w:sz w:val="18"/>
                <w:szCs w:val="18"/>
              </w:rPr>
            </w:pPr>
            <w:r w:rsidRPr="00320136">
              <w:rPr>
                <w:bCs/>
                <w:color w:val="000000"/>
                <w:sz w:val="18"/>
                <w:szCs w:val="18"/>
              </w:rPr>
              <w:t>- иные цели</w:t>
            </w:r>
          </w:p>
        </w:tc>
        <w:tc>
          <w:tcPr>
            <w:tcW w:w="991" w:type="dxa"/>
            <w:tcBorders>
              <w:top w:val="nil"/>
              <w:left w:val="nil"/>
              <w:bottom w:val="single" w:sz="4" w:space="0" w:color="auto"/>
              <w:right w:val="single" w:sz="4" w:space="0" w:color="auto"/>
            </w:tcBorders>
            <w:shd w:val="clear" w:color="auto" w:fill="auto"/>
            <w:noWrap/>
            <w:vAlign w:val="bottom"/>
            <w:hideMark/>
          </w:tcPr>
          <w:p w:rsidR="00707ECF" w:rsidRPr="00294CE9" w:rsidRDefault="00707ECF" w:rsidP="00294CE9">
            <w:pPr>
              <w:ind w:left="-142"/>
              <w:rPr>
                <w:rFonts w:ascii="Calibri" w:hAnsi="Calibri" w:cs="Calibri"/>
                <w:color w:val="000000"/>
                <w:sz w:val="22"/>
                <w:szCs w:val="22"/>
              </w:rPr>
            </w:pPr>
            <w:r w:rsidRPr="00294CE9">
              <w:rPr>
                <w:rFonts w:ascii="Calibri" w:hAnsi="Calibri" w:cs="Calibri"/>
                <w:color w:val="000000"/>
                <w:sz w:val="22"/>
                <w:szCs w:val="22"/>
              </w:rPr>
              <w:t> </w:t>
            </w:r>
          </w:p>
        </w:tc>
        <w:tc>
          <w:tcPr>
            <w:tcW w:w="989" w:type="dxa"/>
            <w:tcBorders>
              <w:top w:val="nil"/>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c>
          <w:tcPr>
            <w:tcW w:w="995" w:type="dxa"/>
            <w:tcBorders>
              <w:top w:val="nil"/>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r>
      <w:tr w:rsidR="00707ECF" w:rsidRPr="00294CE9" w:rsidTr="00707ECF">
        <w:trPr>
          <w:trHeight w:val="553"/>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707ECF" w:rsidRPr="00707ECF" w:rsidRDefault="00707ECF" w:rsidP="00294CE9">
            <w:pPr>
              <w:ind w:left="-142"/>
              <w:jc w:val="center"/>
              <w:rPr>
                <w:b/>
                <w:bCs/>
                <w:color w:val="000000"/>
                <w:sz w:val="18"/>
                <w:szCs w:val="18"/>
              </w:rPr>
            </w:pPr>
            <w:r w:rsidRPr="00707ECF">
              <w:rPr>
                <w:b/>
                <w:bCs/>
                <w:color w:val="000000"/>
                <w:sz w:val="18"/>
                <w:szCs w:val="18"/>
              </w:rPr>
              <w:t>6</w:t>
            </w:r>
          </w:p>
        </w:tc>
        <w:tc>
          <w:tcPr>
            <w:tcW w:w="7230" w:type="dxa"/>
            <w:tcBorders>
              <w:top w:val="nil"/>
              <w:left w:val="nil"/>
              <w:bottom w:val="single" w:sz="4" w:space="0" w:color="auto"/>
              <w:right w:val="single" w:sz="4" w:space="0" w:color="auto"/>
            </w:tcBorders>
            <w:shd w:val="clear" w:color="auto" w:fill="auto"/>
            <w:vAlign w:val="center"/>
            <w:hideMark/>
          </w:tcPr>
          <w:p w:rsidR="00707ECF" w:rsidRPr="00707ECF" w:rsidRDefault="00707ECF" w:rsidP="00294CE9">
            <w:pPr>
              <w:ind w:left="38"/>
              <w:rPr>
                <w:b/>
                <w:bCs/>
                <w:color w:val="000000"/>
                <w:sz w:val="18"/>
                <w:szCs w:val="18"/>
              </w:rPr>
            </w:pPr>
            <w:r w:rsidRPr="00707ECF">
              <w:rPr>
                <w:b/>
                <w:bCs/>
                <w:color w:val="000000"/>
                <w:sz w:val="18"/>
                <w:szCs w:val="18"/>
              </w:rPr>
              <w:t xml:space="preserve">Данные о розничной реализации (проливам) через АЗС/                                                                                                                               ЖҚС </w:t>
            </w:r>
            <w:proofErr w:type="spellStart"/>
            <w:r w:rsidRPr="00707ECF">
              <w:rPr>
                <w:b/>
                <w:bCs/>
                <w:color w:val="000000"/>
                <w:sz w:val="18"/>
                <w:szCs w:val="18"/>
              </w:rPr>
              <w:t>арқылы</w:t>
            </w:r>
            <w:proofErr w:type="spellEnd"/>
            <w:r w:rsidRPr="00707ECF">
              <w:rPr>
                <w:b/>
                <w:bCs/>
                <w:color w:val="000000"/>
                <w:sz w:val="18"/>
                <w:szCs w:val="18"/>
              </w:rPr>
              <w:t xml:space="preserve"> </w:t>
            </w:r>
            <w:proofErr w:type="spellStart"/>
            <w:r w:rsidRPr="00707ECF">
              <w:rPr>
                <w:b/>
                <w:bCs/>
                <w:color w:val="000000"/>
                <w:sz w:val="18"/>
                <w:szCs w:val="18"/>
              </w:rPr>
              <w:t>бөлшек</w:t>
            </w:r>
            <w:proofErr w:type="spellEnd"/>
            <w:r w:rsidRPr="00707ECF">
              <w:rPr>
                <w:b/>
                <w:bCs/>
                <w:color w:val="000000"/>
                <w:sz w:val="18"/>
                <w:szCs w:val="18"/>
              </w:rPr>
              <w:t xml:space="preserve"> </w:t>
            </w:r>
            <w:proofErr w:type="spellStart"/>
            <w:r w:rsidRPr="00707ECF">
              <w:rPr>
                <w:b/>
                <w:bCs/>
                <w:color w:val="000000"/>
                <w:sz w:val="18"/>
                <w:szCs w:val="18"/>
              </w:rPr>
              <w:t>саудада</w:t>
            </w:r>
            <w:proofErr w:type="spellEnd"/>
            <w:r w:rsidRPr="00707ECF">
              <w:rPr>
                <w:b/>
                <w:bCs/>
                <w:color w:val="000000"/>
                <w:sz w:val="18"/>
                <w:szCs w:val="18"/>
              </w:rPr>
              <w:t xml:space="preserve"> өткізу (</w:t>
            </w:r>
            <w:proofErr w:type="spellStart"/>
            <w:r w:rsidRPr="00707ECF">
              <w:rPr>
                <w:b/>
                <w:bCs/>
                <w:color w:val="000000"/>
                <w:sz w:val="18"/>
                <w:szCs w:val="18"/>
              </w:rPr>
              <w:t>бұғаздар</w:t>
            </w:r>
            <w:proofErr w:type="spellEnd"/>
            <w:r w:rsidRPr="00707ECF">
              <w:rPr>
                <w:b/>
                <w:bCs/>
                <w:color w:val="000000"/>
                <w:sz w:val="18"/>
                <w:szCs w:val="18"/>
              </w:rPr>
              <w:t xml:space="preserve">) туралы </w:t>
            </w:r>
            <w:proofErr w:type="spellStart"/>
            <w:r w:rsidRPr="00707ECF">
              <w:rPr>
                <w:b/>
                <w:bCs/>
                <w:color w:val="000000"/>
                <w:sz w:val="18"/>
                <w:szCs w:val="18"/>
              </w:rPr>
              <w:t>деректер</w:t>
            </w:r>
            <w:proofErr w:type="spellEnd"/>
            <w:r w:rsidRPr="00707ECF">
              <w:rPr>
                <w:b/>
                <w:bCs/>
                <w:color w:val="000000"/>
                <w:sz w:val="32"/>
                <w:szCs w:val="32"/>
              </w:rPr>
              <w:t xml:space="preserve"> *</w:t>
            </w:r>
            <w:r w:rsidR="00320136">
              <w:rPr>
                <w:b/>
                <w:bCs/>
                <w:color w:val="000000"/>
                <w:sz w:val="32"/>
                <w:szCs w:val="32"/>
              </w:rPr>
              <w:t>*</w:t>
            </w:r>
          </w:p>
        </w:tc>
        <w:tc>
          <w:tcPr>
            <w:tcW w:w="991" w:type="dxa"/>
            <w:tcBorders>
              <w:top w:val="nil"/>
              <w:left w:val="nil"/>
              <w:bottom w:val="single" w:sz="4" w:space="0" w:color="auto"/>
              <w:right w:val="single" w:sz="4" w:space="0" w:color="auto"/>
            </w:tcBorders>
            <w:shd w:val="clear" w:color="auto" w:fill="auto"/>
            <w:noWrap/>
            <w:vAlign w:val="bottom"/>
            <w:hideMark/>
          </w:tcPr>
          <w:p w:rsidR="00707ECF" w:rsidRPr="00294CE9" w:rsidRDefault="00707ECF" w:rsidP="00294CE9">
            <w:pPr>
              <w:ind w:left="-142"/>
              <w:rPr>
                <w:rFonts w:ascii="Calibri" w:hAnsi="Calibri" w:cs="Calibri"/>
                <w:color w:val="000000"/>
                <w:sz w:val="22"/>
                <w:szCs w:val="22"/>
              </w:rPr>
            </w:pPr>
            <w:r w:rsidRPr="00294CE9">
              <w:rPr>
                <w:rFonts w:ascii="Calibri" w:hAnsi="Calibri" w:cs="Calibri"/>
                <w:color w:val="000000"/>
                <w:sz w:val="22"/>
                <w:szCs w:val="22"/>
              </w:rPr>
              <w:t> </w:t>
            </w:r>
          </w:p>
        </w:tc>
        <w:tc>
          <w:tcPr>
            <w:tcW w:w="989" w:type="dxa"/>
            <w:tcBorders>
              <w:top w:val="nil"/>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c>
          <w:tcPr>
            <w:tcW w:w="995" w:type="dxa"/>
            <w:tcBorders>
              <w:top w:val="nil"/>
              <w:left w:val="nil"/>
              <w:bottom w:val="single" w:sz="4" w:space="0" w:color="auto"/>
              <w:right w:val="single" w:sz="4" w:space="0" w:color="auto"/>
            </w:tcBorders>
          </w:tcPr>
          <w:p w:rsidR="00707ECF" w:rsidRPr="00294CE9" w:rsidRDefault="00707ECF" w:rsidP="00294CE9">
            <w:pPr>
              <w:ind w:left="-142"/>
              <w:rPr>
                <w:rFonts w:ascii="Calibri" w:hAnsi="Calibri" w:cs="Calibri"/>
                <w:color w:val="000000"/>
                <w:sz w:val="22"/>
                <w:szCs w:val="22"/>
              </w:rPr>
            </w:pPr>
          </w:p>
        </w:tc>
      </w:tr>
    </w:tbl>
    <w:p w:rsidR="00320136" w:rsidRDefault="00320136" w:rsidP="00F82C56">
      <w:pPr>
        <w:ind w:left="-142" w:right="113"/>
        <w:jc w:val="both"/>
        <w:rPr>
          <w:rFonts w:eastAsia="Calibri"/>
          <w:sz w:val="28"/>
          <w:szCs w:val="28"/>
          <w:lang w:eastAsia="en-US"/>
        </w:rPr>
      </w:pPr>
      <w:r>
        <w:rPr>
          <w:rFonts w:eastAsia="Calibri"/>
          <w:sz w:val="28"/>
          <w:szCs w:val="28"/>
          <w:lang w:eastAsia="en-US"/>
        </w:rPr>
        <w:t xml:space="preserve">*  </w:t>
      </w:r>
      <w:r w:rsidRPr="00320136">
        <w:rPr>
          <w:rFonts w:eastAsia="Calibri"/>
          <w:sz w:val="18"/>
          <w:szCs w:val="18"/>
          <w:lang w:eastAsia="en-US"/>
        </w:rPr>
        <w:t>- в случае нескольких целей приобретения, заявки подаются раздельно</w:t>
      </w:r>
      <w:r>
        <w:rPr>
          <w:rFonts w:eastAsia="Calibri"/>
          <w:sz w:val="18"/>
          <w:szCs w:val="18"/>
          <w:lang w:eastAsia="en-US"/>
        </w:rPr>
        <w:t>;</w:t>
      </w:r>
    </w:p>
    <w:p w:rsidR="00651877" w:rsidRPr="00F82C56" w:rsidRDefault="00F82C56" w:rsidP="00F82C56">
      <w:pPr>
        <w:ind w:left="-142" w:right="113"/>
        <w:jc w:val="both"/>
        <w:rPr>
          <w:rFonts w:eastAsia="Calibri"/>
          <w:sz w:val="16"/>
          <w:szCs w:val="16"/>
          <w:lang w:val="kk-KZ" w:eastAsia="en-US"/>
        </w:rPr>
      </w:pPr>
      <w:r w:rsidRPr="003A4017">
        <w:rPr>
          <w:rFonts w:eastAsia="Calibri"/>
          <w:sz w:val="28"/>
          <w:szCs w:val="28"/>
          <w:lang w:eastAsia="en-US"/>
        </w:rPr>
        <w:t>*</w:t>
      </w:r>
      <w:r w:rsidR="00320136">
        <w:rPr>
          <w:rFonts w:eastAsia="Calibri"/>
          <w:sz w:val="28"/>
          <w:szCs w:val="28"/>
          <w:lang w:eastAsia="en-US"/>
        </w:rPr>
        <w:t>*</w:t>
      </w:r>
      <w:r w:rsidRPr="00F82C56">
        <w:rPr>
          <w:rFonts w:eastAsia="Calibri"/>
          <w:sz w:val="16"/>
          <w:szCs w:val="16"/>
          <w:lang w:eastAsia="en-US"/>
        </w:rPr>
        <w:t xml:space="preserve">- </w:t>
      </w:r>
      <w:r w:rsidR="00707ECF">
        <w:rPr>
          <w:rFonts w:eastAsia="Calibri"/>
          <w:sz w:val="16"/>
          <w:szCs w:val="16"/>
          <w:lang w:eastAsia="en-US"/>
        </w:rPr>
        <w:t>с</w:t>
      </w:r>
      <w:r w:rsidR="00707ECF" w:rsidRPr="00707ECF">
        <w:rPr>
          <w:rFonts w:eastAsia="Calibri"/>
          <w:sz w:val="16"/>
          <w:szCs w:val="16"/>
          <w:lang w:eastAsia="en-US"/>
        </w:rPr>
        <w:t>реднемесячный объем розничной реализации через АЗС за последние 12 месяцев, либо менее, в случае осуществления деятельности менее 12 месяцев (для целей розничной реализации через стационарные автозаправочные станции / реализация с базы нефтепродуктов для стационарных автозаправочных станций)</w:t>
      </w:r>
      <w:r w:rsidRPr="00F82C56">
        <w:rPr>
          <w:rFonts w:eastAsia="Calibri"/>
          <w:sz w:val="16"/>
          <w:szCs w:val="16"/>
          <w:lang w:eastAsia="en-US"/>
        </w:rPr>
        <w:t>, подтвержденные копиями соответствующих деклараций в КГД МФ РК.</w:t>
      </w:r>
    </w:p>
    <w:p w:rsidR="00651877" w:rsidRDefault="00651877" w:rsidP="00A56D2A">
      <w:pPr>
        <w:ind w:right="113"/>
        <w:jc w:val="center"/>
        <w:rPr>
          <w:rFonts w:eastAsia="Calibri"/>
          <w:b/>
          <w:lang w:eastAsia="en-US"/>
        </w:rPr>
      </w:pPr>
    </w:p>
    <w:p w:rsidR="00320136" w:rsidRDefault="00320136" w:rsidP="00A56D2A">
      <w:pPr>
        <w:ind w:right="113"/>
        <w:jc w:val="center"/>
        <w:rPr>
          <w:rFonts w:eastAsia="Calibri"/>
          <w:b/>
          <w:lang w:eastAsia="en-US"/>
        </w:rPr>
      </w:pPr>
    </w:p>
    <w:p w:rsidR="00320136" w:rsidRDefault="00320136" w:rsidP="00A56D2A">
      <w:pPr>
        <w:ind w:right="113"/>
        <w:jc w:val="center"/>
        <w:rPr>
          <w:rFonts w:eastAsia="Calibri"/>
          <w:b/>
          <w:lang w:eastAsia="en-US"/>
        </w:rPr>
      </w:pPr>
    </w:p>
    <w:p w:rsidR="00C544F0" w:rsidRDefault="00C544F0" w:rsidP="00C544F0">
      <w:pPr>
        <w:rPr>
          <w:i/>
        </w:rPr>
      </w:pPr>
      <w:r w:rsidRPr="00026AAA">
        <w:rPr>
          <w:i/>
        </w:rPr>
        <w:t>ФИО, подпись</w:t>
      </w:r>
      <w:r>
        <w:rPr>
          <w:i/>
        </w:rPr>
        <w:t xml:space="preserve"> уполномоченного лица,</w:t>
      </w:r>
    </w:p>
    <w:p w:rsidR="00C544F0" w:rsidRPr="009E28D8" w:rsidRDefault="00C544F0" w:rsidP="00C544F0">
      <w:pPr>
        <w:rPr>
          <w:i/>
        </w:rPr>
      </w:pPr>
      <w:r w:rsidRPr="00026AAA">
        <w:rPr>
          <w:i/>
        </w:rPr>
        <w:t xml:space="preserve"> должность</w:t>
      </w:r>
      <w:r>
        <w:rPr>
          <w:i/>
        </w:rPr>
        <w:t>, печать компании</w:t>
      </w:r>
      <w:r w:rsidRPr="00026AAA">
        <w:rPr>
          <w:i/>
        </w:rPr>
        <w:t>)</w:t>
      </w:r>
      <w:proofErr w:type="gramStart"/>
      <w:r w:rsidRPr="00C544F0">
        <w:rPr>
          <w:i/>
        </w:rPr>
        <w:t>/</w:t>
      </w:r>
      <w:r w:rsidRPr="00E265A4">
        <w:rPr>
          <w:i/>
          <w:sz w:val="22"/>
        </w:rPr>
        <w:t>(</w:t>
      </w:r>
      <w:proofErr w:type="spellStart"/>
      <w:proofErr w:type="gramEnd"/>
      <w:r w:rsidRPr="00E265A4">
        <w:rPr>
          <w:i/>
          <w:sz w:val="22"/>
        </w:rPr>
        <w:t>Уәкілетті</w:t>
      </w:r>
      <w:proofErr w:type="spellEnd"/>
      <w:r w:rsidRPr="00E265A4">
        <w:rPr>
          <w:i/>
          <w:sz w:val="22"/>
        </w:rPr>
        <w:t xml:space="preserve"> </w:t>
      </w:r>
      <w:proofErr w:type="spellStart"/>
      <w:r w:rsidRPr="00E265A4">
        <w:rPr>
          <w:i/>
          <w:sz w:val="22"/>
        </w:rPr>
        <w:t>тұлғаның</w:t>
      </w:r>
      <w:proofErr w:type="spellEnd"/>
      <w:r w:rsidRPr="00E265A4">
        <w:rPr>
          <w:i/>
          <w:sz w:val="22"/>
        </w:rPr>
        <w:t xml:space="preserve"> </w:t>
      </w:r>
      <w:proofErr w:type="spellStart"/>
      <w:r w:rsidRPr="00E265A4">
        <w:rPr>
          <w:i/>
          <w:sz w:val="22"/>
        </w:rPr>
        <w:t>аты-жөні</w:t>
      </w:r>
      <w:proofErr w:type="spellEnd"/>
      <w:r w:rsidRPr="00E265A4">
        <w:rPr>
          <w:i/>
          <w:sz w:val="22"/>
        </w:rPr>
        <w:t xml:space="preserve">, </w:t>
      </w:r>
      <w:proofErr w:type="spellStart"/>
      <w:r w:rsidRPr="00E265A4">
        <w:rPr>
          <w:i/>
          <w:sz w:val="22"/>
        </w:rPr>
        <w:t>қолы</w:t>
      </w:r>
      <w:proofErr w:type="spellEnd"/>
      <w:r w:rsidRPr="00E265A4">
        <w:rPr>
          <w:i/>
          <w:sz w:val="22"/>
        </w:rPr>
        <w:t>,</w:t>
      </w:r>
    </w:p>
    <w:p w:rsidR="00C544F0" w:rsidRDefault="00C544F0" w:rsidP="00C544F0">
      <w:pPr>
        <w:rPr>
          <w:i/>
          <w:sz w:val="22"/>
        </w:rPr>
      </w:pPr>
      <w:r w:rsidRPr="00E265A4">
        <w:rPr>
          <w:i/>
          <w:sz w:val="22"/>
        </w:rPr>
        <w:t xml:space="preserve"> </w:t>
      </w:r>
      <w:proofErr w:type="spellStart"/>
      <w:r w:rsidRPr="00E265A4">
        <w:rPr>
          <w:i/>
          <w:sz w:val="22"/>
        </w:rPr>
        <w:t>лауазымы</w:t>
      </w:r>
      <w:proofErr w:type="spellEnd"/>
      <w:r w:rsidRPr="00E265A4">
        <w:rPr>
          <w:i/>
          <w:sz w:val="22"/>
        </w:rPr>
        <w:t xml:space="preserve">, </w:t>
      </w:r>
      <w:proofErr w:type="spellStart"/>
      <w:r w:rsidRPr="00E265A4">
        <w:rPr>
          <w:i/>
          <w:sz w:val="22"/>
        </w:rPr>
        <w:t>компанияның</w:t>
      </w:r>
      <w:proofErr w:type="spellEnd"/>
      <w:r w:rsidRPr="00E265A4">
        <w:rPr>
          <w:i/>
          <w:sz w:val="22"/>
        </w:rPr>
        <w:t xml:space="preserve"> </w:t>
      </w:r>
      <w:proofErr w:type="spellStart"/>
      <w:r w:rsidRPr="00E265A4">
        <w:rPr>
          <w:i/>
          <w:sz w:val="22"/>
        </w:rPr>
        <w:t>мөртаңбасы</w:t>
      </w:r>
      <w:proofErr w:type="spellEnd"/>
      <w:r w:rsidRPr="00E265A4">
        <w:rPr>
          <w:i/>
          <w:sz w:val="22"/>
        </w:rPr>
        <w:t>)</w:t>
      </w:r>
    </w:p>
    <w:p w:rsidR="006B06FC" w:rsidRDefault="006B06FC" w:rsidP="00C544F0">
      <w:pPr>
        <w:rPr>
          <w:i/>
          <w:sz w:val="22"/>
        </w:rPr>
      </w:pPr>
    </w:p>
    <w:p w:rsidR="00C544F0" w:rsidRPr="00831005" w:rsidRDefault="00C544F0" w:rsidP="00C544F0">
      <w:pPr>
        <w:jc w:val="right"/>
        <w:rPr>
          <w:b/>
          <w:i/>
        </w:rPr>
      </w:pPr>
      <w:r w:rsidRPr="00831005">
        <w:rPr>
          <w:b/>
          <w:i/>
        </w:rPr>
        <w:t>Контактный телефон</w:t>
      </w:r>
      <w:r>
        <w:rPr>
          <w:b/>
          <w:i/>
        </w:rPr>
        <w:t xml:space="preserve"> </w:t>
      </w:r>
      <w:r w:rsidRPr="00C544F0">
        <w:rPr>
          <w:b/>
          <w:i/>
        </w:rPr>
        <w:t>/</w:t>
      </w:r>
      <w:proofErr w:type="spellStart"/>
      <w:r>
        <w:rPr>
          <w:b/>
          <w:i/>
        </w:rPr>
        <w:t>Байланыс</w:t>
      </w:r>
      <w:proofErr w:type="spellEnd"/>
      <w:r>
        <w:rPr>
          <w:b/>
          <w:i/>
        </w:rPr>
        <w:t xml:space="preserve"> телефоны: ______________________</w:t>
      </w:r>
    </w:p>
    <w:p w:rsidR="00C544F0" w:rsidRPr="00831005" w:rsidRDefault="00C544F0" w:rsidP="00C544F0">
      <w:pPr>
        <w:jc w:val="right"/>
        <w:rPr>
          <w:b/>
          <w:i/>
        </w:rPr>
      </w:pPr>
    </w:p>
    <w:p w:rsidR="00C544F0" w:rsidRPr="004E6049" w:rsidRDefault="00C544F0" w:rsidP="00C544F0">
      <w:pPr>
        <w:jc w:val="right"/>
        <w:rPr>
          <w:i/>
        </w:rPr>
      </w:pPr>
      <w:r>
        <w:rPr>
          <w:b/>
          <w:i/>
        </w:rPr>
        <w:t>факс: _____________</w:t>
      </w:r>
      <w:r>
        <w:rPr>
          <w:i/>
        </w:rPr>
        <w:t>_________</w:t>
      </w:r>
    </w:p>
    <w:p w:rsidR="00C544F0" w:rsidRPr="004E6049" w:rsidRDefault="00C544F0" w:rsidP="00C544F0">
      <w:pPr>
        <w:jc w:val="right"/>
        <w:rPr>
          <w:i/>
        </w:rPr>
      </w:pPr>
    </w:p>
    <w:p w:rsidR="00651877" w:rsidRDefault="006B06FC" w:rsidP="00C544F0">
      <w:pPr>
        <w:ind w:right="113"/>
        <w:jc w:val="center"/>
        <w:rPr>
          <w:rFonts w:eastAsia="Calibri"/>
          <w:b/>
          <w:lang w:eastAsia="en-US"/>
        </w:rPr>
      </w:pPr>
      <w:r>
        <w:rPr>
          <w:b/>
          <w:i/>
        </w:rPr>
        <w:t xml:space="preserve">                                      </w:t>
      </w:r>
      <w:r w:rsidR="00C544F0" w:rsidRPr="00986052">
        <w:rPr>
          <w:b/>
          <w:i/>
          <w:lang w:val="en-US"/>
        </w:rPr>
        <w:t>e</w:t>
      </w:r>
      <w:r w:rsidR="00C544F0" w:rsidRPr="004E6049">
        <w:rPr>
          <w:b/>
          <w:i/>
        </w:rPr>
        <w:t>-</w:t>
      </w:r>
      <w:r w:rsidR="00C544F0" w:rsidRPr="00986052">
        <w:rPr>
          <w:b/>
          <w:i/>
          <w:lang w:val="en-US"/>
        </w:rPr>
        <w:t>mail</w:t>
      </w:r>
      <w:r w:rsidR="00C544F0">
        <w:rPr>
          <w:b/>
          <w:i/>
        </w:rPr>
        <w:t xml:space="preserve"> </w:t>
      </w:r>
      <w:r w:rsidR="00C544F0" w:rsidRPr="00C544F0">
        <w:rPr>
          <w:b/>
          <w:i/>
        </w:rPr>
        <w:t>/</w:t>
      </w:r>
      <w:proofErr w:type="spellStart"/>
      <w:r w:rsidR="00C544F0">
        <w:rPr>
          <w:b/>
          <w:i/>
        </w:rPr>
        <w:t>электрондық</w:t>
      </w:r>
      <w:proofErr w:type="spellEnd"/>
      <w:r w:rsidR="00C544F0">
        <w:rPr>
          <w:b/>
          <w:i/>
        </w:rPr>
        <w:t xml:space="preserve"> </w:t>
      </w:r>
      <w:proofErr w:type="spellStart"/>
      <w:proofErr w:type="gramStart"/>
      <w:r w:rsidR="00C544F0">
        <w:rPr>
          <w:b/>
          <w:i/>
        </w:rPr>
        <w:t>пошта</w:t>
      </w:r>
      <w:proofErr w:type="spellEnd"/>
      <w:r w:rsidR="00C544F0">
        <w:rPr>
          <w:b/>
          <w:i/>
        </w:rPr>
        <w:t>:_</w:t>
      </w:r>
      <w:proofErr w:type="gramEnd"/>
      <w:r w:rsidR="00C544F0">
        <w:rPr>
          <w:b/>
          <w:i/>
        </w:rPr>
        <w:t>_____________________</w:t>
      </w:r>
    </w:p>
    <w:p w:rsidR="00651877" w:rsidRDefault="00651877" w:rsidP="00A56D2A">
      <w:pPr>
        <w:ind w:right="113"/>
        <w:jc w:val="center"/>
        <w:rPr>
          <w:rFonts w:eastAsia="Calibri"/>
          <w:b/>
          <w:lang w:eastAsia="en-US"/>
        </w:rPr>
      </w:pPr>
    </w:p>
    <w:p w:rsidR="00651877" w:rsidRDefault="00651877" w:rsidP="00A56D2A">
      <w:pPr>
        <w:ind w:right="113"/>
        <w:jc w:val="center"/>
        <w:rPr>
          <w:rFonts w:eastAsia="Calibri"/>
          <w:b/>
          <w:lang w:eastAsia="en-US"/>
        </w:rPr>
      </w:pPr>
    </w:p>
    <w:tbl>
      <w:tblPr>
        <w:tblW w:w="10456" w:type="dxa"/>
        <w:tblInd w:w="108" w:type="dxa"/>
        <w:tblLook w:val="00A0" w:firstRow="1" w:lastRow="0" w:firstColumn="1" w:lastColumn="0" w:noHBand="0" w:noVBand="0"/>
      </w:tblPr>
      <w:tblGrid>
        <w:gridCol w:w="5529"/>
        <w:gridCol w:w="4927"/>
      </w:tblGrid>
      <w:tr w:rsidR="00864625" w:rsidRPr="0087088A" w:rsidTr="005B1F5A">
        <w:trPr>
          <w:trHeight w:val="1502"/>
        </w:trPr>
        <w:tc>
          <w:tcPr>
            <w:tcW w:w="5529" w:type="dxa"/>
            <w:hideMark/>
          </w:tcPr>
          <w:p w:rsidR="00864625" w:rsidRPr="005279F3" w:rsidRDefault="00864625" w:rsidP="005B1F5A">
            <w:pPr>
              <w:ind w:right="113"/>
              <w:jc w:val="both"/>
              <w:rPr>
                <w:rFonts w:eastAsia="Calibri"/>
                <w:b/>
                <w:lang w:eastAsia="en-US"/>
              </w:rPr>
            </w:pPr>
            <w:proofErr w:type="spellStart"/>
            <w:r w:rsidRPr="0062300D">
              <w:rPr>
                <w:rFonts w:eastAsia="Calibri"/>
                <w:b/>
                <w:lang w:eastAsia="en-US"/>
              </w:rPr>
              <w:t>Сатушы</w:t>
            </w:r>
            <w:proofErr w:type="spellEnd"/>
            <w:r w:rsidRPr="0062300D">
              <w:rPr>
                <w:rFonts w:eastAsia="Calibri"/>
                <w:b/>
                <w:lang w:eastAsia="en-US"/>
              </w:rPr>
              <w:t xml:space="preserve"> </w:t>
            </w:r>
            <w:r>
              <w:rPr>
                <w:rFonts w:eastAsia="Calibri"/>
                <w:b/>
                <w:lang w:eastAsia="en-US"/>
              </w:rPr>
              <w:t>/</w:t>
            </w:r>
            <w:r w:rsidRPr="005279F3">
              <w:rPr>
                <w:rFonts w:eastAsia="Calibri"/>
                <w:b/>
                <w:lang w:eastAsia="en-US"/>
              </w:rPr>
              <w:t>Продавец:</w:t>
            </w:r>
          </w:p>
          <w:p w:rsidR="00864625" w:rsidRPr="005279F3" w:rsidRDefault="00864625" w:rsidP="005B1F5A">
            <w:pPr>
              <w:rPr>
                <w:b/>
              </w:rPr>
            </w:pPr>
            <w:r w:rsidRPr="0062300D">
              <w:rPr>
                <w:b/>
              </w:rPr>
              <w:t>«</w:t>
            </w:r>
            <w:proofErr w:type="spellStart"/>
            <w:r w:rsidRPr="0062300D">
              <w:rPr>
                <w:b/>
              </w:rPr>
              <w:t>ҚазМұнайГаз</w:t>
            </w:r>
            <w:proofErr w:type="spellEnd"/>
            <w:r w:rsidRPr="0062300D">
              <w:rPr>
                <w:b/>
              </w:rPr>
              <w:t>» ҰК АҚ</w:t>
            </w:r>
            <w:r>
              <w:rPr>
                <w:b/>
              </w:rPr>
              <w:t>/</w:t>
            </w:r>
            <w:r w:rsidRPr="005279F3">
              <w:rPr>
                <w:b/>
              </w:rPr>
              <w:t>АО НК «КазМунайГаз»</w:t>
            </w:r>
          </w:p>
          <w:p w:rsidR="00864625" w:rsidRPr="005279F3" w:rsidRDefault="00864625" w:rsidP="005B1F5A">
            <w:pPr>
              <w:rPr>
                <w:b/>
              </w:rPr>
            </w:pPr>
          </w:p>
          <w:p w:rsidR="00864625" w:rsidRPr="005279F3" w:rsidRDefault="00864625" w:rsidP="005B1F5A">
            <w:pPr>
              <w:rPr>
                <w:b/>
              </w:rPr>
            </w:pPr>
          </w:p>
          <w:p w:rsidR="00864625" w:rsidRPr="005279F3" w:rsidRDefault="00864625" w:rsidP="005B1F5A">
            <w:pPr>
              <w:rPr>
                <w:b/>
              </w:rPr>
            </w:pPr>
            <w:r w:rsidRPr="005279F3">
              <w:rPr>
                <w:b/>
              </w:rPr>
              <w:t xml:space="preserve">___________________________ </w:t>
            </w:r>
          </w:p>
          <w:p w:rsidR="00864625" w:rsidRPr="005279F3" w:rsidRDefault="00864625" w:rsidP="005B1F5A">
            <w:pPr>
              <w:rPr>
                <w:b/>
                <w:lang w:val="kk-KZ"/>
              </w:rPr>
            </w:pPr>
            <w:r w:rsidRPr="005279F3">
              <w:t>М.П.</w:t>
            </w:r>
          </w:p>
        </w:tc>
        <w:tc>
          <w:tcPr>
            <w:tcW w:w="4927" w:type="dxa"/>
            <w:hideMark/>
          </w:tcPr>
          <w:p w:rsidR="00864625" w:rsidRPr="005279F3" w:rsidRDefault="00864625" w:rsidP="005B1F5A">
            <w:pPr>
              <w:rPr>
                <w:b/>
                <w:lang w:val="kk-KZ"/>
              </w:rPr>
            </w:pPr>
            <w:r w:rsidRPr="0062300D">
              <w:rPr>
                <w:rFonts w:eastAsia="Calibri"/>
                <w:b/>
                <w:lang w:val="kk-KZ" w:eastAsia="en-US"/>
              </w:rPr>
              <w:t xml:space="preserve">Сатып алушы </w:t>
            </w:r>
            <w:r>
              <w:rPr>
                <w:rFonts w:eastAsia="Calibri"/>
                <w:b/>
                <w:lang w:val="kk-KZ" w:eastAsia="en-US"/>
              </w:rPr>
              <w:t>/П</w:t>
            </w:r>
            <w:r w:rsidRPr="005279F3">
              <w:rPr>
                <w:rFonts w:eastAsia="Calibri"/>
                <w:b/>
                <w:lang w:val="kk-KZ" w:eastAsia="en-US"/>
              </w:rPr>
              <w:t>окупатель:</w:t>
            </w:r>
            <w:r w:rsidRPr="005279F3">
              <w:rPr>
                <w:b/>
                <w:lang w:val="kk-KZ"/>
              </w:rPr>
              <w:t xml:space="preserve"> </w:t>
            </w:r>
          </w:p>
          <w:p w:rsidR="00864625" w:rsidRDefault="00864625" w:rsidP="005B1F5A">
            <w:pPr>
              <w:ind w:right="113"/>
              <w:jc w:val="both"/>
              <w:rPr>
                <w:b/>
                <w:lang w:val="kk-KZ"/>
              </w:rPr>
            </w:pPr>
          </w:p>
          <w:p w:rsidR="00864625" w:rsidRPr="005279F3" w:rsidRDefault="00864625" w:rsidP="005B1F5A">
            <w:pPr>
              <w:ind w:right="113"/>
              <w:jc w:val="both"/>
              <w:rPr>
                <w:b/>
                <w:lang w:val="kk-KZ"/>
              </w:rPr>
            </w:pPr>
          </w:p>
          <w:p w:rsidR="00864625" w:rsidRPr="005279F3" w:rsidRDefault="00864625" w:rsidP="005B1F5A">
            <w:pPr>
              <w:ind w:right="113"/>
              <w:jc w:val="both"/>
              <w:rPr>
                <w:rFonts w:eastAsia="Calibri"/>
                <w:b/>
                <w:lang w:val="kk-KZ" w:eastAsia="en-US"/>
              </w:rPr>
            </w:pPr>
          </w:p>
          <w:p w:rsidR="00864625" w:rsidRDefault="00864625" w:rsidP="005B1F5A">
            <w:pPr>
              <w:ind w:right="113"/>
              <w:jc w:val="both"/>
              <w:rPr>
                <w:rFonts w:eastAsia="Calibri"/>
                <w:b/>
                <w:lang w:val="kk-KZ" w:eastAsia="en-US"/>
              </w:rPr>
            </w:pPr>
            <w:r w:rsidRPr="005279F3">
              <w:rPr>
                <w:rFonts w:eastAsia="Calibri"/>
                <w:b/>
                <w:lang w:val="kk-KZ" w:eastAsia="en-US"/>
              </w:rPr>
              <w:t xml:space="preserve">____________________ </w:t>
            </w:r>
          </w:p>
          <w:p w:rsidR="00864625" w:rsidRPr="005279F3" w:rsidRDefault="00864625" w:rsidP="005B1F5A">
            <w:pPr>
              <w:ind w:right="113"/>
              <w:jc w:val="both"/>
              <w:rPr>
                <w:rFonts w:eastAsia="Arial Unicode MS"/>
                <w:b/>
                <w:bCs/>
                <w:lang w:val="kk-KZ"/>
              </w:rPr>
            </w:pPr>
            <w:r w:rsidRPr="005279F3">
              <w:rPr>
                <w:lang w:val="kk-KZ"/>
              </w:rPr>
              <w:t>М.П.</w:t>
            </w:r>
          </w:p>
        </w:tc>
      </w:tr>
    </w:tbl>
    <w:p w:rsidR="00864625" w:rsidRDefault="00864625" w:rsidP="00864625">
      <w:pPr>
        <w:ind w:right="113"/>
        <w:jc w:val="center"/>
        <w:rPr>
          <w:rFonts w:eastAsia="Calibri"/>
          <w:b/>
          <w:lang w:val="kk-KZ" w:eastAsia="en-US"/>
        </w:rPr>
      </w:pPr>
    </w:p>
    <w:p w:rsidR="00D107B9" w:rsidRDefault="00D107B9" w:rsidP="00864625">
      <w:pPr>
        <w:ind w:right="113"/>
        <w:jc w:val="center"/>
        <w:rPr>
          <w:rFonts w:eastAsia="Calibri"/>
          <w:b/>
          <w:lang w:val="kk-KZ" w:eastAsia="en-US"/>
        </w:rPr>
      </w:pPr>
    </w:p>
    <w:p w:rsidR="00D107B9" w:rsidRDefault="00D107B9" w:rsidP="00864625">
      <w:pPr>
        <w:ind w:right="113"/>
        <w:jc w:val="center"/>
        <w:rPr>
          <w:rFonts w:eastAsia="Calibri"/>
          <w:b/>
          <w:lang w:val="kk-KZ" w:eastAsia="en-US"/>
        </w:rPr>
      </w:pPr>
    </w:p>
    <w:p w:rsidR="00D107B9" w:rsidRDefault="00D107B9" w:rsidP="00864625">
      <w:pPr>
        <w:ind w:right="113"/>
        <w:jc w:val="center"/>
        <w:rPr>
          <w:rFonts w:eastAsia="Calibri"/>
          <w:b/>
          <w:lang w:val="kk-KZ" w:eastAsia="en-US"/>
        </w:rPr>
      </w:pPr>
    </w:p>
    <w:p w:rsidR="000A5690" w:rsidRDefault="000A5690" w:rsidP="00864625">
      <w:pPr>
        <w:ind w:right="113"/>
        <w:jc w:val="center"/>
        <w:rPr>
          <w:rFonts w:eastAsia="Calibri"/>
          <w:b/>
          <w:lang w:val="kk-KZ" w:eastAsia="en-US"/>
        </w:rPr>
      </w:pPr>
    </w:p>
    <w:p w:rsidR="00A56D2A" w:rsidRPr="006A661B" w:rsidRDefault="00BF5BAB" w:rsidP="00A56D2A">
      <w:pPr>
        <w:ind w:right="113"/>
        <w:jc w:val="center"/>
        <w:rPr>
          <w:rFonts w:eastAsia="Calibri"/>
          <w:b/>
          <w:lang w:eastAsia="en-US"/>
        </w:rPr>
      </w:pPr>
      <w:r>
        <w:rPr>
          <w:rFonts w:eastAsia="Calibri"/>
          <w:b/>
          <w:lang w:eastAsia="en-US"/>
        </w:rPr>
        <w:lastRenderedPageBreak/>
        <w:t xml:space="preserve">Б </w:t>
      </w:r>
      <w:proofErr w:type="spellStart"/>
      <w:r w:rsidR="00256246" w:rsidRPr="00256246">
        <w:rPr>
          <w:rFonts w:eastAsia="Calibri"/>
          <w:b/>
          <w:lang w:eastAsia="en-US"/>
        </w:rPr>
        <w:t>Қосымшасы</w:t>
      </w:r>
      <w:proofErr w:type="spellEnd"/>
      <w:r w:rsidR="00256246">
        <w:rPr>
          <w:rFonts w:eastAsia="Calibri"/>
          <w:b/>
          <w:lang w:eastAsia="en-US"/>
        </w:rPr>
        <w:t xml:space="preserve"> / </w:t>
      </w:r>
      <w:r w:rsidR="00A56D2A" w:rsidRPr="006A661B">
        <w:rPr>
          <w:rFonts w:eastAsia="Calibri"/>
          <w:b/>
          <w:lang w:eastAsia="en-US"/>
        </w:rPr>
        <w:t xml:space="preserve">Приложение </w:t>
      </w:r>
      <w:r w:rsidR="00256246">
        <w:rPr>
          <w:rFonts w:eastAsia="Calibri"/>
          <w:b/>
          <w:lang w:eastAsia="en-US"/>
        </w:rPr>
        <w:t xml:space="preserve">  </w:t>
      </w:r>
      <w:r w:rsidR="00F7080F">
        <w:rPr>
          <w:rFonts w:eastAsia="Calibri"/>
          <w:b/>
          <w:lang w:eastAsia="en-US"/>
        </w:rPr>
        <w:t>Б</w:t>
      </w:r>
    </w:p>
    <w:p w:rsidR="00A56D2A" w:rsidRDefault="00A56D2A" w:rsidP="00A56D2A">
      <w:pPr>
        <w:ind w:right="113"/>
        <w:rPr>
          <w:rFonts w:eastAsia="Calibri"/>
          <w:b/>
          <w:lang w:eastAsia="en-US"/>
        </w:rPr>
      </w:pPr>
    </w:p>
    <w:p w:rsidR="00864625" w:rsidRPr="006A661B" w:rsidRDefault="00864625" w:rsidP="00A56D2A">
      <w:pPr>
        <w:ind w:right="113"/>
        <w:rPr>
          <w:rFonts w:eastAsia="Calibri"/>
          <w:b/>
          <w:lang w:eastAsia="en-US"/>
        </w:rPr>
      </w:pPr>
      <w:bookmarkStart w:id="1" w:name="_Hlk157786049"/>
    </w:p>
    <w:p w:rsidR="00256246" w:rsidRDefault="00256246" w:rsidP="00256246">
      <w:pPr>
        <w:ind w:right="113"/>
        <w:rPr>
          <w:b/>
          <w:lang w:val="kk-KZ"/>
        </w:rPr>
      </w:pPr>
      <w:r w:rsidRPr="006A661B">
        <w:rPr>
          <w:b/>
          <w:lang w:val="kk-KZ"/>
        </w:rPr>
        <w:t>НЫСАНЫ/ҮЛГІ</w:t>
      </w:r>
      <w:r w:rsidRPr="006A661B">
        <w:rPr>
          <w:b/>
        </w:rPr>
        <w:t xml:space="preserve"> </w:t>
      </w:r>
      <w:r>
        <w:rPr>
          <w:b/>
        </w:rPr>
        <w:t>//</w:t>
      </w:r>
      <w:r w:rsidR="00A56D2A" w:rsidRPr="006A661B">
        <w:rPr>
          <w:b/>
        </w:rPr>
        <w:t xml:space="preserve">ФОРМА/ОБРАЗЕЦ </w:t>
      </w:r>
    </w:p>
    <w:p w:rsidR="00A56D2A" w:rsidRPr="006A661B" w:rsidRDefault="00A56D2A" w:rsidP="00A56D2A">
      <w:pPr>
        <w:ind w:right="113"/>
        <w:rPr>
          <w:b/>
        </w:rPr>
      </w:pPr>
    </w:p>
    <w:p w:rsidR="00A56D2A" w:rsidRPr="006A661B" w:rsidRDefault="00256246" w:rsidP="00A56D2A">
      <w:pPr>
        <w:pStyle w:val="2"/>
        <w:spacing w:before="0" w:after="0"/>
        <w:ind w:right="113"/>
        <w:jc w:val="center"/>
        <w:rPr>
          <w:rFonts w:ascii="Times New Roman" w:hAnsi="Times New Roman" w:cs="Times New Roman"/>
          <w:i w:val="0"/>
          <w:sz w:val="20"/>
          <w:szCs w:val="20"/>
        </w:rPr>
      </w:pPr>
      <w:r w:rsidRPr="00256246">
        <w:rPr>
          <w:rFonts w:ascii="Times New Roman" w:hAnsi="Times New Roman" w:cs="Times New Roman"/>
          <w:i w:val="0"/>
          <w:sz w:val="20"/>
          <w:szCs w:val="20"/>
        </w:rPr>
        <w:t xml:space="preserve">ӨТІНІМ </w:t>
      </w:r>
      <w:r>
        <w:rPr>
          <w:rFonts w:ascii="Times New Roman" w:hAnsi="Times New Roman" w:cs="Times New Roman"/>
          <w:i w:val="0"/>
          <w:sz w:val="20"/>
          <w:szCs w:val="20"/>
        </w:rPr>
        <w:t xml:space="preserve">/ </w:t>
      </w:r>
      <w:r w:rsidR="00A56D2A" w:rsidRPr="006A661B">
        <w:rPr>
          <w:rFonts w:ascii="Times New Roman" w:hAnsi="Times New Roman" w:cs="Times New Roman"/>
          <w:i w:val="0"/>
          <w:sz w:val="20"/>
          <w:szCs w:val="20"/>
        </w:rPr>
        <w:t>ЗАЯВКА № _____</w:t>
      </w:r>
      <w:r>
        <w:rPr>
          <w:rFonts w:ascii="Times New Roman" w:hAnsi="Times New Roman" w:cs="Times New Roman"/>
          <w:i w:val="0"/>
          <w:sz w:val="20"/>
          <w:szCs w:val="20"/>
        </w:rPr>
        <w:t>___</w:t>
      </w:r>
      <w:r w:rsidR="00A56D2A" w:rsidRPr="006A661B">
        <w:rPr>
          <w:rFonts w:ascii="Times New Roman" w:hAnsi="Times New Roman" w:cs="Times New Roman"/>
          <w:i w:val="0"/>
          <w:sz w:val="20"/>
          <w:szCs w:val="20"/>
        </w:rPr>
        <w:t xml:space="preserve"> </w:t>
      </w:r>
    </w:p>
    <w:p w:rsidR="00256246" w:rsidRDefault="00256246" w:rsidP="00A56D2A">
      <w:pPr>
        <w:ind w:right="113"/>
        <w:jc w:val="center"/>
        <w:rPr>
          <w:b/>
        </w:rPr>
      </w:pPr>
      <w:proofErr w:type="spellStart"/>
      <w:r w:rsidRPr="00256246">
        <w:rPr>
          <w:b/>
        </w:rPr>
        <w:t>Мұнай</w:t>
      </w:r>
      <w:proofErr w:type="spellEnd"/>
      <w:r w:rsidRPr="00256246">
        <w:rPr>
          <w:b/>
        </w:rPr>
        <w:t xml:space="preserve"> </w:t>
      </w:r>
      <w:proofErr w:type="spellStart"/>
      <w:r w:rsidRPr="00256246">
        <w:rPr>
          <w:b/>
        </w:rPr>
        <w:t>өнімдерін</w:t>
      </w:r>
      <w:proofErr w:type="spellEnd"/>
      <w:r w:rsidRPr="00256246">
        <w:rPr>
          <w:b/>
        </w:rPr>
        <w:t xml:space="preserve"> </w:t>
      </w:r>
      <w:proofErr w:type="spellStart"/>
      <w:r w:rsidRPr="00256246">
        <w:rPr>
          <w:b/>
        </w:rPr>
        <w:t>тиеп-жөнелтуге</w:t>
      </w:r>
      <w:proofErr w:type="spellEnd"/>
      <w:r w:rsidRPr="00256246">
        <w:rPr>
          <w:b/>
        </w:rPr>
        <w:t xml:space="preserve"> (</w:t>
      </w:r>
      <w:proofErr w:type="spellStart"/>
      <w:r w:rsidRPr="00256246">
        <w:rPr>
          <w:b/>
        </w:rPr>
        <w:t>тиеп-жөнелтуге</w:t>
      </w:r>
      <w:proofErr w:type="spellEnd"/>
      <w:r w:rsidRPr="00256246">
        <w:rPr>
          <w:b/>
        </w:rPr>
        <w:t xml:space="preserve"> </w:t>
      </w:r>
      <w:proofErr w:type="spellStart"/>
      <w:r w:rsidRPr="00256246">
        <w:rPr>
          <w:b/>
        </w:rPr>
        <w:t>рұқсат</w:t>
      </w:r>
      <w:proofErr w:type="spellEnd"/>
      <w:r w:rsidRPr="00256246">
        <w:rPr>
          <w:b/>
        </w:rPr>
        <w:t xml:space="preserve"> </w:t>
      </w:r>
      <w:proofErr w:type="spellStart"/>
      <w:r w:rsidRPr="00256246">
        <w:rPr>
          <w:b/>
        </w:rPr>
        <w:t>қағаз</w:t>
      </w:r>
      <w:proofErr w:type="spellEnd"/>
      <w:r w:rsidRPr="00256246">
        <w:rPr>
          <w:b/>
        </w:rPr>
        <w:t>)</w:t>
      </w:r>
      <w:r>
        <w:rPr>
          <w:b/>
        </w:rPr>
        <w:t>/</w:t>
      </w:r>
    </w:p>
    <w:p w:rsidR="00A56D2A" w:rsidRPr="00CC0EFB" w:rsidRDefault="00A56D2A" w:rsidP="00A56D2A">
      <w:pPr>
        <w:ind w:right="113"/>
        <w:jc w:val="center"/>
      </w:pPr>
      <w:r w:rsidRPr="00CC0EFB">
        <w:rPr>
          <w:b/>
        </w:rPr>
        <w:t>на отгрузку нефтепродуктов (отгрузочная разнарядка)</w:t>
      </w:r>
    </w:p>
    <w:p w:rsidR="00A56D2A" w:rsidRPr="00CC0EFB" w:rsidRDefault="00A56D2A" w:rsidP="00A56D2A">
      <w:pPr>
        <w:ind w:right="113" w:firstLine="709"/>
        <w:jc w:val="both"/>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074"/>
        <w:gridCol w:w="1701"/>
      </w:tblGrid>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C4C7C" w:rsidRPr="00CC0EFB" w:rsidRDefault="003C4C7C" w:rsidP="003C4C7C">
            <w:pPr>
              <w:ind w:right="113"/>
            </w:pPr>
            <w:r w:rsidRPr="00CC0EFB">
              <w:t>№</w:t>
            </w:r>
          </w:p>
        </w:tc>
        <w:tc>
          <w:tcPr>
            <w:tcW w:w="8074" w:type="dxa"/>
            <w:tcBorders>
              <w:top w:val="single" w:sz="4" w:space="0" w:color="auto"/>
              <w:left w:val="single" w:sz="4" w:space="0" w:color="auto"/>
              <w:bottom w:val="single" w:sz="4" w:space="0" w:color="auto"/>
              <w:right w:val="single" w:sz="4" w:space="0" w:color="auto"/>
            </w:tcBorders>
            <w:hideMark/>
          </w:tcPr>
          <w:p w:rsidR="003C4C7C" w:rsidRPr="00D7061A" w:rsidRDefault="003C4C7C" w:rsidP="003C4C7C">
            <w:proofErr w:type="spellStart"/>
            <w:r w:rsidRPr="00D7061A">
              <w:t>Атауы</w:t>
            </w:r>
            <w:proofErr w:type="spellEnd"/>
            <w:r w:rsidRPr="00D7061A">
              <w:t>/Наименование</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tcPr>
          <w:p w:rsidR="003C4C7C" w:rsidRPr="00D7061A" w:rsidRDefault="003C4C7C" w:rsidP="003C4C7C">
            <w:proofErr w:type="spellStart"/>
            <w:r w:rsidRPr="00D7061A">
              <w:t>Зауыт</w:t>
            </w:r>
            <w:proofErr w:type="spellEnd"/>
            <w:r w:rsidRPr="00D7061A">
              <w:t>/Завод</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hideMark/>
          </w:tcPr>
          <w:p w:rsidR="003C4C7C" w:rsidRPr="00D7061A" w:rsidRDefault="003C4C7C" w:rsidP="003C4C7C">
            <w:proofErr w:type="spellStart"/>
            <w:r w:rsidRPr="00D7061A">
              <w:t>Мұнай</w:t>
            </w:r>
            <w:proofErr w:type="spellEnd"/>
            <w:r w:rsidRPr="00D7061A">
              <w:t xml:space="preserve"> </w:t>
            </w:r>
            <w:proofErr w:type="spellStart"/>
            <w:r w:rsidRPr="00D7061A">
              <w:t>өнімінің</w:t>
            </w:r>
            <w:proofErr w:type="spellEnd"/>
            <w:r w:rsidRPr="00D7061A">
              <w:t xml:space="preserve"> </w:t>
            </w:r>
            <w:proofErr w:type="spellStart"/>
            <w:r w:rsidRPr="00D7061A">
              <w:t>түрі</w:t>
            </w:r>
            <w:proofErr w:type="spellEnd"/>
            <w:r w:rsidRPr="00D7061A">
              <w:t>/Вид нефтепродукта</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tcPr>
          <w:p w:rsidR="003C4C7C" w:rsidRPr="00D7061A" w:rsidRDefault="003C4C7C" w:rsidP="003C4C7C">
            <w:proofErr w:type="spellStart"/>
            <w:r w:rsidRPr="00D7061A">
              <w:t>Мұнай</w:t>
            </w:r>
            <w:proofErr w:type="spellEnd"/>
            <w:r w:rsidRPr="00D7061A">
              <w:t xml:space="preserve"> </w:t>
            </w:r>
            <w:proofErr w:type="spellStart"/>
            <w:r w:rsidRPr="00D7061A">
              <w:t>өнімдерінің</w:t>
            </w:r>
            <w:proofErr w:type="spellEnd"/>
            <w:r w:rsidRPr="00D7061A">
              <w:t xml:space="preserve"> саны, </w:t>
            </w:r>
            <w:proofErr w:type="spellStart"/>
            <w:r w:rsidRPr="00D7061A">
              <w:t>тн</w:t>
            </w:r>
            <w:proofErr w:type="spellEnd"/>
            <w:r w:rsidRPr="00D7061A">
              <w:t xml:space="preserve">/Количество нефтепродуктов, </w:t>
            </w:r>
            <w:proofErr w:type="spellStart"/>
            <w:r w:rsidRPr="00D7061A">
              <w:t>тн</w:t>
            </w:r>
            <w:proofErr w:type="spellEnd"/>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tcPr>
          <w:p w:rsidR="003C4C7C" w:rsidRPr="00D7061A" w:rsidRDefault="003C4C7C" w:rsidP="003C4C7C">
            <w:proofErr w:type="spellStart"/>
            <w:r w:rsidRPr="00D7061A">
              <w:t>Шарттың</w:t>
            </w:r>
            <w:proofErr w:type="spellEnd"/>
            <w:r w:rsidRPr="00D7061A">
              <w:t xml:space="preserve"> </w:t>
            </w:r>
            <w:proofErr w:type="spellStart"/>
            <w:r w:rsidRPr="00D7061A">
              <w:t>нөмірі</w:t>
            </w:r>
            <w:proofErr w:type="spellEnd"/>
            <w:r w:rsidRPr="00D7061A">
              <w:t xml:space="preserve"> мен </w:t>
            </w:r>
            <w:proofErr w:type="spellStart"/>
            <w:r w:rsidRPr="00D7061A">
              <w:t>күні</w:t>
            </w:r>
            <w:proofErr w:type="spellEnd"/>
            <w:r w:rsidRPr="00D7061A">
              <w:t>/Номер и дата Договора</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hideMark/>
          </w:tcPr>
          <w:p w:rsidR="00A02C68" w:rsidRDefault="003C4C7C" w:rsidP="003C4C7C">
            <w:proofErr w:type="spellStart"/>
            <w:r w:rsidRPr="00D7061A">
              <w:t>Қосымша</w:t>
            </w:r>
            <w:proofErr w:type="spellEnd"/>
            <w:r w:rsidRPr="00D7061A">
              <w:t xml:space="preserve"> </w:t>
            </w:r>
            <w:proofErr w:type="spellStart"/>
            <w:r w:rsidRPr="00D7061A">
              <w:t>келісімнің</w:t>
            </w:r>
            <w:proofErr w:type="spellEnd"/>
            <w:r w:rsidRPr="00D7061A">
              <w:t>/</w:t>
            </w:r>
            <w:proofErr w:type="spellStart"/>
            <w:r w:rsidRPr="00D7061A">
              <w:t>Шартқа</w:t>
            </w:r>
            <w:proofErr w:type="spellEnd"/>
            <w:r w:rsidRPr="00D7061A">
              <w:t xml:space="preserve"> </w:t>
            </w:r>
            <w:proofErr w:type="spellStart"/>
            <w:r w:rsidRPr="00D7061A">
              <w:t>қосымшаның</w:t>
            </w:r>
            <w:proofErr w:type="spellEnd"/>
            <w:r w:rsidRPr="00D7061A">
              <w:t xml:space="preserve"> </w:t>
            </w:r>
            <w:proofErr w:type="spellStart"/>
            <w:r w:rsidRPr="00D7061A">
              <w:t>нөмірі</w:t>
            </w:r>
            <w:proofErr w:type="spellEnd"/>
            <w:r w:rsidRPr="00D7061A">
              <w:t xml:space="preserve"> мен </w:t>
            </w:r>
            <w:proofErr w:type="spellStart"/>
            <w:r w:rsidRPr="00D7061A">
              <w:t>күні</w:t>
            </w:r>
            <w:proofErr w:type="spellEnd"/>
            <w:r w:rsidRPr="00D7061A">
              <w:t xml:space="preserve"> (бар </w:t>
            </w:r>
            <w:proofErr w:type="spellStart"/>
            <w:r w:rsidRPr="00D7061A">
              <w:t>болса</w:t>
            </w:r>
            <w:proofErr w:type="spellEnd"/>
            <w:r w:rsidRPr="00D7061A">
              <w:t>)/</w:t>
            </w:r>
          </w:p>
          <w:p w:rsidR="003C4C7C" w:rsidRPr="00D7061A" w:rsidRDefault="003C4C7C" w:rsidP="003C4C7C">
            <w:r w:rsidRPr="00D7061A">
              <w:t>Номер и дата Дополнительного соглашения/Приложения к Договору (при наличии)</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tcPr>
          <w:p w:rsidR="003C4C7C" w:rsidRPr="00D7061A" w:rsidRDefault="003C4C7C" w:rsidP="003C4C7C">
            <w:proofErr w:type="spellStart"/>
            <w:r w:rsidRPr="00D7061A">
              <w:t>Көлік</w:t>
            </w:r>
            <w:proofErr w:type="spellEnd"/>
            <w:r w:rsidRPr="00D7061A">
              <w:t xml:space="preserve"> </w:t>
            </w:r>
            <w:proofErr w:type="spellStart"/>
            <w:r w:rsidRPr="00D7061A">
              <w:t>түрі</w:t>
            </w:r>
            <w:proofErr w:type="spellEnd"/>
            <w:r w:rsidRPr="00D7061A">
              <w:t xml:space="preserve"> (ТЖ., авто, </w:t>
            </w:r>
            <w:proofErr w:type="spellStart"/>
            <w:r w:rsidRPr="00D7061A">
              <w:t>құбыр</w:t>
            </w:r>
            <w:proofErr w:type="spellEnd"/>
            <w:r w:rsidRPr="00D7061A">
              <w:t>)/ Вид транспорта (</w:t>
            </w:r>
            <w:proofErr w:type="spellStart"/>
            <w:r w:rsidRPr="00D7061A">
              <w:t>жд</w:t>
            </w:r>
            <w:proofErr w:type="spellEnd"/>
            <w:r w:rsidRPr="00D7061A">
              <w:t>., авто, трубопровод)</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tcPr>
          <w:p w:rsidR="003C4C7C" w:rsidRPr="00D7061A" w:rsidRDefault="003C4C7C" w:rsidP="003C4C7C">
            <w:proofErr w:type="spellStart"/>
            <w:r w:rsidRPr="00D7061A">
              <w:t>Баратын</w:t>
            </w:r>
            <w:proofErr w:type="spellEnd"/>
            <w:r w:rsidRPr="00D7061A">
              <w:t xml:space="preserve"> Станция (</w:t>
            </w:r>
            <w:proofErr w:type="spellStart"/>
            <w:r w:rsidRPr="00D7061A">
              <w:t>теміржол</w:t>
            </w:r>
            <w:proofErr w:type="spellEnd"/>
            <w:r w:rsidRPr="00D7061A">
              <w:t>. )/Станция назначения (</w:t>
            </w:r>
            <w:proofErr w:type="spellStart"/>
            <w:r w:rsidRPr="00D7061A">
              <w:t>жд</w:t>
            </w:r>
            <w:proofErr w:type="spellEnd"/>
            <w:r w:rsidRPr="00D7061A">
              <w:t>. )</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jc w:val="both"/>
            </w:pPr>
          </w:p>
        </w:tc>
        <w:tc>
          <w:tcPr>
            <w:tcW w:w="8074" w:type="dxa"/>
            <w:tcBorders>
              <w:top w:val="single" w:sz="4" w:space="0" w:color="auto"/>
              <w:left w:val="single" w:sz="4" w:space="0" w:color="auto"/>
              <w:bottom w:val="single" w:sz="4" w:space="0" w:color="auto"/>
              <w:right w:val="single" w:sz="4" w:space="0" w:color="auto"/>
            </w:tcBorders>
            <w:hideMark/>
          </w:tcPr>
          <w:p w:rsidR="003C4C7C" w:rsidRPr="00D7061A" w:rsidRDefault="003C4C7C" w:rsidP="003C4C7C">
            <w:proofErr w:type="spellStart"/>
            <w:r w:rsidRPr="00D7061A">
              <w:t>Тағайындау</w:t>
            </w:r>
            <w:proofErr w:type="spellEnd"/>
            <w:r w:rsidRPr="00D7061A">
              <w:t xml:space="preserve"> </w:t>
            </w:r>
            <w:proofErr w:type="spellStart"/>
            <w:r w:rsidRPr="00D7061A">
              <w:t>станциясының</w:t>
            </w:r>
            <w:proofErr w:type="spellEnd"/>
            <w:r w:rsidRPr="00D7061A">
              <w:t xml:space="preserve"> коды (ТЖ.)/Код станции назначения (</w:t>
            </w:r>
            <w:proofErr w:type="spellStart"/>
            <w:r w:rsidRPr="00D7061A">
              <w:t>жд</w:t>
            </w:r>
            <w:proofErr w:type="spellEnd"/>
            <w:r w:rsidRPr="00D7061A">
              <w:t>.)</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jc w:val="both"/>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hideMark/>
          </w:tcPr>
          <w:p w:rsidR="003C4C7C" w:rsidRPr="00D7061A" w:rsidRDefault="003C4C7C" w:rsidP="003C4C7C">
            <w:r w:rsidRPr="00D7061A">
              <w:t xml:space="preserve">Т. ж. тариф </w:t>
            </w:r>
            <w:proofErr w:type="spellStart"/>
            <w:r w:rsidRPr="00D7061A">
              <w:t>төлеушінің</w:t>
            </w:r>
            <w:proofErr w:type="spellEnd"/>
            <w:r w:rsidRPr="00D7061A">
              <w:t xml:space="preserve"> </w:t>
            </w:r>
            <w:proofErr w:type="spellStart"/>
            <w:r w:rsidRPr="00D7061A">
              <w:t>атауы</w:t>
            </w:r>
            <w:proofErr w:type="spellEnd"/>
            <w:r w:rsidRPr="00D7061A">
              <w:t xml:space="preserve"> </w:t>
            </w:r>
            <w:r w:rsidR="00A02C68">
              <w:t>-</w:t>
            </w:r>
            <w:proofErr w:type="spellStart"/>
            <w:r w:rsidR="00A02C68" w:rsidRPr="00D7061A">
              <w:t>шартының</w:t>
            </w:r>
            <w:proofErr w:type="spellEnd"/>
            <w:r w:rsidR="00A02C68" w:rsidRPr="00D7061A">
              <w:t xml:space="preserve"> </w:t>
            </w:r>
            <w:proofErr w:type="spellStart"/>
            <w:r w:rsidR="00A02C68" w:rsidRPr="00D7061A">
              <w:t>нөмірі</w:t>
            </w:r>
            <w:proofErr w:type="spellEnd"/>
            <w:r w:rsidR="00A02C68" w:rsidRPr="00D7061A">
              <w:t xml:space="preserve"> </w:t>
            </w:r>
            <w:r w:rsidRPr="00D7061A">
              <w:t>(</w:t>
            </w:r>
            <w:r w:rsidR="00A02C68">
              <w:t>П</w:t>
            </w:r>
            <w:r w:rsidR="00A02C68" w:rsidRPr="00A02C68">
              <w:t xml:space="preserve">лательщика </w:t>
            </w:r>
            <w:proofErr w:type="spellStart"/>
            <w:r w:rsidR="00A02C68" w:rsidRPr="00A02C68">
              <w:t>ж.д.тарифа</w:t>
            </w:r>
            <w:proofErr w:type="spellEnd"/>
            <w:r w:rsidR="00A02C68">
              <w:t xml:space="preserve"> -</w:t>
            </w:r>
            <w:r w:rsidR="00A02C68" w:rsidRPr="00A02C68">
              <w:t xml:space="preserve"> </w:t>
            </w:r>
            <w:r w:rsidRPr="00D7061A">
              <w:t>экспедитор)</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jc w:val="both"/>
            </w:pPr>
          </w:p>
        </w:tc>
        <w:tc>
          <w:tcPr>
            <w:tcW w:w="8074" w:type="dxa"/>
            <w:tcBorders>
              <w:top w:val="single" w:sz="4" w:space="0" w:color="auto"/>
              <w:left w:val="single" w:sz="4" w:space="0" w:color="auto"/>
              <w:bottom w:val="single" w:sz="4" w:space="0" w:color="auto"/>
              <w:right w:val="single" w:sz="4" w:space="0" w:color="auto"/>
            </w:tcBorders>
            <w:hideMark/>
          </w:tcPr>
          <w:p w:rsidR="003C4C7C" w:rsidRPr="00D7061A" w:rsidRDefault="003C4C7C" w:rsidP="003C4C7C">
            <w:proofErr w:type="spellStart"/>
            <w:r w:rsidRPr="00D7061A">
              <w:t>Тұйық</w:t>
            </w:r>
            <w:proofErr w:type="spellEnd"/>
            <w:r w:rsidRPr="00D7061A">
              <w:t xml:space="preserve"> (ТЖ.)/Тупик (</w:t>
            </w:r>
            <w:proofErr w:type="spellStart"/>
            <w:r w:rsidRPr="00D7061A">
              <w:t>жд</w:t>
            </w:r>
            <w:proofErr w:type="spellEnd"/>
            <w:r w:rsidRPr="00D7061A">
              <w:t>.)</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jc w:val="both"/>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hideMark/>
          </w:tcPr>
          <w:p w:rsidR="003C4C7C" w:rsidRPr="00D7061A" w:rsidRDefault="003C4C7C" w:rsidP="003C4C7C">
            <w:proofErr w:type="spellStart"/>
            <w:r w:rsidRPr="00D7061A">
              <w:t>Жүк</w:t>
            </w:r>
            <w:proofErr w:type="spellEnd"/>
            <w:r w:rsidRPr="00D7061A">
              <w:t xml:space="preserve"> </w:t>
            </w:r>
            <w:proofErr w:type="spellStart"/>
            <w:r w:rsidRPr="00D7061A">
              <w:t>алушының</w:t>
            </w:r>
            <w:proofErr w:type="spellEnd"/>
            <w:r w:rsidRPr="00D7061A">
              <w:t xml:space="preserve"> </w:t>
            </w:r>
            <w:proofErr w:type="spellStart"/>
            <w:r w:rsidRPr="00D7061A">
              <w:t>атауы</w:t>
            </w:r>
            <w:proofErr w:type="spellEnd"/>
            <w:r w:rsidRPr="00D7061A">
              <w:t>/Наименование грузополучателя</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hideMark/>
          </w:tcPr>
          <w:p w:rsidR="003C4C7C" w:rsidRPr="00D7061A" w:rsidRDefault="003C4C7C" w:rsidP="003C4C7C">
            <w:proofErr w:type="spellStart"/>
            <w:r w:rsidRPr="00D7061A">
              <w:t>Жүк</w:t>
            </w:r>
            <w:proofErr w:type="spellEnd"/>
            <w:r w:rsidRPr="00D7061A">
              <w:t xml:space="preserve"> </w:t>
            </w:r>
            <w:proofErr w:type="spellStart"/>
            <w:r w:rsidRPr="00D7061A">
              <w:t>алушының</w:t>
            </w:r>
            <w:proofErr w:type="spellEnd"/>
            <w:r w:rsidRPr="00D7061A">
              <w:t xml:space="preserve"> коды (4 </w:t>
            </w:r>
            <w:proofErr w:type="spellStart"/>
            <w:r w:rsidRPr="00D7061A">
              <w:t>таңбалы</w:t>
            </w:r>
            <w:proofErr w:type="spellEnd"/>
            <w:r w:rsidRPr="00D7061A">
              <w:t xml:space="preserve">-ТЖ.)/Код грузополучателя (4 </w:t>
            </w:r>
            <w:proofErr w:type="spellStart"/>
            <w:r w:rsidRPr="00D7061A">
              <w:t>значный</w:t>
            </w:r>
            <w:proofErr w:type="spellEnd"/>
            <w:r w:rsidRPr="00D7061A">
              <w:t xml:space="preserve"> - </w:t>
            </w:r>
            <w:proofErr w:type="spellStart"/>
            <w:r w:rsidRPr="00D7061A">
              <w:t>жд</w:t>
            </w:r>
            <w:proofErr w:type="spellEnd"/>
            <w:r w:rsidRPr="00D7061A">
              <w:t>.)</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jc w:val="both"/>
            </w:pPr>
          </w:p>
        </w:tc>
        <w:tc>
          <w:tcPr>
            <w:tcW w:w="8074" w:type="dxa"/>
            <w:tcBorders>
              <w:top w:val="single" w:sz="4" w:space="0" w:color="auto"/>
              <w:left w:val="single" w:sz="4" w:space="0" w:color="auto"/>
              <w:bottom w:val="single" w:sz="4" w:space="0" w:color="auto"/>
              <w:right w:val="single" w:sz="4" w:space="0" w:color="auto"/>
            </w:tcBorders>
            <w:hideMark/>
          </w:tcPr>
          <w:p w:rsidR="00A02C68" w:rsidRDefault="003C4C7C" w:rsidP="003C4C7C">
            <w:proofErr w:type="spellStart"/>
            <w:r w:rsidRPr="00D7061A">
              <w:t>Жүк</w:t>
            </w:r>
            <w:proofErr w:type="spellEnd"/>
            <w:r w:rsidRPr="00D7061A">
              <w:t xml:space="preserve"> </w:t>
            </w:r>
            <w:proofErr w:type="spellStart"/>
            <w:r w:rsidRPr="00D7061A">
              <w:t>алушының</w:t>
            </w:r>
            <w:proofErr w:type="spellEnd"/>
            <w:r w:rsidRPr="00D7061A">
              <w:t xml:space="preserve"> </w:t>
            </w:r>
            <w:proofErr w:type="spellStart"/>
            <w:r w:rsidRPr="00D7061A">
              <w:t>жаңа</w:t>
            </w:r>
            <w:proofErr w:type="spellEnd"/>
            <w:r w:rsidRPr="00D7061A">
              <w:t xml:space="preserve"> коды (12 </w:t>
            </w:r>
            <w:proofErr w:type="spellStart"/>
            <w:r w:rsidRPr="00D7061A">
              <w:t>таңбалы</w:t>
            </w:r>
            <w:proofErr w:type="spellEnd"/>
            <w:r w:rsidRPr="00D7061A">
              <w:t xml:space="preserve"> - ТЖ.)/</w:t>
            </w:r>
          </w:p>
          <w:p w:rsidR="003C4C7C" w:rsidRPr="00D7061A" w:rsidRDefault="003C4C7C" w:rsidP="003C4C7C">
            <w:r w:rsidRPr="00D7061A">
              <w:t xml:space="preserve">Новый Код грузополучателя (12 </w:t>
            </w:r>
            <w:proofErr w:type="spellStart"/>
            <w:r w:rsidRPr="00D7061A">
              <w:t>значный</w:t>
            </w:r>
            <w:proofErr w:type="spellEnd"/>
            <w:r w:rsidRPr="00D7061A">
              <w:t xml:space="preserve"> - </w:t>
            </w:r>
            <w:proofErr w:type="spellStart"/>
            <w:r w:rsidRPr="00D7061A">
              <w:t>жд</w:t>
            </w:r>
            <w:proofErr w:type="spellEnd"/>
            <w:r w:rsidRPr="00D7061A">
              <w:t>.)</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jc w:val="both"/>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jc w:val="both"/>
            </w:pPr>
          </w:p>
        </w:tc>
        <w:tc>
          <w:tcPr>
            <w:tcW w:w="8074" w:type="dxa"/>
            <w:tcBorders>
              <w:top w:val="single" w:sz="4" w:space="0" w:color="auto"/>
              <w:left w:val="single" w:sz="4" w:space="0" w:color="auto"/>
              <w:bottom w:val="single" w:sz="4" w:space="0" w:color="auto"/>
              <w:right w:val="single" w:sz="4" w:space="0" w:color="auto"/>
            </w:tcBorders>
          </w:tcPr>
          <w:p w:rsidR="003C4C7C" w:rsidRPr="00D7061A" w:rsidRDefault="003C4C7C" w:rsidP="003C4C7C">
            <w:proofErr w:type="spellStart"/>
            <w:r w:rsidRPr="00D7061A">
              <w:t>Жүк</w:t>
            </w:r>
            <w:proofErr w:type="spellEnd"/>
            <w:r w:rsidRPr="00D7061A">
              <w:t xml:space="preserve"> </w:t>
            </w:r>
            <w:proofErr w:type="spellStart"/>
            <w:r w:rsidRPr="00D7061A">
              <w:t>алушының</w:t>
            </w:r>
            <w:proofErr w:type="spellEnd"/>
            <w:r w:rsidRPr="00D7061A">
              <w:t xml:space="preserve"> БСН/БИН грузополучателя</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jc w:val="both"/>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jc w:val="both"/>
            </w:pPr>
          </w:p>
        </w:tc>
        <w:tc>
          <w:tcPr>
            <w:tcW w:w="8074" w:type="dxa"/>
            <w:tcBorders>
              <w:top w:val="single" w:sz="4" w:space="0" w:color="auto"/>
              <w:left w:val="single" w:sz="4" w:space="0" w:color="auto"/>
              <w:bottom w:val="single" w:sz="4" w:space="0" w:color="auto"/>
              <w:right w:val="single" w:sz="4" w:space="0" w:color="auto"/>
            </w:tcBorders>
            <w:hideMark/>
          </w:tcPr>
          <w:p w:rsidR="003C4C7C" w:rsidRPr="00D7061A" w:rsidRDefault="003C4C7C" w:rsidP="003C4C7C">
            <w:proofErr w:type="spellStart"/>
            <w:r w:rsidRPr="00D7061A">
              <w:t>Жеткізу</w:t>
            </w:r>
            <w:proofErr w:type="spellEnd"/>
            <w:r w:rsidRPr="00D7061A">
              <w:t xml:space="preserve"> </w:t>
            </w:r>
            <w:proofErr w:type="spellStart"/>
            <w:r w:rsidRPr="00D7061A">
              <w:t>шарты</w:t>
            </w:r>
            <w:proofErr w:type="spellEnd"/>
            <w:r w:rsidRPr="00D7061A">
              <w:t xml:space="preserve"> (Инкотермс 2020)/Условие поставки (Инкотермс 2020)</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jc w:val="both"/>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jc w:val="both"/>
            </w:pPr>
          </w:p>
        </w:tc>
        <w:tc>
          <w:tcPr>
            <w:tcW w:w="8074" w:type="dxa"/>
            <w:tcBorders>
              <w:top w:val="single" w:sz="4" w:space="0" w:color="auto"/>
              <w:left w:val="single" w:sz="4" w:space="0" w:color="auto"/>
              <w:bottom w:val="single" w:sz="4" w:space="0" w:color="auto"/>
              <w:right w:val="single" w:sz="4" w:space="0" w:color="auto"/>
            </w:tcBorders>
            <w:hideMark/>
          </w:tcPr>
          <w:p w:rsidR="00A02C68" w:rsidRDefault="003C4C7C" w:rsidP="003C4C7C">
            <w:proofErr w:type="spellStart"/>
            <w:r w:rsidRPr="00D7061A">
              <w:t>Жөнелтуге</w:t>
            </w:r>
            <w:proofErr w:type="spellEnd"/>
            <w:r w:rsidRPr="00D7061A">
              <w:t xml:space="preserve"> </w:t>
            </w:r>
            <w:proofErr w:type="spellStart"/>
            <w:r w:rsidRPr="00D7061A">
              <w:t>ескертпе</w:t>
            </w:r>
            <w:proofErr w:type="spellEnd"/>
            <w:r w:rsidRPr="00D7061A">
              <w:t xml:space="preserve"> (бар </w:t>
            </w:r>
            <w:proofErr w:type="spellStart"/>
            <w:r w:rsidRPr="00D7061A">
              <w:t>болса</w:t>
            </w:r>
            <w:proofErr w:type="spellEnd"/>
            <w:r w:rsidRPr="00D7061A">
              <w:t xml:space="preserve">) - </w:t>
            </w:r>
            <w:proofErr w:type="spellStart"/>
            <w:r w:rsidRPr="00D7061A">
              <w:t>жөнелту</w:t>
            </w:r>
            <w:proofErr w:type="spellEnd"/>
            <w:r w:rsidRPr="00D7061A">
              <w:t xml:space="preserve"> </w:t>
            </w:r>
            <w:proofErr w:type="spellStart"/>
            <w:r w:rsidRPr="00D7061A">
              <w:t>кестесі</w:t>
            </w:r>
            <w:proofErr w:type="spellEnd"/>
            <w:r w:rsidRPr="00D7061A">
              <w:t>/</w:t>
            </w:r>
          </w:p>
          <w:p w:rsidR="003C4C7C" w:rsidRPr="00D7061A" w:rsidRDefault="003C4C7C" w:rsidP="003C4C7C">
            <w:r w:rsidRPr="00D7061A">
              <w:t>Примечание к отгрузке (при наличии) – график отгрузки</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jc w:val="both"/>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jc w:val="both"/>
            </w:pPr>
          </w:p>
        </w:tc>
        <w:tc>
          <w:tcPr>
            <w:tcW w:w="8074" w:type="dxa"/>
            <w:tcBorders>
              <w:top w:val="single" w:sz="4" w:space="0" w:color="auto"/>
              <w:left w:val="single" w:sz="4" w:space="0" w:color="auto"/>
              <w:bottom w:val="single" w:sz="4" w:space="0" w:color="auto"/>
              <w:right w:val="single" w:sz="4" w:space="0" w:color="auto"/>
            </w:tcBorders>
          </w:tcPr>
          <w:p w:rsidR="003C4C7C" w:rsidRPr="00D7061A" w:rsidRDefault="003C4C7C" w:rsidP="003C4C7C">
            <w:proofErr w:type="spellStart"/>
            <w:r w:rsidRPr="00D7061A">
              <w:t>Ерекше</w:t>
            </w:r>
            <w:proofErr w:type="spellEnd"/>
            <w:r w:rsidRPr="00D7061A">
              <w:t xml:space="preserve"> </w:t>
            </w:r>
            <w:proofErr w:type="spellStart"/>
            <w:r w:rsidRPr="00D7061A">
              <w:t>белгілер</w:t>
            </w:r>
            <w:proofErr w:type="spellEnd"/>
            <w:r w:rsidRPr="00D7061A">
              <w:t xml:space="preserve"> (бар </w:t>
            </w:r>
            <w:proofErr w:type="spellStart"/>
            <w:r w:rsidRPr="00D7061A">
              <w:t>болса</w:t>
            </w:r>
            <w:proofErr w:type="spellEnd"/>
            <w:r w:rsidRPr="00D7061A">
              <w:t>):</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jc w:val="both"/>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jc w:val="both"/>
            </w:pPr>
          </w:p>
        </w:tc>
        <w:tc>
          <w:tcPr>
            <w:tcW w:w="8074" w:type="dxa"/>
            <w:tcBorders>
              <w:top w:val="single" w:sz="4" w:space="0" w:color="auto"/>
              <w:left w:val="single" w:sz="4" w:space="0" w:color="auto"/>
              <w:bottom w:val="single" w:sz="4" w:space="0" w:color="auto"/>
              <w:right w:val="single" w:sz="4" w:space="0" w:color="auto"/>
            </w:tcBorders>
            <w:hideMark/>
          </w:tcPr>
          <w:p w:rsidR="003C4C7C" w:rsidRPr="009254BC" w:rsidRDefault="003C4C7C" w:rsidP="003C4C7C">
            <w:pPr>
              <w:rPr>
                <w:i/>
                <w:sz w:val="18"/>
                <w:szCs w:val="18"/>
              </w:rPr>
            </w:pPr>
            <w:r w:rsidRPr="009254BC">
              <w:rPr>
                <w:i/>
                <w:sz w:val="18"/>
                <w:szCs w:val="18"/>
              </w:rPr>
              <w:t xml:space="preserve">- ТЖ </w:t>
            </w:r>
            <w:proofErr w:type="spellStart"/>
            <w:r w:rsidRPr="009254BC">
              <w:rPr>
                <w:i/>
                <w:sz w:val="18"/>
                <w:szCs w:val="18"/>
              </w:rPr>
              <w:t>кезінде</w:t>
            </w:r>
            <w:proofErr w:type="spellEnd"/>
            <w:r w:rsidRPr="009254BC">
              <w:rPr>
                <w:i/>
                <w:sz w:val="18"/>
                <w:szCs w:val="18"/>
              </w:rPr>
              <w:t xml:space="preserve">. - </w:t>
            </w:r>
            <w:proofErr w:type="spellStart"/>
            <w:r w:rsidRPr="009254BC">
              <w:rPr>
                <w:i/>
                <w:sz w:val="18"/>
                <w:szCs w:val="18"/>
              </w:rPr>
              <w:t>вагондардың</w:t>
            </w:r>
            <w:proofErr w:type="spellEnd"/>
            <w:r w:rsidRPr="009254BC">
              <w:rPr>
                <w:i/>
                <w:sz w:val="18"/>
                <w:szCs w:val="18"/>
              </w:rPr>
              <w:t xml:space="preserve"> </w:t>
            </w:r>
            <w:proofErr w:type="spellStart"/>
            <w:r w:rsidRPr="009254BC">
              <w:rPr>
                <w:i/>
                <w:sz w:val="18"/>
                <w:szCs w:val="18"/>
              </w:rPr>
              <w:t>иесі</w:t>
            </w:r>
            <w:proofErr w:type="spellEnd"/>
            <w:r w:rsidRPr="009254BC">
              <w:rPr>
                <w:i/>
                <w:sz w:val="18"/>
                <w:szCs w:val="18"/>
              </w:rPr>
              <w:t xml:space="preserve">;/- при </w:t>
            </w:r>
            <w:proofErr w:type="spellStart"/>
            <w:r w:rsidRPr="009254BC">
              <w:rPr>
                <w:i/>
                <w:sz w:val="18"/>
                <w:szCs w:val="18"/>
              </w:rPr>
              <w:t>жд</w:t>
            </w:r>
            <w:proofErr w:type="spellEnd"/>
            <w:r w:rsidRPr="009254BC">
              <w:rPr>
                <w:i/>
                <w:sz w:val="18"/>
                <w:szCs w:val="18"/>
              </w:rPr>
              <w:t>. – собственник вагонов;</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jc w:val="both"/>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hideMark/>
          </w:tcPr>
          <w:p w:rsidR="003C4C7C" w:rsidRPr="009254BC" w:rsidRDefault="003C4C7C" w:rsidP="003C4C7C">
            <w:pPr>
              <w:rPr>
                <w:i/>
                <w:sz w:val="18"/>
                <w:szCs w:val="18"/>
              </w:rPr>
            </w:pPr>
            <w:r w:rsidRPr="009254BC">
              <w:rPr>
                <w:i/>
                <w:sz w:val="18"/>
                <w:szCs w:val="18"/>
              </w:rPr>
              <w:t>- АВТО-</w:t>
            </w:r>
            <w:proofErr w:type="spellStart"/>
            <w:r w:rsidRPr="009254BC">
              <w:rPr>
                <w:i/>
                <w:sz w:val="18"/>
                <w:szCs w:val="18"/>
              </w:rPr>
              <w:t>сенімхат</w:t>
            </w:r>
            <w:proofErr w:type="spellEnd"/>
            <w:r w:rsidRPr="009254BC">
              <w:rPr>
                <w:i/>
                <w:sz w:val="18"/>
                <w:szCs w:val="18"/>
              </w:rPr>
              <w:t xml:space="preserve">, автомобиль </w:t>
            </w:r>
            <w:proofErr w:type="spellStart"/>
            <w:r w:rsidRPr="009254BC">
              <w:rPr>
                <w:i/>
                <w:sz w:val="18"/>
                <w:szCs w:val="18"/>
              </w:rPr>
              <w:t>маркалары</w:t>
            </w:r>
            <w:proofErr w:type="spellEnd"/>
            <w:r w:rsidRPr="009254BC">
              <w:rPr>
                <w:i/>
                <w:sz w:val="18"/>
                <w:szCs w:val="18"/>
              </w:rPr>
              <w:t xml:space="preserve"> </w:t>
            </w:r>
            <w:proofErr w:type="spellStart"/>
            <w:r w:rsidRPr="009254BC">
              <w:rPr>
                <w:i/>
                <w:sz w:val="18"/>
                <w:szCs w:val="18"/>
              </w:rPr>
              <w:t>кезінде</w:t>
            </w:r>
            <w:proofErr w:type="spellEnd"/>
            <w:r w:rsidRPr="009254BC">
              <w:rPr>
                <w:i/>
                <w:sz w:val="18"/>
                <w:szCs w:val="18"/>
              </w:rPr>
              <w:t>./- при авто - доверенность, марки автомашин.</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tcPr>
          <w:p w:rsidR="0021492E" w:rsidRDefault="003C4C7C" w:rsidP="003C4C7C">
            <w:proofErr w:type="spellStart"/>
            <w:r w:rsidRPr="00D7061A">
              <w:t>Күзет</w:t>
            </w:r>
            <w:proofErr w:type="spellEnd"/>
            <w:r w:rsidRPr="00D7061A">
              <w:t xml:space="preserve"> (</w:t>
            </w:r>
            <w:r w:rsidR="00035B97" w:rsidRPr="00035B97">
              <w:t xml:space="preserve">бар </w:t>
            </w:r>
            <w:proofErr w:type="spellStart"/>
            <w:r w:rsidR="00035B97" w:rsidRPr="00035B97">
              <w:t>болса</w:t>
            </w:r>
            <w:proofErr w:type="spellEnd"/>
            <w:r w:rsidRPr="00D7061A">
              <w:t>,</w:t>
            </w:r>
            <w:r w:rsidR="002034BA">
              <w:t xml:space="preserve"> </w:t>
            </w:r>
            <w:proofErr w:type="spellStart"/>
            <w:r w:rsidR="002034BA" w:rsidRPr="002034BA">
              <w:t>атауы</w:t>
            </w:r>
            <w:proofErr w:type="spellEnd"/>
            <w:r w:rsidR="002034BA">
              <w:t>,</w:t>
            </w:r>
            <w:r w:rsidRPr="00D7061A">
              <w:t xml:space="preserve"> </w:t>
            </w:r>
            <w:proofErr w:type="spellStart"/>
            <w:r w:rsidRPr="00D7061A">
              <w:t>шарттың</w:t>
            </w:r>
            <w:proofErr w:type="spellEnd"/>
            <w:r w:rsidRPr="00D7061A">
              <w:t xml:space="preserve"> </w:t>
            </w:r>
            <w:proofErr w:type="spellStart"/>
            <w:r w:rsidR="002034BA" w:rsidRPr="002034BA">
              <w:t>нөмірі</w:t>
            </w:r>
            <w:proofErr w:type="spellEnd"/>
            <w:r w:rsidR="002034BA" w:rsidRPr="002034BA">
              <w:t xml:space="preserve"> мен </w:t>
            </w:r>
            <w:proofErr w:type="spellStart"/>
            <w:r w:rsidR="002034BA" w:rsidRPr="002034BA">
              <w:t>күні</w:t>
            </w:r>
            <w:proofErr w:type="spellEnd"/>
            <w:r w:rsidR="002034BA" w:rsidRPr="002034BA">
              <w:t xml:space="preserve"> </w:t>
            </w:r>
            <w:r w:rsidRPr="00D7061A">
              <w:t>/</w:t>
            </w:r>
          </w:p>
          <w:p w:rsidR="003C4C7C" w:rsidRPr="00D7061A" w:rsidRDefault="003C4C7C" w:rsidP="003C4C7C">
            <w:r w:rsidRPr="00D7061A">
              <w:t>Охрана (</w:t>
            </w:r>
            <w:r w:rsidR="00035B97" w:rsidRPr="00D7061A">
              <w:t>при наличии</w:t>
            </w:r>
            <w:r w:rsidRPr="00D7061A">
              <w:t xml:space="preserve">, </w:t>
            </w:r>
            <w:r w:rsidR="002034BA">
              <w:t>наименование,</w:t>
            </w:r>
            <w:r w:rsidR="002034BA" w:rsidRPr="002034BA">
              <w:t xml:space="preserve"> </w:t>
            </w:r>
            <w:r w:rsidRPr="00D7061A">
              <w:t xml:space="preserve">номер </w:t>
            </w:r>
            <w:r w:rsidR="002034BA">
              <w:t xml:space="preserve">и дата </w:t>
            </w:r>
            <w:r w:rsidRPr="00D7061A">
              <w:t xml:space="preserve">договора) </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tcPr>
          <w:p w:rsidR="003C4C7C" w:rsidRPr="00035B97" w:rsidRDefault="003C4C7C" w:rsidP="003C4C7C">
            <w:pPr>
              <w:rPr>
                <w:b/>
              </w:rPr>
            </w:pPr>
            <w:proofErr w:type="spellStart"/>
            <w:r w:rsidRPr="00035B97">
              <w:rPr>
                <w:b/>
              </w:rPr>
              <w:t>Сатып</w:t>
            </w:r>
            <w:proofErr w:type="spellEnd"/>
            <w:r w:rsidRPr="00035B97">
              <w:rPr>
                <w:b/>
              </w:rPr>
              <w:t xml:space="preserve"> </w:t>
            </w:r>
            <w:proofErr w:type="spellStart"/>
            <w:r w:rsidRPr="00035B97">
              <w:rPr>
                <w:b/>
              </w:rPr>
              <w:t>алушы</w:t>
            </w:r>
            <w:proofErr w:type="spellEnd"/>
            <w:r w:rsidRPr="00035B97">
              <w:rPr>
                <w:b/>
              </w:rPr>
              <w:t>/Покупатель</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tcPr>
          <w:p w:rsidR="003C4C7C" w:rsidRPr="00035B97" w:rsidRDefault="003C4C7C" w:rsidP="003C4C7C">
            <w:pPr>
              <w:rPr>
                <w:b/>
              </w:rPr>
            </w:pPr>
            <w:proofErr w:type="spellStart"/>
            <w:r w:rsidRPr="00035B97">
              <w:rPr>
                <w:b/>
              </w:rPr>
              <w:t>Сатып</w:t>
            </w:r>
            <w:proofErr w:type="spellEnd"/>
            <w:r w:rsidRPr="00035B97">
              <w:rPr>
                <w:b/>
              </w:rPr>
              <w:t xml:space="preserve"> </w:t>
            </w:r>
            <w:proofErr w:type="spellStart"/>
            <w:r w:rsidRPr="00035B97">
              <w:rPr>
                <w:b/>
              </w:rPr>
              <w:t>алушының</w:t>
            </w:r>
            <w:proofErr w:type="spellEnd"/>
            <w:r w:rsidRPr="00035B97">
              <w:rPr>
                <w:b/>
              </w:rPr>
              <w:t xml:space="preserve"> БСН / ЖСН</w:t>
            </w:r>
            <w:r w:rsidR="009254BC" w:rsidRPr="00035B97">
              <w:rPr>
                <w:b/>
              </w:rPr>
              <w:t>;</w:t>
            </w:r>
            <w:r w:rsidR="0021492E" w:rsidRPr="00035B97">
              <w:rPr>
                <w:b/>
              </w:rPr>
              <w:t xml:space="preserve"> БИН/ИИН Покупателя</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tcPr>
          <w:p w:rsidR="009254BC" w:rsidRPr="00035B97" w:rsidRDefault="003C4C7C" w:rsidP="003C4C7C">
            <w:pPr>
              <w:rPr>
                <w:b/>
              </w:rPr>
            </w:pPr>
            <w:proofErr w:type="spellStart"/>
            <w:r w:rsidRPr="00035B97">
              <w:rPr>
                <w:b/>
              </w:rPr>
              <w:t>Сатып</w:t>
            </w:r>
            <w:proofErr w:type="spellEnd"/>
            <w:r w:rsidRPr="00035B97">
              <w:rPr>
                <w:b/>
              </w:rPr>
              <w:t xml:space="preserve"> </w:t>
            </w:r>
            <w:proofErr w:type="spellStart"/>
            <w:r w:rsidRPr="00035B97">
              <w:rPr>
                <w:b/>
              </w:rPr>
              <w:t>алушы</w:t>
            </w:r>
            <w:proofErr w:type="spellEnd"/>
            <w:r w:rsidRPr="00035B97">
              <w:rPr>
                <w:b/>
              </w:rPr>
              <w:t xml:space="preserve"> </w:t>
            </w:r>
            <w:proofErr w:type="spellStart"/>
            <w:r w:rsidRPr="00035B97">
              <w:rPr>
                <w:b/>
              </w:rPr>
              <w:t>филиалының</w:t>
            </w:r>
            <w:proofErr w:type="spellEnd"/>
            <w:r w:rsidRPr="00035B97">
              <w:rPr>
                <w:b/>
              </w:rPr>
              <w:t xml:space="preserve"> БСН / ЖСН (СНТ </w:t>
            </w:r>
            <w:proofErr w:type="spellStart"/>
            <w:r w:rsidRPr="00035B97">
              <w:rPr>
                <w:b/>
              </w:rPr>
              <w:t>жазып</w:t>
            </w:r>
            <w:proofErr w:type="spellEnd"/>
            <w:r w:rsidRPr="00035B97">
              <w:rPr>
                <w:b/>
              </w:rPr>
              <w:t xml:space="preserve"> беру </w:t>
            </w:r>
            <w:proofErr w:type="spellStart"/>
            <w:r w:rsidRPr="00035B97">
              <w:rPr>
                <w:b/>
              </w:rPr>
              <w:t>үшін</w:t>
            </w:r>
            <w:proofErr w:type="spellEnd"/>
            <w:r w:rsidRPr="00035B97">
              <w:rPr>
                <w:b/>
              </w:rPr>
              <w:t>)/</w:t>
            </w:r>
          </w:p>
          <w:p w:rsidR="003C4C7C" w:rsidRPr="00035B97" w:rsidRDefault="003C4C7C" w:rsidP="003C4C7C">
            <w:pPr>
              <w:rPr>
                <w:b/>
              </w:rPr>
            </w:pPr>
            <w:r w:rsidRPr="00035B97">
              <w:rPr>
                <w:b/>
              </w:rPr>
              <w:t>БИН/ИИН филиала  Покупателя (в случае для выписки СНТ)</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3C4C7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tcPr>
          <w:p w:rsidR="003C4C7C" w:rsidRPr="00035B97" w:rsidRDefault="003C4C7C" w:rsidP="003C4C7C">
            <w:pPr>
              <w:rPr>
                <w:b/>
              </w:rPr>
            </w:pPr>
            <w:proofErr w:type="spellStart"/>
            <w:r w:rsidRPr="00035B97">
              <w:rPr>
                <w:b/>
              </w:rPr>
              <w:t>Сатып</w:t>
            </w:r>
            <w:proofErr w:type="spellEnd"/>
            <w:r w:rsidRPr="00035B97">
              <w:rPr>
                <w:b/>
              </w:rPr>
              <w:t xml:space="preserve"> </w:t>
            </w:r>
            <w:proofErr w:type="spellStart"/>
            <w:r w:rsidRPr="00035B97">
              <w:rPr>
                <w:b/>
              </w:rPr>
              <w:t>алушының</w:t>
            </w:r>
            <w:proofErr w:type="spellEnd"/>
            <w:r w:rsidRPr="00035B97">
              <w:rPr>
                <w:b/>
              </w:rPr>
              <w:t xml:space="preserve"> </w:t>
            </w:r>
            <w:proofErr w:type="spellStart"/>
            <w:r w:rsidRPr="00035B97">
              <w:rPr>
                <w:b/>
              </w:rPr>
              <w:t>салық</w:t>
            </w:r>
            <w:proofErr w:type="spellEnd"/>
            <w:r w:rsidRPr="00035B97">
              <w:rPr>
                <w:b/>
              </w:rPr>
              <w:t xml:space="preserve"> </w:t>
            </w:r>
            <w:proofErr w:type="spellStart"/>
            <w:r w:rsidRPr="00035B97">
              <w:rPr>
                <w:b/>
              </w:rPr>
              <w:t>органының</w:t>
            </w:r>
            <w:proofErr w:type="spellEnd"/>
            <w:r w:rsidRPr="00035B97">
              <w:rPr>
                <w:b/>
              </w:rPr>
              <w:t xml:space="preserve"> коды/Код налогового органа Покупателя</w:t>
            </w:r>
          </w:p>
        </w:tc>
        <w:tc>
          <w:tcPr>
            <w:tcW w:w="1701" w:type="dxa"/>
            <w:tcBorders>
              <w:top w:val="single" w:sz="4" w:space="0" w:color="auto"/>
              <w:left w:val="single" w:sz="4" w:space="0" w:color="auto"/>
              <w:bottom w:val="single" w:sz="4" w:space="0" w:color="auto"/>
              <w:right w:val="single" w:sz="4" w:space="0" w:color="auto"/>
            </w:tcBorders>
          </w:tcPr>
          <w:p w:rsidR="003C4C7C" w:rsidRPr="00CC0EFB" w:rsidRDefault="003C4C7C" w:rsidP="003C4C7C">
            <w:pPr>
              <w:ind w:right="113"/>
              <w:rPr>
                <w:b/>
              </w:rPr>
            </w:pPr>
          </w:p>
        </w:tc>
      </w:tr>
      <w:tr w:rsidR="009254BC"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9254BC" w:rsidRPr="00CC0EFB" w:rsidRDefault="009254BC"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tcPr>
          <w:p w:rsidR="009254BC" w:rsidRPr="00035B97" w:rsidRDefault="009254BC" w:rsidP="003C4C7C">
            <w:pPr>
              <w:rPr>
                <w:b/>
              </w:rPr>
            </w:pPr>
            <w:proofErr w:type="spellStart"/>
            <w:r w:rsidRPr="00035B97">
              <w:rPr>
                <w:b/>
              </w:rPr>
              <w:t>Қойманың</w:t>
            </w:r>
            <w:proofErr w:type="spellEnd"/>
            <w:r w:rsidRPr="00035B97">
              <w:rPr>
                <w:b/>
              </w:rPr>
              <w:t xml:space="preserve"> </w:t>
            </w:r>
            <w:proofErr w:type="spellStart"/>
            <w:r w:rsidRPr="00035B97">
              <w:rPr>
                <w:b/>
              </w:rPr>
              <w:t>сәйкестендіру</w:t>
            </w:r>
            <w:proofErr w:type="spellEnd"/>
            <w:r w:rsidRPr="00035B97">
              <w:rPr>
                <w:b/>
              </w:rPr>
              <w:t xml:space="preserve"> коды (</w:t>
            </w:r>
            <w:proofErr w:type="spellStart"/>
            <w:r w:rsidRPr="00035B97">
              <w:rPr>
                <w:b/>
              </w:rPr>
              <w:t>Виртуалды</w:t>
            </w:r>
            <w:proofErr w:type="spellEnd"/>
            <w:r w:rsidRPr="00035B97">
              <w:rPr>
                <w:b/>
              </w:rPr>
              <w:t xml:space="preserve"> </w:t>
            </w:r>
            <w:proofErr w:type="spellStart"/>
            <w:r w:rsidRPr="00035B97">
              <w:rPr>
                <w:b/>
              </w:rPr>
              <w:t>қойма</w:t>
            </w:r>
            <w:proofErr w:type="spellEnd"/>
            <w:r w:rsidRPr="00035B97">
              <w:rPr>
                <w:b/>
              </w:rPr>
              <w:t xml:space="preserve"> </w:t>
            </w:r>
            <w:proofErr w:type="spellStart"/>
            <w:r w:rsidRPr="00035B97">
              <w:rPr>
                <w:b/>
              </w:rPr>
              <w:t>нөмірі</w:t>
            </w:r>
            <w:proofErr w:type="spellEnd"/>
            <w:r w:rsidRPr="00035B97">
              <w:rPr>
                <w:b/>
              </w:rPr>
              <w:t>)/</w:t>
            </w:r>
          </w:p>
          <w:p w:rsidR="009254BC" w:rsidRPr="00035B97" w:rsidRDefault="009254BC" w:rsidP="003C4C7C">
            <w:pPr>
              <w:rPr>
                <w:b/>
              </w:rPr>
            </w:pPr>
            <w:r w:rsidRPr="00035B97">
              <w:rPr>
                <w:b/>
              </w:rPr>
              <w:t>Идентификационный код склада (Номер виртуального склада)</w:t>
            </w:r>
          </w:p>
        </w:tc>
        <w:tc>
          <w:tcPr>
            <w:tcW w:w="1701" w:type="dxa"/>
            <w:tcBorders>
              <w:top w:val="single" w:sz="4" w:space="0" w:color="auto"/>
              <w:left w:val="single" w:sz="4" w:space="0" w:color="auto"/>
              <w:bottom w:val="single" w:sz="4" w:space="0" w:color="auto"/>
              <w:right w:val="single" w:sz="4" w:space="0" w:color="auto"/>
            </w:tcBorders>
          </w:tcPr>
          <w:p w:rsidR="009254BC" w:rsidRPr="00CC0EFB" w:rsidRDefault="009254BC" w:rsidP="003C4C7C">
            <w:pPr>
              <w:ind w:right="113"/>
              <w:rPr>
                <w:b/>
              </w:rPr>
            </w:pPr>
          </w:p>
        </w:tc>
      </w:tr>
      <w:tr w:rsidR="0062300D" w:rsidRPr="00CC0EFB" w:rsidTr="00C5195B">
        <w:trPr>
          <w:trHeight w:val="20"/>
          <w:jc w:val="center"/>
        </w:trPr>
        <w:tc>
          <w:tcPr>
            <w:tcW w:w="426" w:type="dxa"/>
            <w:tcBorders>
              <w:top w:val="single" w:sz="4" w:space="0" w:color="auto"/>
              <w:left w:val="single" w:sz="4" w:space="0" w:color="auto"/>
              <w:bottom w:val="single" w:sz="4" w:space="0" w:color="auto"/>
              <w:right w:val="single" w:sz="4" w:space="0" w:color="auto"/>
            </w:tcBorders>
          </w:tcPr>
          <w:p w:rsidR="0062300D" w:rsidRPr="00CC0EFB" w:rsidRDefault="0062300D" w:rsidP="003C4C7C">
            <w:pPr>
              <w:numPr>
                <w:ilvl w:val="0"/>
                <w:numId w:val="1"/>
              </w:numPr>
              <w:ind w:right="113"/>
            </w:pPr>
          </w:p>
        </w:tc>
        <w:tc>
          <w:tcPr>
            <w:tcW w:w="8074" w:type="dxa"/>
            <w:tcBorders>
              <w:top w:val="single" w:sz="4" w:space="0" w:color="auto"/>
              <w:left w:val="single" w:sz="4" w:space="0" w:color="auto"/>
              <w:bottom w:val="single" w:sz="4" w:space="0" w:color="auto"/>
              <w:right w:val="single" w:sz="4" w:space="0" w:color="auto"/>
            </w:tcBorders>
          </w:tcPr>
          <w:p w:rsidR="0062300D" w:rsidRPr="00035B97" w:rsidRDefault="0062300D" w:rsidP="003C4C7C">
            <w:pPr>
              <w:rPr>
                <w:b/>
              </w:rPr>
            </w:pPr>
            <w:proofErr w:type="spellStart"/>
            <w:r w:rsidRPr="00035B97">
              <w:rPr>
                <w:b/>
              </w:rPr>
              <w:t>Сатып</w:t>
            </w:r>
            <w:proofErr w:type="spellEnd"/>
            <w:r w:rsidRPr="00035B97">
              <w:rPr>
                <w:b/>
              </w:rPr>
              <w:t xml:space="preserve"> </w:t>
            </w:r>
            <w:proofErr w:type="spellStart"/>
            <w:r w:rsidRPr="00035B97">
              <w:rPr>
                <w:b/>
              </w:rPr>
              <w:t>алу</w:t>
            </w:r>
            <w:proofErr w:type="spellEnd"/>
            <w:r w:rsidRPr="00035B97">
              <w:rPr>
                <w:b/>
              </w:rPr>
              <w:t xml:space="preserve"> </w:t>
            </w:r>
            <w:proofErr w:type="spellStart"/>
            <w:r w:rsidRPr="00035B97">
              <w:rPr>
                <w:b/>
              </w:rPr>
              <w:t>мақсаты</w:t>
            </w:r>
            <w:proofErr w:type="spellEnd"/>
            <w:r w:rsidRPr="00035B97">
              <w:rPr>
                <w:b/>
              </w:rPr>
              <w:t xml:space="preserve"> (</w:t>
            </w:r>
            <w:r w:rsidR="00C26C8D">
              <w:rPr>
                <w:b/>
                <w:lang w:val="kk-KZ"/>
              </w:rPr>
              <w:t>«С</w:t>
            </w:r>
            <w:proofErr w:type="spellStart"/>
            <w:r w:rsidRPr="00035B97">
              <w:rPr>
                <w:b/>
              </w:rPr>
              <w:t>алық</w:t>
            </w:r>
            <w:proofErr w:type="spellEnd"/>
            <w:r w:rsidRPr="00035B97">
              <w:rPr>
                <w:b/>
              </w:rPr>
              <w:t xml:space="preserve"> </w:t>
            </w:r>
            <w:proofErr w:type="spellStart"/>
            <w:r w:rsidRPr="00035B97">
              <w:rPr>
                <w:b/>
              </w:rPr>
              <w:t>төлеушінің</w:t>
            </w:r>
            <w:proofErr w:type="spellEnd"/>
            <w:r w:rsidRPr="00035B97">
              <w:rPr>
                <w:b/>
              </w:rPr>
              <w:t xml:space="preserve"> </w:t>
            </w:r>
            <w:proofErr w:type="spellStart"/>
            <w:r w:rsidRPr="00035B97">
              <w:rPr>
                <w:b/>
              </w:rPr>
              <w:t>кабинеті</w:t>
            </w:r>
            <w:proofErr w:type="spellEnd"/>
            <w:r w:rsidR="00C26C8D">
              <w:rPr>
                <w:b/>
                <w:lang w:val="kk-KZ"/>
              </w:rPr>
              <w:t>»</w:t>
            </w:r>
            <w:r w:rsidRPr="00035B97">
              <w:rPr>
                <w:b/>
              </w:rPr>
              <w:t xml:space="preserve"> </w:t>
            </w:r>
            <w:proofErr w:type="spellStart"/>
            <w:r w:rsidRPr="00035B97">
              <w:rPr>
                <w:b/>
              </w:rPr>
              <w:t>анықтамалығы</w:t>
            </w:r>
            <w:proofErr w:type="spellEnd"/>
            <w:r w:rsidRPr="00035B97">
              <w:rPr>
                <w:b/>
              </w:rPr>
              <w:t xml:space="preserve"> </w:t>
            </w:r>
            <w:proofErr w:type="spellStart"/>
            <w:r w:rsidRPr="00035B97">
              <w:rPr>
                <w:b/>
              </w:rPr>
              <w:t>бойынша</w:t>
            </w:r>
            <w:proofErr w:type="spellEnd"/>
            <w:r w:rsidRPr="00035B97">
              <w:rPr>
                <w:b/>
              </w:rPr>
              <w:t>)/</w:t>
            </w:r>
          </w:p>
          <w:p w:rsidR="0062300D" w:rsidRPr="00035B97" w:rsidRDefault="0062300D" w:rsidP="003C4C7C">
            <w:pPr>
              <w:rPr>
                <w:b/>
              </w:rPr>
            </w:pPr>
            <w:r w:rsidRPr="00035B97">
              <w:rPr>
                <w:b/>
              </w:rPr>
              <w:t>Цель приобретения (по справочнику «Кабинет налогоплательщика»):</w:t>
            </w:r>
          </w:p>
        </w:tc>
        <w:tc>
          <w:tcPr>
            <w:tcW w:w="1701" w:type="dxa"/>
            <w:tcBorders>
              <w:top w:val="single" w:sz="4" w:space="0" w:color="auto"/>
              <w:left w:val="single" w:sz="4" w:space="0" w:color="auto"/>
              <w:bottom w:val="single" w:sz="4" w:space="0" w:color="auto"/>
              <w:right w:val="single" w:sz="4" w:space="0" w:color="auto"/>
            </w:tcBorders>
          </w:tcPr>
          <w:p w:rsidR="0062300D" w:rsidRPr="00CC0EFB" w:rsidRDefault="0062300D" w:rsidP="003C4C7C">
            <w:pPr>
              <w:ind w:right="113"/>
              <w:rPr>
                <w:b/>
              </w:rPr>
            </w:pPr>
          </w:p>
        </w:tc>
      </w:tr>
    </w:tbl>
    <w:p w:rsidR="007C7CB0" w:rsidRDefault="007C7CB0" w:rsidP="007C7CB0">
      <w:pPr>
        <w:suppressAutoHyphens/>
        <w:snapToGrid w:val="0"/>
        <w:ind w:left="360" w:right="113"/>
        <w:jc w:val="center"/>
        <w:rPr>
          <w:b/>
        </w:rPr>
      </w:pPr>
    </w:p>
    <w:p w:rsidR="004B113F" w:rsidRDefault="004B113F" w:rsidP="007C7CB0">
      <w:pPr>
        <w:suppressAutoHyphens/>
        <w:snapToGrid w:val="0"/>
        <w:ind w:left="360" w:right="113"/>
        <w:jc w:val="center"/>
        <w:rPr>
          <w:b/>
        </w:rPr>
      </w:pPr>
    </w:p>
    <w:p w:rsidR="00864625" w:rsidRDefault="00864625" w:rsidP="007C7CB0">
      <w:pPr>
        <w:suppressAutoHyphens/>
        <w:snapToGrid w:val="0"/>
        <w:ind w:left="360" w:right="113"/>
        <w:jc w:val="center"/>
        <w:rPr>
          <w:b/>
        </w:rPr>
      </w:pPr>
    </w:p>
    <w:p w:rsidR="00864625" w:rsidRPr="007C7CB0" w:rsidRDefault="00864625" w:rsidP="007C7CB0">
      <w:pPr>
        <w:suppressAutoHyphens/>
        <w:snapToGrid w:val="0"/>
        <w:ind w:left="360" w:right="113"/>
        <w:jc w:val="center"/>
        <w:rPr>
          <w:b/>
        </w:rPr>
      </w:pPr>
    </w:p>
    <w:tbl>
      <w:tblPr>
        <w:tblW w:w="10456" w:type="dxa"/>
        <w:tblInd w:w="108" w:type="dxa"/>
        <w:tblLook w:val="00A0" w:firstRow="1" w:lastRow="0" w:firstColumn="1" w:lastColumn="0" w:noHBand="0" w:noVBand="0"/>
      </w:tblPr>
      <w:tblGrid>
        <w:gridCol w:w="5529"/>
        <w:gridCol w:w="4927"/>
      </w:tblGrid>
      <w:tr w:rsidR="00A56D2A" w:rsidRPr="0087088A" w:rsidTr="00F50C74">
        <w:trPr>
          <w:trHeight w:val="1502"/>
        </w:trPr>
        <w:tc>
          <w:tcPr>
            <w:tcW w:w="5529" w:type="dxa"/>
            <w:hideMark/>
          </w:tcPr>
          <w:p w:rsidR="00A56D2A" w:rsidRPr="005279F3" w:rsidRDefault="0062300D" w:rsidP="00E101F0">
            <w:pPr>
              <w:ind w:right="113"/>
              <w:jc w:val="both"/>
              <w:rPr>
                <w:rFonts w:eastAsia="Calibri"/>
                <w:b/>
                <w:lang w:eastAsia="en-US"/>
              </w:rPr>
            </w:pPr>
            <w:proofErr w:type="spellStart"/>
            <w:r w:rsidRPr="0062300D">
              <w:rPr>
                <w:rFonts w:eastAsia="Calibri"/>
                <w:b/>
                <w:lang w:eastAsia="en-US"/>
              </w:rPr>
              <w:t>Сатушы</w:t>
            </w:r>
            <w:proofErr w:type="spellEnd"/>
            <w:r w:rsidRPr="0062300D">
              <w:rPr>
                <w:rFonts w:eastAsia="Calibri"/>
                <w:b/>
                <w:lang w:eastAsia="en-US"/>
              </w:rPr>
              <w:t xml:space="preserve"> </w:t>
            </w:r>
            <w:r>
              <w:rPr>
                <w:rFonts w:eastAsia="Calibri"/>
                <w:b/>
                <w:lang w:eastAsia="en-US"/>
              </w:rPr>
              <w:t>/</w:t>
            </w:r>
            <w:r w:rsidR="00A56D2A" w:rsidRPr="005279F3">
              <w:rPr>
                <w:rFonts w:eastAsia="Calibri"/>
                <w:b/>
                <w:lang w:eastAsia="en-US"/>
              </w:rPr>
              <w:t>Продавец:</w:t>
            </w:r>
          </w:p>
          <w:p w:rsidR="00A56D2A" w:rsidRPr="005279F3" w:rsidRDefault="0062300D" w:rsidP="00E101F0">
            <w:pPr>
              <w:rPr>
                <w:b/>
              </w:rPr>
            </w:pPr>
            <w:r w:rsidRPr="0062300D">
              <w:rPr>
                <w:b/>
              </w:rPr>
              <w:t>«</w:t>
            </w:r>
            <w:proofErr w:type="spellStart"/>
            <w:r w:rsidRPr="0062300D">
              <w:rPr>
                <w:b/>
              </w:rPr>
              <w:t>ҚазМұнайГаз</w:t>
            </w:r>
            <w:proofErr w:type="spellEnd"/>
            <w:r w:rsidRPr="0062300D">
              <w:rPr>
                <w:b/>
              </w:rPr>
              <w:t>» ҰК АҚ</w:t>
            </w:r>
            <w:r>
              <w:rPr>
                <w:b/>
              </w:rPr>
              <w:t>/</w:t>
            </w:r>
            <w:r w:rsidR="00D04327" w:rsidRPr="005279F3">
              <w:rPr>
                <w:b/>
              </w:rPr>
              <w:t>АО НК «КазМунайГаз»</w:t>
            </w:r>
          </w:p>
          <w:p w:rsidR="00A56D2A" w:rsidRPr="005279F3" w:rsidRDefault="00A56D2A" w:rsidP="00E101F0">
            <w:pPr>
              <w:rPr>
                <w:b/>
              </w:rPr>
            </w:pPr>
          </w:p>
          <w:p w:rsidR="00D04327" w:rsidRPr="005279F3" w:rsidRDefault="00D04327" w:rsidP="00E101F0">
            <w:pPr>
              <w:rPr>
                <w:b/>
              </w:rPr>
            </w:pPr>
          </w:p>
          <w:p w:rsidR="0082397A" w:rsidRPr="005279F3" w:rsidRDefault="00A56D2A" w:rsidP="0082397A">
            <w:pPr>
              <w:rPr>
                <w:b/>
              </w:rPr>
            </w:pPr>
            <w:r w:rsidRPr="005279F3">
              <w:rPr>
                <w:b/>
              </w:rPr>
              <w:t xml:space="preserve">___________________________ </w:t>
            </w:r>
          </w:p>
          <w:p w:rsidR="00A56D2A" w:rsidRPr="005279F3" w:rsidRDefault="00A56D2A" w:rsidP="00737772">
            <w:pPr>
              <w:rPr>
                <w:b/>
                <w:lang w:val="kk-KZ"/>
              </w:rPr>
            </w:pPr>
            <w:r w:rsidRPr="005279F3">
              <w:t>М.П.</w:t>
            </w:r>
          </w:p>
        </w:tc>
        <w:tc>
          <w:tcPr>
            <w:tcW w:w="4927" w:type="dxa"/>
            <w:hideMark/>
          </w:tcPr>
          <w:p w:rsidR="00A56D2A" w:rsidRPr="005279F3" w:rsidRDefault="0062300D" w:rsidP="00E101F0">
            <w:pPr>
              <w:rPr>
                <w:b/>
                <w:lang w:val="kk-KZ"/>
              </w:rPr>
            </w:pPr>
            <w:r w:rsidRPr="0062300D">
              <w:rPr>
                <w:rFonts w:eastAsia="Calibri"/>
                <w:b/>
                <w:lang w:val="kk-KZ" w:eastAsia="en-US"/>
              </w:rPr>
              <w:t xml:space="preserve">Сатып алушы </w:t>
            </w:r>
            <w:r>
              <w:rPr>
                <w:rFonts w:eastAsia="Calibri"/>
                <w:b/>
                <w:lang w:val="kk-KZ" w:eastAsia="en-US"/>
              </w:rPr>
              <w:t>/П</w:t>
            </w:r>
            <w:r w:rsidR="00A56D2A" w:rsidRPr="005279F3">
              <w:rPr>
                <w:rFonts w:eastAsia="Calibri"/>
                <w:b/>
                <w:lang w:val="kk-KZ" w:eastAsia="en-US"/>
              </w:rPr>
              <w:t>окупатель:</w:t>
            </w:r>
            <w:r w:rsidR="00A56D2A" w:rsidRPr="005279F3">
              <w:rPr>
                <w:b/>
                <w:lang w:val="kk-KZ"/>
              </w:rPr>
              <w:t xml:space="preserve"> </w:t>
            </w:r>
          </w:p>
          <w:p w:rsidR="006D4628" w:rsidRDefault="006D4628" w:rsidP="006D4628">
            <w:pPr>
              <w:ind w:right="113"/>
              <w:jc w:val="both"/>
              <w:rPr>
                <w:b/>
                <w:lang w:val="kk-KZ"/>
              </w:rPr>
            </w:pPr>
          </w:p>
          <w:p w:rsidR="006A6C99" w:rsidRPr="005279F3" w:rsidRDefault="006A6C99" w:rsidP="006D4628">
            <w:pPr>
              <w:ind w:right="113"/>
              <w:jc w:val="both"/>
              <w:rPr>
                <w:b/>
                <w:lang w:val="kk-KZ"/>
              </w:rPr>
            </w:pPr>
          </w:p>
          <w:p w:rsidR="006D4628" w:rsidRPr="005279F3" w:rsidRDefault="006D4628" w:rsidP="006D4628">
            <w:pPr>
              <w:ind w:right="113"/>
              <w:jc w:val="both"/>
              <w:rPr>
                <w:rFonts w:eastAsia="Calibri"/>
                <w:b/>
                <w:lang w:val="kk-KZ" w:eastAsia="en-US"/>
              </w:rPr>
            </w:pPr>
          </w:p>
          <w:p w:rsidR="006A6C99" w:rsidRDefault="006D4628" w:rsidP="006A6C99">
            <w:pPr>
              <w:ind w:right="113"/>
              <w:jc w:val="both"/>
              <w:rPr>
                <w:rFonts w:eastAsia="Calibri"/>
                <w:b/>
                <w:lang w:val="kk-KZ" w:eastAsia="en-US"/>
              </w:rPr>
            </w:pPr>
            <w:r w:rsidRPr="005279F3">
              <w:rPr>
                <w:rFonts w:eastAsia="Calibri"/>
                <w:b/>
                <w:lang w:val="kk-KZ" w:eastAsia="en-US"/>
              </w:rPr>
              <w:t xml:space="preserve">____________________ </w:t>
            </w:r>
          </w:p>
          <w:p w:rsidR="00A56D2A" w:rsidRPr="005279F3" w:rsidRDefault="006D4628" w:rsidP="006A6C99">
            <w:pPr>
              <w:ind w:right="113"/>
              <w:jc w:val="both"/>
              <w:rPr>
                <w:rFonts w:eastAsia="Arial Unicode MS"/>
                <w:b/>
                <w:bCs/>
                <w:lang w:val="kk-KZ"/>
              </w:rPr>
            </w:pPr>
            <w:r w:rsidRPr="005279F3">
              <w:rPr>
                <w:lang w:val="kk-KZ"/>
              </w:rPr>
              <w:t>М.П.</w:t>
            </w:r>
          </w:p>
        </w:tc>
      </w:tr>
      <w:bookmarkEnd w:id="1"/>
    </w:tbl>
    <w:p w:rsidR="00A56D2A" w:rsidRDefault="00A56D2A" w:rsidP="004B6C7A">
      <w:pPr>
        <w:ind w:right="113"/>
        <w:jc w:val="center"/>
        <w:rPr>
          <w:rFonts w:eastAsia="Calibri"/>
          <w:b/>
          <w:lang w:val="kk-KZ" w:eastAsia="en-US"/>
        </w:rPr>
      </w:pPr>
    </w:p>
    <w:p w:rsidR="00E801EC" w:rsidRDefault="00E801EC" w:rsidP="004B6C7A">
      <w:pPr>
        <w:ind w:right="113"/>
        <w:jc w:val="center"/>
        <w:rPr>
          <w:rFonts w:eastAsia="Calibri"/>
          <w:b/>
          <w:lang w:val="kk-KZ" w:eastAsia="en-US"/>
        </w:rPr>
      </w:pPr>
    </w:p>
    <w:p w:rsidR="006D4628" w:rsidRDefault="006D4628" w:rsidP="004B6C7A">
      <w:pPr>
        <w:ind w:right="113"/>
        <w:jc w:val="center"/>
        <w:rPr>
          <w:rFonts w:eastAsia="Calibri"/>
          <w:b/>
          <w:lang w:val="kk-KZ" w:eastAsia="en-US"/>
        </w:rPr>
      </w:pPr>
    </w:p>
    <w:p w:rsidR="0021530D" w:rsidRDefault="0021530D" w:rsidP="004B6C7A">
      <w:pPr>
        <w:ind w:right="113"/>
        <w:jc w:val="center"/>
        <w:rPr>
          <w:rFonts w:eastAsia="Calibri"/>
          <w:b/>
          <w:lang w:val="kk-KZ" w:eastAsia="en-US"/>
        </w:rPr>
      </w:pPr>
    </w:p>
    <w:p w:rsidR="0021530D" w:rsidRDefault="0021530D" w:rsidP="004B6C7A">
      <w:pPr>
        <w:ind w:right="113"/>
        <w:jc w:val="center"/>
        <w:rPr>
          <w:rFonts w:eastAsia="Calibri"/>
          <w:b/>
          <w:lang w:val="kk-KZ" w:eastAsia="en-US"/>
        </w:rPr>
      </w:pPr>
    </w:p>
    <w:p w:rsidR="0021530D" w:rsidRDefault="0021530D" w:rsidP="004B6C7A">
      <w:pPr>
        <w:ind w:right="113"/>
        <w:jc w:val="center"/>
        <w:rPr>
          <w:rFonts w:eastAsia="Calibri"/>
          <w:b/>
          <w:lang w:val="kk-KZ" w:eastAsia="en-US"/>
        </w:rPr>
      </w:pPr>
    </w:p>
    <w:p w:rsidR="0021530D" w:rsidRDefault="0021530D" w:rsidP="004B6C7A">
      <w:pPr>
        <w:ind w:right="113"/>
        <w:jc w:val="center"/>
        <w:rPr>
          <w:rFonts w:eastAsia="Calibri"/>
          <w:b/>
          <w:lang w:val="kk-KZ" w:eastAsia="en-US"/>
        </w:rPr>
      </w:pPr>
    </w:p>
    <w:p w:rsidR="00C26C8D" w:rsidRPr="00312680" w:rsidRDefault="00C26C8D" w:rsidP="00E9379B">
      <w:pPr>
        <w:ind w:right="113"/>
        <w:rPr>
          <w:rFonts w:eastAsia="Calibri"/>
          <w:b/>
          <w:sz w:val="28"/>
          <w:szCs w:val="28"/>
          <w:lang w:eastAsia="en-US"/>
        </w:rPr>
      </w:pPr>
    </w:p>
    <w:p w:rsidR="00C26C8D" w:rsidRPr="00312680" w:rsidRDefault="00C26C8D" w:rsidP="00C26C8D">
      <w:pPr>
        <w:ind w:right="113"/>
        <w:jc w:val="center"/>
        <w:rPr>
          <w:rFonts w:eastAsia="Calibri"/>
          <w:b/>
          <w:sz w:val="28"/>
          <w:szCs w:val="28"/>
          <w:lang w:eastAsia="en-US"/>
        </w:rPr>
      </w:pPr>
    </w:p>
    <w:p w:rsidR="0021530D" w:rsidRPr="0021530D" w:rsidRDefault="0021530D" w:rsidP="00C26C8D">
      <w:pPr>
        <w:ind w:left="-426"/>
        <w:rPr>
          <w:rFonts w:eastAsia="Calibri"/>
          <w:b/>
          <w:lang w:eastAsia="en-US"/>
        </w:rPr>
      </w:pPr>
    </w:p>
    <w:sectPr w:rsidR="0021530D" w:rsidRPr="0021530D" w:rsidSect="00C5195B">
      <w:headerReference w:type="even" r:id="rId9"/>
      <w:footerReference w:type="default" r:id="rId10"/>
      <w:headerReference w:type="first" r:id="rId11"/>
      <w:footerReference w:type="first" r:id="rId12"/>
      <w:pgSz w:w="11906" w:h="16838" w:code="9"/>
      <w:pgMar w:top="567" w:right="851" w:bottom="680"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610" w:rsidRDefault="00C12610">
      <w:r>
        <w:separator/>
      </w:r>
    </w:p>
  </w:endnote>
  <w:endnote w:type="continuationSeparator" w:id="0">
    <w:p w:rsidR="00C12610" w:rsidRDefault="00C1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903341"/>
      <w:docPartObj>
        <w:docPartGallery w:val="Page Numbers (Bottom of Page)"/>
        <w:docPartUnique/>
      </w:docPartObj>
    </w:sdtPr>
    <w:sdtContent>
      <w:p w:rsidR="009B2EE7" w:rsidRDefault="009B2EE7">
        <w:pPr>
          <w:pStyle w:val="a5"/>
          <w:jc w:val="right"/>
        </w:pPr>
        <w:r>
          <w:fldChar w:fldCharType="begin"/>
        </w:r>
        <w:r>
          <w:instrText>PAGE   \* MERGEFORMAT</w:instrText>
        </w:r>
        <w:r>
          <w:fldChar w:fldCharType="separate"/>
        </w:r>
        <w:r>
          <w:rPr>
            <w:noProof/>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E7" w:rsidRDefault="009B2EE7">
    <w:pPr>
      <w:pStyle w:val="a5"/>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610" w:rsidRDefault="00C12610">
      <w:r>
        <w:separator/>
      </w:r>
    </w:p>
  </w:footnote>
  <w:footnote w:type="continuationSeparator" w:id="0">
    <w:p w:rsidR="00C12610" w:rsidRDefault="00C1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E7" w:rsidRDefault="009B2EE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2EE7" w:rsidRDefault="009B2E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E7" w:rsidRDefault="009B2EE7">
    <w:pPr>
      <w:pStyle w:val="a3"/>
      <w:jc w:val="center"/>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9179D"/>
    <w:multiLevelType w:val="multilevel"/>
    <w:tmpl w:val="2E5CF5B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5D55012"/>
    <w:multiLevelType w:val="hybridMultilevel"/>
    <w:tmpl w:val="F35A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8F084A"/>
    <w:multiLevelType w:val="hybridMultilevel"/>
    <w:tmpl w:val="92C06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872541"/>
    <w:multiLevelType w:val="hybridMultilevel"/>
    <w:tmpl w:val="08109AB2"/>
    <w:lvl w:ilvl="0" w:tplc="34DAE55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EA7F3D"/>
    <w:multiLevelType w:val="multilevel"/>
    <w:tmpl w:val="E51CF8F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76"/>
    <w:rsid w:val="000007CF"/>
    <w:rsid w:val="00002B64"/>
    <w:rsid w:val="00003B01"/>
    <w:rsid w:val="00005959"/>
    <w:rsid w:val="00006883"/>
    <w:rsid w:val="00007A75"/>
    <w:rsid w:val="00010AF3"/>
    <w:rsid w:val="00010D6A"/>
    <w:rsid w:val="000122AF"/>
    <w:rsid w:val="00014418"/>
    <w:rsid w:val="00014C4D"/>
    <w:rsid w:val="000157A3"/>
    <w:rsid w:val="00015970"/>
    <w:rsid w:val="00021016"/>
    <w:rsid w:val="00021099"/>
    <w:rsid w:val="0002268C"/>
    <w:rsid w:val="0002382F"/>
    <w:rsid w:val="00023C11"/>
    <w:rsid w:val="00023DE8"/>
    <w:rsid w:val="0002593B"/>
    <w:rsid w:val="000271FC"/>
    <w:rsid w:val="00030D80"/>
    <w:rsid w:val="00031842"/>
    <w:rsid w:val="000319DF"/>
    <w:rsid w:val="00035B97"/>
    <w:rsid w:val="00035BAB"/>
    <w:rsid w:val="00035C90"/>
    <w:rsid w:val="00036BF7"/>
    <w:rsid w:val="00040B32"/>
    <w:rsid w:val="00041CF1"/>
    <w:rsid w:val="000430C9"/>
    <w:rsid w:val="00043680"/>
    <w:rsid w:val="000441EB"/>
    <w:rsid w:val="0004754D"/>
    <w:rsid w:val="00050234"/>
    <w:rsid w:val="0005163E"/>
    <w:rsid w:val="00051BCF"/>
    <w:rsid w:val="00051DEA"/>
    <w:rsid w:val="0005466B"/>
    <w:rsid w:val="00055D1F"/>
    <w:rsid w:val="000628D2"/>
    <w:rsid w:val="00062FD1"/>
    <w:rsid w:val="000662FF"/>
    <w:rsid w:val="00071422"/>
    <w:rsid w:val="00075FCC"/>
    <w:rsid w:val="00077592"/>
    <w:rsid w:val="00077664"/>
    <w:rsid w:val="000817AC"/>
    <w:rsid w:val="00082290"/>
    <w:rsid w:val="00082593"/>
    <w:rsid w:val="00083D96"/>
    <w:rsid w:val="0008538F"/>
    <w:rsid w:val="00085CDA"/>
    <w:rsid w:val="000920FE"/>
    <w:rsid w:val="00095792"/>
    <w:rsid w:val="00095887"/>
    <w:rsid w:val="000971BF"/>
    <w:rsid w:val="000974AC"/>
    <w:rsid w:val="000A09BB"/>
    <w:rsid w:val="000A1348"/>
    <w:rsid w:val="000A25C9"/>
    <w:rsid w:val="000A4EFB"/>
    <w:rsid w:val="000A5690"/>
    <w:rsid w:val="000B23FE"/>
    <w:rsid w:val="000B2B62"/>
    <w:rsid w:val="000B5436"/>
    <w:rsid w:val="000B5F91"/>
    <w:rsid w:val="000B6980"/>
    <w:rsid w:val="000B7039"/>
    <w:rsid w:val="000B7EF7"/>
    <w:rsid w:val="000C18B2"/>
    <w:rsid w:val="000C2488"/>
    <w:rsid w:val="000C3FE6"/>
    <w:rsid w:val="000C4767"/>
    <w:rsid w:val="000C4FE5"/>
    <w:rsid w:val="000C53E7"/>
    <w:rsid w:val="000C5CD7"/>
    <w:rsid w:val="000D75F9"/>
    <w:rsid w:val="000D7C59"/>
    <w:rsid w:val="000E1576"/>
    <w:rsid w:val="000E3315"/>
    <w:rsid w:val="000E3D13"/>
    <w:rsid w:val="000E54B0"/>
    <w:rsid w:val="000E732C"/>
    <w:rsid w:val="000F1F73"/>
    <w:rsid w:val="000F2099"/>
    <w:rsid w:val="000F3685"/>
    <w:rsid w:val="000F3FCC"/>
    <w:rsid w:val="000F4E9F"/>
    <w:rsid w:val="000F7B2E"/>
    <w:rsid w:val="00103D92"/>
    <w:rsid w:val="00105CD5"/>
    <w:rsid w:val="00105F60"/>
    <w:rsid w:val="00106BDE"/>
    <w:rsid w:val="00107771"/>
    <w:rsid w:val="00107D06"/>
    <w:rsid w:val="00117B2E"/>
    <w:rsid w:val="00117F23"/>
    <w:rsid w:val="00122757"/>
    <w:rsid w:val="00123F18"/>
    <w:rsid w:val="001250BD"/>
    <w:rsid w:val="00132CED"/>
    <w:rsid w:val="00133964"/>
    <w:rsid w:val="0013451A"/>
    <w:rsid w:val="00135482"/>
    <w:rsid w:val="00136B22"/>
    <w:rsid w:val="00141730"/>
    <w:rsid w:val="001426A4"/>
    <w:rsid w:val="00143A8F"/>
    <w:rsid w:val="001448AE"/>
    <w:rsid w:val="00144B89"/>
    <w:rsid w:val="001467EA"/>
    <w:rsid w:val="00147799"/>
    <w:rsid w:val="001502EE"/>
    <w:rsid w:val="0015082B"/>
    <w:rsid w:val="001527BB"/>
    <w:rsid w:val="001531B3"/>
    <w:rsid w:val="0015695F"/>
    <w:rsid w:val="0015751F"/>
    <w:rsid w:val="001624B8"/>
    <w:rsid w:val="0016303F"/>
    <w:rsid w:val="001632F8"/>
    <w:rsid w:val="00165064"/>
    <w:rsid w:val="00165BE2"/>
    <w:rsid w:val="00170F0F"/>
    <w:rsid w:val="00171994"/>
    <w:rsid w:val="001728CA"/>
    <w:rsid w:val="00174F14"/>
    <w:rsid w:val="00175FFE"/>
    <w:rsid w:val="0017641E"/>
    <w:rsid w:val="00180414"/>
    <w:rsid w:val="001809D0"/>
    <w:rsid w:val="00180F8C"/>
    <w:rsid w:val="00183802"/>
    <w:rsid w:val="0019025F"/>
    <w:rsid w:val="00191148"/>
    <w:rsid w:val="00191E9A"/>
    <w:rsid w:val="00191F9F"/>
    <w:rsid w:val="00192E6E"/>
    <w:rsid w:val="00197238"/>
    <w:rsid w:val="001A0987"/>
    <w:rsid w:val="001A0B72"/>
    <w:rsid w:val="001A19EC"/>
    <w:rsid w:val="001A3175"/>
    <w:rsid w:val="001A4A79"/>
    <w:rsid w:val="001A7F7F"/>
    <w:rsid w:val="001B0C9A"/>
    <w:rsid w:val="001B0D83"/>
    <w:rsid w:val="001B14A0"/>
    <w:rsid w:val="001B3E47"/>
    <w:rsid w:val="001C0A19"/>
    <w:rsid w:val="001C1C01"/>
    <w:rsid w:val="001C3401"/>
    <w:rsid w:val="001C5F16"/>
    <w:rsid w:val="001C7BD0"/>
    <w:rsid w:val="001D00D9"/>
    <w:rsid w:val="001D57AA"/>
    <w:rsid w:val="001D7844"/>
    <w:rsid w:val="001D7EEA"/>
    <w:rsid w:val="001E0FA6"/>
    <w:rsid w:val="001E1350"/>
    <w:rsid w:val="001E1806"/>
    <w:rsid w:val="001E191C"/>
    <w:rsid w:val="001E288A"/>
    <w:rsid w:val="001E3CB1"/>
    <w:rsid w:val="001E6F31"/>
    <w:rsid w:val="001F2AD6"/>
    <w:rsid w:val="001F6D29"/>
    <w:rsid w:val="001F7E80"/>
    <w:rsid w:val="001F7EFD"/>
    <w:rsid w:val="0020163A"/>
    <w:rsid w:val="002034BA"/>
    <w:rsid w:val="00206EDA"/>
    <w:rsid w:val="0021492E"/>
    <w:rsid w:val="0021530D"/>
    <w:rsid w:val="002178C6"/>
    <w:rsid w:val="00220BF7"/>
    <w:rsid w:val="00220CA8"/>
    <w:rsid w:val="00221BE0"/>
    <w:rsid w:val="002269AC"/>
    <w:rsid w:val="0022714A"/>
    <w:rsid w:val="0023228D"/>
    <w:rsid w:val="00234B5E"/>
    <w:rsid w:val="00235038"/>
    <w:rsid w:val="00242B87"/>
    <w:rsid w:val="00243F73"/>
    <w:rsid w:val="0024487E"/>
    <w:rsid w:val="00245FA8"/>
    <w:rsid w:val="00246A14"/>
    <w:rsid w:val="00250336"/>
    <w:rsid w:val="00251962"/>
    <w:rsid w:val="00252A42"/>
    <w:rsid w:val="002531D0"/>
    <w:rsid w:val="002560FE"/>
    <w:rsid w:val="00256246"/>
    <w:rsid w:val="00260AD5"/>
    <w:rsid w:val="00261421"/>
    <w:rsid w:val="00261676"/>
    <w:rsid w:val="00262B07"/>
    <w:rsid w:val="0027028E"/>
    <w:rsid w:val="0027084A"/>
    <w:rsid w:val="00270E55"/>
    <w:rsid w:val="002741C0"/>
    <w:rsid w:val="00274D68"/>
    <w:rsid w:val="00281470"/>
    <w:rsid w:val="002820A7"/>
    <w:rsid w:val="00283BE6"/>
    <w:rsid w:val="00283D22"/>
    <w:rsid w:val="00287344"/>
    <w:rsid w:val="002914CD"/>
    <w:rsid w:val="00291EAF"/>
    <w:rsid w:val="00292026"/>
    <w:rsid w:val="00292157"/>
    <w:rsid w:val="002938D4"/>
    <w:rsid w:val="00294AC8"/>
    <w:rsid w:val="00294B64"/>
    <w:rsid w:val="00294CE9"/>
    <w:rsid w:val="0029581D"/>
    <w:rsid w:val="00296324"/>
    <w:rsid w:val="002A10EA"/>
    <w:rsid w:val="002A3457"/>
    <w:rsid w:val="002A4054"/>
    <w:rsid w:val="002A743E"/>
    <w:rsid w:val="002B29EF"/>
    <w:rsid w:val="002B7E29"/>
    <w:rsid w:val="002B7F30"/>
    <w:rsid w:val="002C37E1"/>
    <w:rsid w:val="002C6C81"/>
    <w:rsid w:val="002C7B2C"/>
    <w:rsid w:val="002D27D8"/>
    <w:rsid w:val="002D4C39"/>
    <w:rsid w:val="002D6AE2"/>
    <w:rsid w:val="002D7A60"/>
    <w:rsid w:val="002E2B12"/>
    <w:rsid w:val="002E2B7C"/>
    <w:rsid w:val="002E34AB"/>
    <w:rsid w:val="002E7B08"/>
    <w:rsid w:val="002F0C4B"/>
    <w:rsid w:val="002F13C8"/>
    <w:rsid w:val="002F1EDB"/>
    <w:rsid w:val="002F3668"/>
    <w:rsid w:val="002F36A0"/>
    <w:rsid w:val="002F379A"/>
    <w:rsid w:val="002F4695"/>
    <w:rsid w:val="002F50C2"/>
    <w:rsid w:val="002F55FC"/>
    <w:rsid w:val="002F56BA"/>
    <w:rsid w:val="002F5B72"/>
    <w:rsid w:val="002F5F86"/>
    <w:rsid w:val="0030265F"/>
    <w:rsid w:val="00302FCC"/>
    <w:rsid w:val="0030629B"/>
    <w:rsid w:val="00306EE0"/>
    <w:rsid w:val="00312D6A"/>
    <w:rsid w:val="003169EC"/>
    <w:rsid w:val="00317C1B"/>
    <w:rsid w:val="00320136"/>
    <w:rsid w:val="00321509"/>
    <w:rsid w:val="0032185C"/>
    <w:rsid w:val="00330FCE"/>
    <w:rsid w:val="00331C25"/>
    <w:rsid w:val="00333343"/>
    <w:rsid w:val="00334FA3"/>
    <w:rsid w:val="003351C8"/>
    <w:rsid w:val="00335943"/>
    <w:rsid w:val="003365B1"/>
    <w:rsid w:val="00340C1A"/>
    <w:rsid w:val="00341313"/>
    <w:rsid w:val="00343132"/>
    <w:rsid w:val="0034456B"/>
    <w:rsid w:val="00345D65"/>
    <w:rsid w:val="00347300"/>
    <w:rsid w:val="003474E5"/>
    <w:rsid w:val="003512F1"/>
    <w:rsid w:val="0035156A"/>
    <w:rsid w:val="0035268F"/>
    <w:rsid w:val="00355839"/>
    <w:rsid w:val="003571B5"/>
    <w:rsid w:val="00357DCB"/>
    <w:rsid w:val="00361834"/>
    <w:rsid w:val="00362130"/>
    <w:rsid w:val="0036251A"/>
    <w:rsid w:val="00366E77"/>
    <w:rsid w:val="00367DD4"/>
    <w:rsid w:val="00370A7E"/>
    <w:rsid w:val="00372E1D"/>
    <w:rsid w:val="0037462B"/>
    <w:rsid w:val="00374D42"/>
    <w:rsid w:val="003758E6"/>
    <w:rsid w:val="003770E0"/>
    <w:rsid w:val="00380287"/>
    <w:rsid w:val="00380D2A"/>
    <w:rsid w:val="00381619"/>
    <w:rsid w:val="0038334A"/>
    <w:rsid w:val="0038600C"/>
    <w:rsid w:val="00391726"/>
    <w:rsid w:val="00394088"/>
    <w:rsid w:val="003963D4"/>
    <w:rsid w:val="00397CE3"/>
    <w:rsid w:val="003A0560"/>
    <w:rsid w:val="003A31CC"/>
    <w:rsid w:val="003A4017"/>
    <w:rsid w:val="003A46D9"/>
    <w:rsid w:val="003A4932"/>
    <w:rsid w:val="003A4D6D"/>
    <w:rsid w:val="003A4DB9"/>
    <w:rsid w:val="003B0A0D"/>
    <w:rsid w:val="003B0ECA"/>
    <w:rsid w:val="003B1025"/>
    <w:rsid w:val="003B111D"/>
    <w:rsid w:val="003B2A28"/>
    <w:rsid w:val="003B2C2C"/>
    <w:rsid w:val="003B3B0B"/>
    <w:rsid w:val="003B6ECB"/>
    <w:rsid w:val="003B70F0"/>
    <w:rsid w:val="003B78F6"/>
    <w:rsid w:val="003C2DDC"/>
    <w:rsid w:val="003C38F9"/>
    <w:rsid w:val="003C4C7C"/>
    <w:rsid w:val="003C4E17"/>
    <w:rsid w:val="003D1ECD"/>
    <w:rsid w:val="003D23CB"/>
    <w:rsid w:val="003D2810"/>
    <w:rsid w:val="003D36C2"/>
    <w:rsid w:val="003D3E0D"/>
    <w:rsid w:val="003D612E"/>
    <w:rsid w:val="003E0435"/>
    <w:rsid w:val="003E0BEF"/>
    <w:rsid w:val="003E22C8"/>
    <w:rsid w:val="003E48A2"/>
    <w:rsid w:val="003E73F6"/>
    <w:rsid w:val="003F09E8"/>
    <w:rsid w:val="003F102F"/>
    <w:rsid w:val="003F1AB9"/>
    <w:rsid w:val="003F2617"/>
    <w:rsid w:val="003F2D1F"/>
    <w:rsid w:val="003F3BF3"/>
    <w:rsid w:val="003F4CDA"/>
    <w:rsid w:val="00400D3B"/>
    <w:rsid w:val="00405D4A"/>
    <w:rsid w:val="004073A8"/>
    <w:rsid w:val="00411C41"/>
    <w:rsid w:val="00411EA3"/>
    <w:rsid w:val="00417854"/>
    <w:rsid w:val="004208A2"/>
    <w:rsid w:val="00420C04"/>
    <w:rsid w:val="00426212"/>
    <w:rsid w:val="004269D7"/>
    <w:rsid w:val="00426EE0"/>
    <w:rsid w:val="004272CA"/>
    <w:rsid w:val="00430848"/>
    <w:rsid w:val="00430973"/>
    <w:rsid w:val="00432000"/>
    <w:rsid w:val="00432497"/>
    <w:rsid w:val="004331B8"/>
    <w:rsid w:val="004337FD"/>
    <w:rsid w:val="00434230"/>
    <w:rsid w:val="00434577"/>
    <w:rsid w:val="00440B41"/>
    <w:rsid w:val="00442433"/>
    <w:rsid w:val="00442AA2"/>
    <w:rsid w:val="00444E4B"/>
    <w:rsid w:val="004460E8"/>
    <w:rsid w:val="00452032"/>
    <w:rsid w:val="00454608"/>
    <w:rsid w:val="0045733F"/>
    <w:rsid w:val="00457EC1"/>
    <w:rsid w:val="004600B5"/>
    <w:rsid w:val="004618D2"/>
    <w:rsid w:val="00461A41"/>
    <w:rsid w:val="00462768"/>
    <w:rsid w:val="00463070"/>
    <w:rsid w:val="00464E06"/>
    <w:rsid w:val="004675E6"/>
    <w:rsid w:val="00474F2A"/>
    <w:rsid w:val="00480654"/>
    <w:rsid w:val="00481CF7"/>
    <w:rsid w:val="004824F2"/>
    <w:rsid w:val="00483314"/>
    <w:rsid w:val="00484864"/>
    <w:rsid w:val="00486F41"/>
    <w:rsid w:val="00491915"/>
    <w:rsid w:val="00491B6F"/>
    <w:rsid w:val="00493C07"/>
    <w:rsid w:val="004A09F9"/>
    <w:rsid w:val="004A0D98"/>
    <w:rsid w:val="004B113F"/>
    <w:rsid w:val="004B2B6E"/>
    <w:rsid w:val="004B2C64"/>
    <w:rsid w:val="004B392D"/>
    <w:rsid w:val="004B6452"/>
    <w:rsid w:val="004B6C7A"/>
    <w:rsid w:val="004C0886"/>
    <w:rsid w:val="004C21BB"/>
    <w:rsid w:val="004C3776"/>
    <w:rsid w:val="004C3B1D"/>
    <w:rsid w:val="004C3BA0"/>
    <w:rsid w:val="004C420D"/>
    <w:rsid w:val="004C6259"/>
    <w:rsid w:val="004C7A73"/>
    <w:rsid w:val="004C7D2E"/>
    <w:rsid w:val="004D0164"/>
    <w:rsid w:val="004D152D"/>
    <w:rsid w:val="004D256C"/>
    <w:rsid w:val="004D4924"/>
    <w:rsid w:val="004D7B8D"/>
    <w:rsid w:val="004E0FF7"/>
    <w:rsid w:val="004E45C6"/>
    <w:rsid w:val="004E52EB"/>
    <w:rsid w:val="004E57FB"/>
    <w:rsid w:val="004E7273"/>
    <w:rsid w:val="004F1BCF"/>
    <w:rsid w:val="004F3855"/>
    <w:rsid w:val="004F3A02"/>
    <w:rsid w:val="004F3E8C"/>
    <w:rsid w:val="00500861"/>
    <w:rsid w:val="00500AEA"/>
    <w:rsid w:val="00502860"/>
    <w:rsid w:val="00502DD7"/>
    <w:rsid w:val="00503588"/>
    <w:rsid w:val="005067A6"/>
    <w:rsid w:val="005071F1"/>
    <w:rsid w:val="005106BC"/>
    <w:rsid w:val="00511269"/>
    <w:rsid w:val="0051352A"/>
    <w:rsid w:val="0051747D"/>
    <w:rsid w:val="00520A43"/>
    <w:rsid w:val="0052213D"/>
    <w:rsid w:val="005223E2"/>
    <w:rsid w:val="00522581"/>
    <w:rsid w:val="00524CD2"/>
    <w:rsid w:val="00526991"/>
    <w:rsid w:val="00526E53"/>
    <w:rsid w:val="005279F3"/>
    <w:rsid w:val="005306EC"/>
    <w:rsid w:val="00531173"/>
    <w:rsid w:val="00531E9F"/>
    <w:rsid w:val="00536678"/>
    <w:rsid w:val="00536A2A"/>
    <w:rsid w:val="00540F33"/>
    <w:rsid w:val="0054206A"/>
    <w:rsid w:val="005429F1"/>
    <w:rsid w:val="005441AA"/>
    <w:rsid w:val="00546414"/>
    <w:rsid w:val="00546AB6"/>
    <w:rsid w:val="0055231B"/>
    <w:rsid w:val="00552EA8"/>
    <w:rsid w:val="00552FF6"/>
    <w:rsid w:val="00553BC0"/>
    <w:rsid w:val="0055726D"/>
    <w:rsid w:val="005579E7"/>
    <w:rsid w:val="00557E33"/>
    <w:rsid w:val="00560DCD"/>
    <w:rsid w:val="005610C4"/>
    <w:rsid w:val="005623C9"/>
    <w:rsid w:val="00562BB1"/>
    <w:rsid w:val="00565309"/>
    <w:rsid w:val="00566E15"/>
    <w:rsid w:val="00567DC0"/>
    <w:rsid w:val="00571511"/>
    <w:rsid w:val="00571DDB"/>
    <w:rsid w:val="005728C2"/>
    <w:rsid w:val="00573C8B"/>
    <w:rsid w:val="00573E09"/>
    <w:rsid w:val="00573E11"/>
    <w:rsid w:val="005748C4"/>
    <w:rsid w:val="00576044"/>
    <w:rsid w:val="005776BF"/>
    <w:rsid w:val="00580F7D"/>
    <w:rsid w:val="00581565"/>
    <w:rsid w:val="005816D4"/>
    <w:rsid w:val="005827BF"/>
    <w:rsid w:val="00582B8C"/>
    <w:rsid w:val="00585C65"/>
    <w:rsid w:val="00586F38"/>
    <w:rsid w:val="005877C7"/>
    <w:rsid w:val="00591678"/>
    <w:rsid w:val="0059217E"/>
    <w:rsid w:val="0059353B"/>
    <w:rsid w:val="005968A4"/>
    <w:rsid w:val="00597FD2"/>
    <w:rsid w:val="005A1879"/>
    <w:rsid w:val="005A7349"/>
    <w:rsid w:val="005B1F5A"/>
    <w:rsid w:val="005B219A"/>
    <w:rsid w:val="005B33FF"/>
    <w:rsid w:val="005B4BF6"/>
    <w:rsid w:val="005B6FEA"/>
    <w:rsid w:val="005C1077"/>
    <w:rsid w:val="005C2264"/>
    <w:rsid w:val="005C3D8B"/>
    <w:rsid w:val="005C6F45"/>
    <w:rsid w:val="005D1EA0"/>
    <w:rsid w:val="005D3F1D"/>
    <w:rsid w:val="005D4272"/>
    <w:rsid w:val="005D4282"/>
    <w:rsid w:val="005D5C3F"/>
    <w:rsid w:val="005D69CF"/>
    <w:rsid w:val="005D6C74"/>
    <w:rsid w:val="005D76AC"/>
    <w:rsid w:val="005E3D01"/>
    <w:rsid w:val="005E3D1A"/>
    <w:rsid w:val="005E3F9E"/>
    <w:rsid w:val="005E596C"/>
    <w:rsid w:val="005E6299"/>
    <w:rsid w:val="005E68E1"/>
    <w:rsid w:val="005E69DB"/>
    <w:rsid w:val="005E763F"/>
    <w:rsid w:val="005E7A99"/>
    <w:rsid w:val="005F1AC7"/>
    <w:rsid w:val="005F1E25"/>
    <w:rsid w:val="005F3769"/>
    <w:rsid w:val="005F6C43"/>
    <w:rsid w:val="00600F50"/>
    <w:rsid w:val="006029B0"/>
    <w:rsid w:val="0060395D"/>
    <w:rsid w:val="0060656D"/>
    <w:rsid w:val="00606CA8"/>
    <w:rsid w:val="006076DC"/>
    <w:rsid w:val="00610691"/>
    <w:rsid w:val="00611306"/>
    <w:rsid w:val="006119B5"/>
    <w:rsid w:val="0062202A"/>
    <w:rsid w:val="0062300D"/>
    <w:rsid w:val="0062395B"/>
    <w:rsid w:val="00623F5B"/>
    <w:rsid w:val="00627D52"/>
    <w:rsid w:val="00630EC7"/>
    <w:rsid w:val="00633A42"/>
    <w:rsid w:val="00634247"/>
    <w:rsid w:val="0064113F"/>
    <w:rsid w:val="00643245"/>
    <w:rsid w:val="00643683"/>
    <w:rsid w:val="00650607"/>
    <w:rsid w:val="00651877"/>
    <w:rsid w:val="00651B41"/>
    <w:rsid w:val="00654CA5"/>
    <w:rsid w:val="00655581"/>
    <w:rsid w:val="00655A99"/>
    <w:rsid w:val="006608DC"/>
    <w:rsid w:val="00662B42"/>
    <w:rsid w:val="00662E0B"/>
    <w:rsid w:val="0066610C"/>
    <w:rsid w:val="00667060"/>
    <w:rsid w:val="0066714A"/>
    <w:rsid w:val="006703D9"/>
    <w:rsid w:val="00675B6C"/>
    <w:rsid w:val="00677C17"/>
    <w:rsid w:val="00683725"/>
    <w:rsid w:val="00685A22"/>
    <w:rsid w:val="00690287"/>
    <w:rsid w:val="006912EE"/>
    <w:rsid w:val="00692F45"/>
    <w:rsid w:val="00694A3D"/>
    <w:rsid w:val="006953B7"/>
    <w:rsid w:val="00696DD1"/>
    <w:rsid w:val="00697028"/>
    <w:rsid w:val="00697EE7"/>
    <w:rsid w:val="006A3D3C"/>
    <w:rsid w:val="006A59B8"/>
    <w:rsid w:val="006A5D25"/>
    <w:rsid w:val="006A5F70"/>
    <w:rsid w:val="006A5FBE"/>
    <w:rsid w:val="006A661B"/>
    <w:rsid w:val="006A6C99"/>
    <w:rsid w:val="006A6CD5"/>
    <w:rsid w:val="006B06FC"/>
    <w:rsid w:val="006B0BB0"/>
    <w:rsid w:val="006B14F5"/>
    <w:rsid w:val="006B1649"/>
    <w:rsid w:val="006B5AD8"/>
    <w:rsid w:val="006B63F3"/>
    <w:rsid w:val="006B6663"/>
    <w:rsid w:val="006B796D"/>
    <w:rsid w:val="006C2194"/>
    <w:rsid w:val="006C25AF"/>
    <w:rsid w:val="006C561E"/>
    <w:rsid w:val="006D1401"/>
    <w:rsid w:val="006D389F"/>
    <w:rsid w:val="006D3E11"/>
    <w:rsid w:val="006D4628"/>
    <w:rsid w:val="006D509C"/>
    <w:rsid w:val="006D5558"/>
    <w:rsid w:val="006D65D4"/>
    <w:rsid w:val="006D7CFF"/>
    <w:rsid w:val="006E143A"/>
    <w:rsid w:val="006F0083"/>
    <w:rsid w:val="006F062F"/>
    <w:rsid w:val="006F0902"/>
    <w:rsid w:val="006F0E03"/>
    <w:rsid w:val="006F2410"/>
    <w:rsid w:val="006F3C4D"/>
    <w:rsid w:val="006F51CB"/>
    <w:rsid w:val="006F5DD1"/>
    <w:rsid w:val="006F6F3B"/>
    <w:rsid w:val="00700039"/>
    <w:rsid w:val="007020F7"/>
    <w:rsid w:val="00703234"/>
    <w:rsid w:val="00703E87"/>
    <w:rsid w:val="00704B6A"/>
    <w:rsid w:val="00704FCA"/>
    <w:rsid w:val="00706A62"/>
    <w:rsid w:val="00707ECF"/>
    <w:rsid w:val="00710BBA"/>
    <w:rsid w:val="0071198E"/>
    <w:rsid w:val="007119B9"/>
    <w:rsid w:val="00711BDD"/>
    <w:rsid w:val="007148B2"/>
    <w:rsid w:val="00722862"/>
    <w:rsid w:val="00725415"/>
    <w:rsid w:val="007257AE"/>
    <w:rsid w:val="00726FD7"/>
    <w:rsid w:val="00734436"/>
    <w:rsid w:val="007344AB"/>
    <w:rsid w:val="00734E2E"/>
    <w:rsid w:val="00736B46"/>
    <w:rsid w:val="007374C7"/>
    <w:rsid w:val="00737772"/>
    <w:rsid w:val="00743309"/>
    <w:rsid w:val="00743356"/>
    <w:rsid w:val="00743E8A"/>
    <w:rsid w:val="00744699"/>
    <w:rsid w:val="00745B38"/>
    <w:rsid w:val="0074653E"/>
    <w:rsid w:val="0074745B"/>
    <w:rsid w:val="0075058A"/>
    <w:rsid w:val="007518C5"/>
    <w:rsid w:val="007610A5"/>
    <w:rsid w:val="007710AF"/>
    <w:rsid w:val="007718AA"/>
    <w:rsid w:val="00773067"/>
    <w:rsid w:val="00773711"/>
    <w:rsid w:val="00773D2E"/>
    <w:rsid w:val="00773EC8"/>
    <w:rsid w:val="00775B7F"/>
    <w:rsid w:val="0077603D"/>
    <w:rsid w:val="00781229"/>
    <w:rsid w:val="007821DD"/>
    <w:rsid w:val="007827C0"/>
    <w:rsid w:val="0078299E"/>
    <w:rsid w:val="0078522C"/>
    <w:rsid w:val="00786C6B"/>
    <w:rsid w:val="00790730"/>
    <w:rsid w:val="0079522F"/>
    <w:rsid w:val="0079661F"/>
    <w:rsid w:val="00796A7A"/>
    <w:rsid w:val="007A0684"/>
    <w:rsid w:val="007A16E3"/>
    <w:rsid w:val="007A7483"/>
    <w:rsid w:val="007B00A1"/>
    <w:rsid w:val="007B35C4"/>
    <w:rsid w:val="007B3E27"/>
    <w:rsid w:val="007B6184"/>
    <w:rsid w:val="007B65B4"/>
    <w:rsid w:val="007B6621"/>
    <w:rsid w:val="007B7C50"/>
    <w:rsid w:val="007C0EAD"/>
    <w:rsid w:val="007C4024"/>
    <w:rsid w:val="007C4E28"/>
    <w:rsid w:val="007C5E6A"/>
    <w:rsid w:val="007C7944"/>
    <w:rsid w:val="007C7CB0"/>
    <w:rsid w:val="007D12CB"/>
    <w:rsid w:val="007D4FDB"/>
    <w:rsid w:val="007E1EF9"/>
    <w:rsid w:val="007E5049"/>
    <w:rsid w:val="007E580A"/>
    <w:rsid w:val="007F0BAB"/>
    <w:rsid w:val="007F1986"/>
    <w:rsid w:val="007F4519"/>
    <w:rsid w:val="007F4860"/>
    <w:rsid w:val="007F68DE"/>
    <w:rsid w:val="007F7260"/>
    <w:rsid w:val="007F746D"/>
    <w:rsid w:val="007F77D2"/>
    <w:rsid w:val="00800FF6"/>
    <w:rsid w:val="00801181"/>
    <w:rsid w:val="0080639D"/>
    <w:rsid w:val="00812C7D"/>
    <w:rsid w:val="008139F8"/>
    <w:rsid w:val="00813DC2"/>
    <w:rsid w:val="00814171"/>
    <w:rsid w:val="00815F1A"/>
    <w:rsid w:val="0081674C"/>
    <w:rsid w:val="00816793"/>
    <w:rsid w:val="008171D7"/>
    <w:rsid w:val="00817D10"/>
    <w:rsid w:val="00817F25"/>
    <w:rsid w:val="008206F0"/>
    <w:rsid w:val="00820C89"/>
    <w:rsid w:val="0082115E"/>
    <w:rsid w:val="0082397A"/>
    <w:rsid w:val="00825664"/>
    <w:rsid w:val="00827BB9"/>
    <w:rsid w:val="00827DAD"/>
    <w:rsid w:val="008301FB"/>
    <w:rsid w:val="00830E0E"/>
    <w:rsid w:val="0083243B"/>
    <w:rsid w:val="008326A5"/>
    <w:rsid w:val="00834926"/>
    <w:rsid w:val="00834AAE"/>
    <w:rsid w:val="00835077"/>
    <w:rsid w:val="00835605"/>
    <w:rsid w:val="00841665"/>
    <w:rsid w:val="008423A6"/>
    <w:rsid w:val="008443EA"/>
    <w:rsid w:val="008453A5"/>
    <w:rsid w:val="0085086B"/>
    <w:rsid w:val="008517DA"/>
    <w:rsid w:val="00851901"/>
    <w:rsid w:val="00852517"/>
    <w:rsid w:val="008533F3"/>
    <w:rsid w:val="00854BB8"/>
    <w:rsid w:val="00855080"/>
    <w:rsid w:val="00855762"/>
    <w:rsid w:val="008557D2"/>
    <w:rsid w:val="00856D92"/>
    <w:rsid w:val="00860391"/>
    <w:rsid w:val="00860B0B"/>
    <w:rsid w:val="008613B7"/>
    <w:rsid w:val="00864617"/>
    <w:rsid w:val="00864625"/>
    <w:rsid w:val="00864758"/>
    <w:rsid w:val="00867030"/>
    <w:rsid w:val="0087088A"/>
    <w:rsid w:val="00871B31"/>
    <w:rsid w:val="00871C0F"/>
    <w:rsid w:val="008731BB"/>
    <w:rsid w:val="0087380B"/>
    <w:rsid w:val="00874421"/>
    <w:rsid w:val="00874A70"/>
    <w:rsid w:val="0087746C"/>
    <w:rsid w:val="008779B5"/>
    <w:rsid w:val="00877CBB"/>
    <w:rsid w:val="0088118A"/>
    <w:rsid w:val="008824C0"/>
    <w:rsid w:val="00886381"/>
    <w:rsid w:val="008874EB"/>
    <w:rsid w:val="00887C0C"/>
    <w:rsid w:val="008904D1"/>
    <w:rsid w:val="00892F80"/>
    <w:rsid w:val="008941D6"/>
    <w:rsid w:val="00894316"/>
    <w:rsid w:val="00894869"/>
    <w:rsid w:val="008954F0"/>
    <w:rsid w:val="00895D1C"/>
    <w:rsid w:val="0089699F"/>
    <w:rsid w:val="00896B45"/>
    <w:rsid w:val="008A21A0"/>
    <w:rsid w:val="008A4532"/>
    <w:rsid w:val="008A489D"/>
    <w:rsid w:val="008A55D1"/>
    <w:rsid w:val="008A68D3"/>
    <w:rsid w:val="008A7E61"/>
    <w:rsid w:val="008B26F1"/>
    <w:rsid w:val="008B28D1"/>
    <w:rsid w:val="008B2E3B"/>
    <w:rsid w:val="008B4A7B"/>
    <w:rsid w:val="008B55B0"/>
    <w:rsid w:val="008B6379"/>
    <w:rsid w:val="008B6A6D"/>
    <w:rsid w:val="008B7482"/>
    <w:rsid w:val="008C1335"/>
    <w:rsid w:val="008C1824"/>
    <w:rsid w:val="008C1944"/>
    <w:rsid w:val="008C6BA1"/>
    <w:rsid w:val="008C7E4F"/>
    <w:rsid w:val="008D03C2"/>
    <w:rsid w:val="008D0A57"/>
    <w:rsid w:val="008D5758"/>
    <w:rsid w:val="008D6A6C"/>
    <w:rsid w:val="008D6D5D"/>
    <w:rsid w:val="008E0F00"/>
    <w:rsid w:val="008E1A03"/>
    <w:rsid w:val="008E1ED1"/>
    <w:rsid w:val="008E2B2A"/>
    <w:rsid w:val="008E5972"/>
    <w:rsid w:val="008E68AB"/>
    <w:rsid w:val="008F029E"/>
    <w:rsid w:val="008F0732"/>
    <w:rsid w:val="008F0D59"/>
    <w:rsid w:val="008F5877"/>
    <w:rsid w:val="008F656F"/>
    <w:rsid w:val="00900A51"/>
    <w:rsid w:val="00900F55"/>
    <w:rsid w:val="00901026"/>
    <w:rsid w:val="009017C7"/>
    <w:rsid w:val="009124FC"/>
    <w:rsid w:val="00915873"/>
    <w:rsid w:val="00916F58"/>
    <w:rsid w:val="00922029"/>
    <w:rsid w:val="0092213A"/>
    <w:rsid w:val="00923A4F"/>
    <w:rsid w:val="009241A1"/>
    <w:rsid w:val="009254BC"/>
    <w:rsid w:val="00927163"/>
    <w:rsid w:val="0093101C"/>
    <w:rsid w:val="009325D6"/>
    <w:rsid w:val="009327E5"/>
    <w:rsid w:val="00937C5A"/>
    <w:rsid w:val="00940730"/>
    <w:rsid w:val="009424AF"/>
    <w:rsid w:val="009472A8"/>
    <w:rsid w:val="0094738F"/>
    <w:rsid w:val="00951440"/>
    <w:rsid w:val="0095606D"/>
    <w:rsid w:val="009563C1"/>
    <w:rsid w:val="0095780C"/>
    <w:rsid w:val="0096011E"/>
    <w:rsid w:val="009617FC"/>
    <w:rsid w:val="00961872"/>
    <w:rsid w:val="00961BF9"/>
    <w:rsid w:val="00962B91"/>
    <w:rsid w:val="00962EFF"/>
    <w:rsid w:val="0096370D"/>
    <w:rsid w:val="0096474C"/>
    <w:rsid w:val="009724C9"/>
    <w:rsid w:val="0097441A"/>
    <w:rsid w:val="0097558F"/>
    <w:rsid w:val="00976112"/>
    <w:rsid w:val="0097655A"/>
    <w:rsid w:val="00976FA4"/>
    <w:rsid w:val="009772D3"/>
    <w:rsid w:val="0097765B"/>
    <w:rsid w:val="009807E7"/>
    <w:rsid w:val="00981118"/>
    <w:rsid w:val="00981BA1"/>
    <w:rsid w:val="00981CB1"/>
    <w:rsid w:val="00985DE7"/>
    <w:rsid w:val="00986F74"/>
    <w:rsid w:val="00990026"/>
    <w:rsid w:val="00992077"/>
    <w:rsid w:val="0099251F"/>
    <w:rsid w:val="00993877"/>
    <w:rsid w:val="00995A76"/>
    <w:rsid w:val="009A02CD"/>
    <w:rsid w:val="009A0337"/>
    <w:rsid w:val="009A14C6"/>
    <w:rsid w:val="009A172B"/>
    <w:rsid w:val="009A77CD"/>
    <w:rsid w:val="009A7A1A"/>
    <w:rsid w:val="009A7CF4"/>
    <w:rsid w:val="009B2EE7"/>
    <w:rsid w:val="009B3129"/>
    <w:rsid w:val="009B42DA"/>
    <w:rsid w:val="009B56F2"/>
    <w:rsid w:val="009C10A5"/>
    <w:rsid w:val="009C3451"/>
    <w:rsid w:val="009C3AEE"/>
    <w:rsid w:val="009C3E82"/>
    <w:rsid w:val="009C45DD"/>
    <w:rsid w:val="009C5517"/>
    <w:rsid w:val="009D03A5"/>
    <w:rsid w:val="009D420D"/>
    <w:rsid w:val="009D6AAE"/>
    <w:rsid w:val="009E7069"/>
    <w:rsid w:val="009F03ED"/>
    <w:rsid w:val="009F060B"/>
    <w:rsid w:val="009F1134"/>
    <w:rsid w:val="009F1C7B"/>
    <w:rsid w:val="009F2E4A"/>
    <w:rsid w:val="009F31F6"/>
    <w:rsid w:val="00A0023F"/>
    <w:rsid w:val="00A01030"/>
    <w:rsid w:val="00A0127A"/>
    <w:rsid w:val="00A02C68"/>
    <w:rsid w:val="00A04DCD"/>
    <w:rsid w:val="00A122DA"/>
    <w:rsid w:val="00A133E7"/>
    <w:rsid w:val="00A14D80"/>
    <w:rsid w:val="00A14F2D"/>
    <w:rsid w:val="00A150F7"/>
    <w:rsid w:val="00A1532E"/>
    <w:rsid w:val="00A20AE4"/>
    <w:rsid w:val="00A22A91"/>
    <w:rsid w:val="00A22D2E"/>
    <w:rsid w:val="00A2425D"/>
    <w:rsid w:val="00A24E19"/>
    <w:rsid w:val="00A26294"/>
    <w:rsid w:val="00A314F6"/>
    <w:rsid w:val="00A32051"/>
    <w:rsid w:val="00A346E3"/>
    <w:rsid w:val="00A3527A"/>
    <w:rsid w:val="00A368D8"/>
    <w:rsid w:val="00A36F61"/>
    <w:rsid w:val="00A36FBA"/>
    <w:rsid w:val="00A37188"/>
    <w:rsid w:val="00A40663"/>
    <w:rsid w:val="00A411BA"/>
    <w:rsid w:val="00A420FD"/>
    <w:rsid w:val="00A424F0"/>
    <w:rsid w:val="00A43AFE"/>
    <w:rsid w:val="00A43FE9"/>
    <w:rsid w:val="00A44CB7"/>
    <w:rsid w:val="00A47AC8"/>
    <w:rsid w:val="00A50ED6"/>
    <w:rsid w:val="00A512FC"/>
    <w:rsid w:val="00A516A6"/>
    <w:rsid w:val="00A5627B"/>
    <w:rsid w:val="00A56D2A"/>
    <w:rsid w:val="00A56FDF"/>
    <w:rsid w:val="00A60F03"/>
    <w:rsid w:val="00A63994"/>
    <w:rsid w:val="00A64882"/>
    <w:rsid w:val="00A65115"/>
    <w:rsid w:val="00A653BA"/>
    <w:rsid w:val="00A656B2"/>
    <w:rsid w:val="00A7240D"/>
    <w:rsid w:val="00A7710D"/>
    <w:rsid w:val="00A83A46"/>
    <w:rsid w:val="00A84230"/>
    <w:rsid w:val="00A84391"/>
    <w:rsid w:val="00A85E9B"/>
    <w:rsid w:val="00A867F2"/>
    <w:rsid w:val="00A86E1E"/>
    <w:rsid w:val="00A86EB7"/>
    <w:rsid w:val="00A87047"/>
    <w:rsid w:val="00A87589"/>
    <w:rsid w:val="00A915AC"/>
    <w:rsid w:val="00A91FED"/>
    <w:rsid w:val="00A97320"/>
    <w:rsid w:val="00A97BBC"/>
    <w:rsid w:val="00AA1A33"/>
    <w:rsid w:val="00AA5E15"/>
    <w:rsid w:val="00AA617A"/>
    <w:rsid w:val="00AB04B3"/>
    <w:rsid w:val="00AB1042"/>
    <w:rsid w:val="00AB540B"/>
    <w:rsid w:val="00AB667A"/>
    <w:rsid w:val="00AC008D"/>
    <w:rsid w:val="00AC0F45"/>
    <w:rsid w:val="00AC356C"/>
    <w:rsid w:val="00AC35DB"/>
    <w:rsid w:val="00AC3713"/>
    <w:rsid w:val="00AD0FA0"/>
    <w:rsid w:val="00AD1F37"/>
    <w:rsid w:val="00AD4730"/>
    <w:rsid w:val="00AD565B"/>
    <w:rsid w:val="00AD602B"/>
    <w:rsid w:val="00AD7242"/>
    <w:rsid w:val="00AE071F"/>
    <w:rsid w:val="00AE07BB"/>
    <w:rsid w:val="00AE2D7E"/>
    <w:rsid w:val="00AE2DBC"/>
    <w:rsid w:val="00AE65F7"/>
    <w:rsid w:val="00AE78A8"/>
    <w:rsid w:val="00AE7A50"/>
    <w:rsid w:val="00AF01FB"/>
    <w:rsid w:val="00AF05C6"/>
    <w:rsid w:val="00AF1F05"/>
    <w:rsid w:val="00AF3B9C"/>
    <w:rsid w:val="00AF63A2"/>
    <w:rsid w:val="00AF7B3F"/>
    <w:rsid w:val="00B02474"/>
    <w:rsid w:val="00B04FD2"/>
    <w:rsid w:val="00B069FF"/>
    <w:rsid w:val="00B100DA"/>
    <w:rsid w:val="00B101DD"/>
    <w:rsid w:val="00B10ABF"/>
    <w:rsid w:val="00B118FC"/>
    <w:rsid w:val="00B11FED"/>
    <w:rsid w:val="00B12612"/>
    <w:rsid w:val="00B12DF2"/>
    <w:rsid w:val="00B13C91"/>
    <w:rsid w:val="00B15D96"/>
    <w:rsid w:val="00B2131D"/>
    <w:rsid w:val="00B22908"/>
    <w:rsid w:val="00B229D6"/>
    <w:rsid w:val="00B23210"/>
    <w:rsid w:val="00B26473"/>
    <w:rsid w:val="00B301F8"/>
    <w:rsid w:val="00B32AFF"/>
    <w:rsid w:val="00B335B4"/>
    <w:rsid w:val="00B337C2"/>
    <w:rsid w:val="00B34F14"/>
    <w:rsid w:val="00B35291"/>
    <w:rsid w:val="00B35595"/>
    <w:rsid w:val="00B36513"/>
    <w:rsid w:val="00B373FD"/>
    <w:rsid w:val="00B406E0"/>
    <w:rsid w:val="00B44C3B"/>
    <w:rsid w:val="00B44ED3"/>
    <w:rsid w:val="00B469AA"/>
    <w:rsid w:val="00B46C34"/>
    <w:rsid w:val="00B525D9"/>
    <w:rsid w:val="00B53024"/>
    <w:rsid w:val="00B54835"/>
    <w:rsid w:val="00B57737"/>
    <w:rsid w:val="00B627AB"/>
    <w:rsid w:val="00B63122"/>
    <w:rsid w:val="00B72077"/>
    <w:rsid w:val="00B74374"/>
    <w:rsid w:val="00B754C3"/>
    <w:rsid w:val="00B811F7"/>
    <w:rsid w:val="00B840BA"/>
    <w:rsid w:val="00B87A56"/>
    <w:rsid w:val="00B905F7"/>
    <w:rsid w:val="00B9303A"/>
    <w:rsid w:val="00B93E80"/>
    <w:rsid w:val="00B9425E"/>
    <w:rsid w:val="00B9429C"/>
    <w:rsid w:val="00B94CF1"/>
    <w:rsid w:val="00B9597D"/>
    <w:rsid w:val="00B9741F"/>
    <w:rsid w:val="00BA0738"/>
    <w:rsid w:val="00BA077E"/>
    <w:rsid w:val="00BA1BC0"/>
    <w:rsid w:val="00BA5BF8"/>
    <w:rsid w:val="00BA63C8"/>
    <w:rsid w:val="00BA7B4E"/>
    <w:rsid w:val="00BB1B57"/>
    <w:rsid w:val="00BB718A"/>
    <w:rsid w:val="00BB78C5"/>
    <w:rsid w:val="00BC042B"/>
    <w:rsid w:val="00BC20A3"/>
    <w:rsid w:val="00BC223B"/>
    <w:rsid w:val="00BC26E1"/>
    <w:rsid w:val="00BC36AF"/>
    <w:rsid w:val="00BC454A"/>
    <w:rsid w:val="00BC5794"/>
    <w:rsid w:val="00BC60B2"/>
    <w:rsid w:val="00BC673D"/>
    <w:rsid w:val="00BC6D40"/>
    <w:rsid w:val="00BC752E"/>
    <w:rsid w:val="00BC798B"/>
    <w:rsid w:val="00BD009C"/>
    <w:rsid w:val="00BD1682"/>
    <w:rsid w:val="00BD2166"/>
    <w:rsid w:val="00BD56F3"/>
    <w:rsid w:val="00BD6C7D"/>
    <w:rsid w:val="00BD7D26"/>
    <w:rsid w:val="00BE00B7"/>
    <w:rsid w:val="00BE090E"/>
    <w:rsid w:val="00BE11DF"/>
    <w:rsid w:val="00BE26EE"/>
    <w:rsid w:val="00BE2EAE"/>
    <w:rsid w:val="00BE5262"/>
    <w:rsid w:val="00BF2260"/>
    <w:rsid w:val="00BF5BAB"/>
    <w:rsid w:val="00BF726C"/>
    <w:rsid w:val="00C05A7E"/>
    <w:rsid w:val="00C1045E"/>
    <w:rsid w:val="00C12610"/>
    <w:rsid w:val="00C16A9C"/>
    <w:rsid w:val="00C1703F"/>
    <w:rsid w:val="00C175E2"/>
    <w:rsid w:val="00C179E4"/>
    <w:rsid w:val="00C22EAA"/>
    <w:rsid w:val="00C24419"/>
    <w:rsid w:val="00C25351"/>
    <w:rsid w:val="00C26C8D"/>
    <w:rsid w:val="00C2766A"/>
    <w:rsid w:val="00C31576"/>
    <w:rsid w:val="00C331D2"/>
    <w:rsid w:val="00C33B2D"/>
    <w:rsid w:val="00C3448D"/>
    <w:rsid w:val="00C359F7"/>
    <w:rsid w:val="00C40CE6"/>
    <w:rsid w:val="00C42683"/>
    <w:rsid w:val="00C4279C"/>
    <w:rsid w:val="00C44414"/>
    <w:rsid w:val="00C44DFF"/>
    <w:rsid w:val="00C450C2"/>
    <w:rsid w:val="00C45E58"/>
    <w:rsid w:val="00C465D3"/>
    <w:rsid w:val="00C47322"/>
    <w:rsid w:val="00C5144E"/>
    <w:rsid w:val="00C5195B"/>
    <w:rsid w:val="00C51F2F"/>
    <w:rsid w:val="00C53785"/>
    <w:rsid w:val="00C541D8"/>
    <w:rsid w:val="00C544F0"/>
    <w:rsid w:val="00C54B08"/>
    <w:rsid w:val="00C57B6E"/>
    <w:rsid w:val="00C608D7"/>
    <w:rsid w:val="00C619FE"/>
    <w:rsid w:val="00C61AA3"/>
    <w:rsid w:val="00C6270D"/>
    <w:rsid w:val="00C627BB"/>
    <w:rsid w:val="00C64842"/>
    <w:rsid w:val="00C64B1B"/>
    <w:rsid w:val="00C65920"/>
    <w:rsid w:val="00C66ADC"/>
    <w:rsid w:val="00C67EF8"/>
    <w:rsid w:val="00C7010C"/>
    <w:rsid w:val="00C70301"/>
    <w:rsid w:val="00C74D07"/>
    <w:rsid w:val="00C74D70"/>
    <w:rsid w:val="00C7554E"/>
    <w:rsid w:val="00C758BD"/>
    <w:rsid w:val="00C76E6F"/>
    <w:rsid w:val="00C77BC2"/>
    <w:rsid w:val="00C85034"/>
    <w:rsid w:val="00C850DD"/>
    <w:rsid w:val="00C91E22"/>
    <w:rsid w:val="00C928E0"/>
    <w:rsid w:val="00C94A23"/>
    <w:rsid w:val="00C95478"/>
    <w:rsid w:val="00C96993"/>
    <w:rsid w:val="00CA28CD"/>
    <w:rsid w:val="00CA4C14"/>
    <w:rsid w:val="00CA715A"/>
    <w:rsid w:val="00CA7499"/>
    <w:rsid w:val="00CA7B20"/>
    <w:rsid w:val="00CB253F"/>
    <w:rsid w:val="00CB3386"/>
    <w:rsid w:val="00CB37A0"/>
    <w:rsid w:val="00CB45BA"/>
    <w:rsid w:val="00CB4725"/>
    <w:rsid w:val="00CB69A6"/>
    <w:rsid w:val="00CB6BCE"/>
    <w:rsid w:val="00CC034E"/>
    <w:rsid w:val="00CC0EFB"/>
    <w:rsid w:val="00CC1612"/>
    <w:rsid w:val="00CC2C2C"/>
    <w:rsid w:val="00CC3DBB"/>
    <w:rsid w:val="00CC6496"/>
    <w:rsid w:val="00CD0130"/>
    <w:rsid w:val="00CD0780"/>
    <w:rsid w:val="00CD1138"/>
    <w:rsid w:val="00CD2BB8"/>
    <w:rsid w:val="00CD4ACD"/>
    <w:rsid w:val="00CD589C"/>
    <w:rsid w:val="00CD5EF1"/>
    <w:rsid w:val="00CD628A"/>
    <w:rsid w:val="00CE0AAC"/>
    <w:rsid w:val="00CE25B0"/>
    <w:rsid w:val="00CE3DA1"/>
    <w:rsid w:val="00CE4919"/>
    <w:rsid w:val="00CE504B"/>
    <w:rsid w:val="00CE7237"/>
    <w:rsid w:val="00CF02D1"/>
    <w:rsid w:val="00CF20DF"/>
    <w:rsid w:val="00CF518D"/>
    <w:rsid w:val="00CF7319"/>
    <w:rsid w:val="00CF7E34"/>
    <w:rsid w:val="00D0345F"/>
    <w:rsid w:val="00D039F1"/>
    <w:rsid w:val="00D04327"/>
    <w:rsid w:val="00D04412"/>
    <w:rsid w:val="00D07505"/>
    <w:rsid w:val="00D107B9"/>
    <w:rsid w:val="00D10F3A"/>
    <w:rsid w:val="00D11221"/>
    <w:rsid w:val="00D13222"/>
    <w:rsid w:val="00D1577E"/>
    <w:rsid w:val="00D210CE"/>
    <w:rsid w:val="00D248AA"/>
    <w:rsid w:val="00D2490E"/>
    <w:rsid w:val="00D26CCA"/>
    <w:rsid w:val="00D27213"/>
    <w:rsid w:val="00D33D8E"/>
    <w:rsid w:val="00D413A5"/>
    <w:rsid w:val="00D41816"/>
    <w:rsid w:val="00D421E0"/>
    <w:rsid w:val="00D44AF5"/>
    <w:rsid w:val="00D45076"/>
    <w:rsid w:val="00D46B87"/>
    <w:rsid w:val="00D52ABC"/>
    <w:rsid w:val="00D54135"/>
    <w:rsid w:val="00D54BEA"/>
    <w:rsid w:val="00D55371"/>
    <w:rsid w:val="00D56DF0"/>
    <w:rsid w:val="00D57308"/>
    <w:rsid w:val="00D6003D"/>
    <w:rsid w:val="00D649C8"/>
    <w:rsid w:val="00D649D9"/>
    <w:rsid w:val="00D66F4B"/>
    <w:rsid w:val="00D67714"/>
    <w:rsid w:val="00D7094C"/>
    <w:rsid w:val="00D72245"/>
    <w:rsid w:val="00D72B06"/>
    <w:rsid w:val="00D740AC"/>
    <w:rsid w:val="00D757EC"/>
    <w:rsid w:val="00D75E6B"/>
    <w:rsid w:val="00D764F7"/>
    <w:rsid w:val="00D77472"/>
    <w:rsid w:val="00D80AFE"/>
    <w:rsid w:val="00D80EBC"/>
    <w:rsid w:val="00D831E9"/>
    <w:rsid w:val="00D835B4"/>
    <w:rsid w:val="00D8466E"/>
    <w:rsid w:val="00D85718"/>
    <w:rsid w:val="00D868BB"/>
    <w:rsid w:val="00D90910"/>
    <w:rsid w:val="00D91950"/>
    <w:rsid w:val="00D930E2"/>
    <w:rsid w:val="00D95EEF"/>
    <w:rsid w:val="00D96B54"/>
    <w:rsid w:val="00D979BC"/>
    <w:rsid w:val="00DA081C"/>
    <w:rsid w:val="00DA090C"/>
    <w:rsid w:val="00DA28C1"/>
    <w:rsid w:val="00DA2A8A"/>
    <w:rsid w:val="00DA3914"/>
    <w:rsid w:val="00DA402B"/>
    <w:rsid w:val="00DA73EA"/>
    <w:rsid w:val="00DA7DB7"/>
    <w:rsid w:val="00DB2CA9"/>
    <w:rsid w:val="00DB428D"/>
    <w:rsid w:val="00DB598B"/>
    <w:rsid w:val="00DB610B"/>
    <w:rsid w:val="00DB67DF"/>
    <w:rsid w:val="00DB6B9E"/>
    <w:rsid w:val="00DB73C3"/>
    <w:rsid w:val="00DB77AD"/>
    <w:rsid w:val="00DC0A63"/>
    <w:rsid w:val="00DC5DF4"/>
    <w:rsid w:val="00DC619D"/>
    <w:rsid w:val="00DC68A5"/>
    <w:rsid w:val="00DD0572"/>
    <w:rsid w:val="00DD1C37"/>
    <w:rsid w:val="00DD3432"/>
    <w:rsid w:val="00DD5C10"/>
    <w:rsid w:val="00DE28E6"/>
    <w:rsid w:val="00DE2A09"/>
    <w:rsid w:val="00DE30BA"/>
    <w:rsid w:val="00DE3944"/>
    <w:rsid w:val="00DE4518"/>
    <w:rsid w:val="00DE4858"/>
    <w:rsid w:val="00DE73F4"/>
    <w:rsid w:val="00DF0750"/>
    <w:rsid w:val="00DF2B0F"/>
    <w:rsid w:val="00DF541A"/>
    <w:rsid w:val="00DF7533"/>
    <w:rsid w:val="00E0311C"/>
    <w:rsid w:val="00E06B8C"/>
    <w:rsid w:val="00E07EA4"/>
    <w:rsid w:val="00E101F0"/>
    <w:rsid w:val="00E10FC9"/>
    <w:rsid w:val="00E11468"/>
    <w:rsid w:val="00E11F8D"/>
    <w:rsid w:val="00E125A1"/>
    <w:rsid w:val="00E158FA"/>
    <w:rsid w:val="00E207B1"/>
    <w:rsid w:val="00E20FAD"/>
    <w:rsid w:val="00E216BE"/>
    <w:rsid w:val="00E22A85"/>
    <w:rsid w:val="00E23EE0"/>
    <w:rsid w:val="00E261A9"/>
    <w:rsid w:val="00E27583"/>
    <w:rsid w:val="00E30D77"/>
    <w:rsid w:val="00E321B7"/>
    <w:rsid w:val="00E349F3"/>
    <w:rsid w:val="00E34EE2"/>
    <w:rsid w:val="00E3716B"/>
    <w:rsid w:val="00E373B0"/>
    <w:rsid w:val="00E43119"/>
    <w:rsid w:val="00E46614"/>
    <w:rsid w:val="00E473F7"/>
    <w:rsid w:val="00E47441"/>
    <w:rsid w:val="00E50620"/>
    <w:rsid w:val="00E513BB"/>
    <w:rsid w:val="00E53833"/>
    <w:rsid w:val="00E538D9"/>
    <w:rsid w:val="00E54B15"/>
    <w:rsid w:val="00E55903"/>
    <w:rsid w:val="00E57224"/>
    <w:rsid w:val="00E602AB"/>
    <w:rsid w:val="00E60753"/>
    <w:rsid w:val="00E60AC6"/>
    <w:rsid w:val="00E615C0"/>
    <w:rsid w:val="00E6210F"/>
    <w:rsid w:val="00E65FEB"/>
    <w:rsid w:val="00E67580"/>
    <w:rsid w:val="00E70A89"/>
    <w:rsid w:val="00E724BD"/>
    <w:rsid w:val="00E74840"/>
    <w:rsid w:val="00E801EC"/>
    <w:rsid w:val="00E83141"/>
    <w:rsid w:val="00E83D0D"/>
    <w:rsid w:val="00E85139"/>
    <w:rsid w:val="00E85FCB"/>
    <w:rsid w:val="00E8717D"/>
    <w:rsid w:val="00E9035C"/>
    <w:rsid w:val="00E91F9C"/>
    <w:rsid w:val="00E92805"/>
    <w:rsid w:val="00E9379B"/>
    <w:rsid w:val="00E96348"/>
    <w:rsid w:val="00E973C4"/>
    <w:rsid w:val="00E979AF"/>
    <w:rsid w:val="00EA47DB"/>
    <w:rsid w:val="00EA4A03"/>
    <w:rsid w:val="00EA5232"/>
    <w:rsid w:val="00EA6BE8"/>
    <w:rsid w:val="00EA78F2"/>
    <w:rsid w:val="00EA79A8"/>
    <w:rsid w:val="00EB310D"/>
    <w:rsid w:val="00EB32E8"/>
    <w:rsid w:val="00EB3575"/>
    <w:rsid w:val="00EB64B8"/>
    <w:rsid w:val="00EB7F1D"/>
    <w:rsid w:val="00EC12C6"/>
    <w:rsid w:val="00EC209C"/>
    <w:rsid w:val="00EC3F38"/>
    <w:rsid w:val="00EC4228"/>
    <w:rsid w:val="00EC51E9"/>
    <w:rsid w:val="00EC51FE"/>
    <w:rsid w:val="00EC6E3C"/>
    <w:rsid w:val="00EC762D"/>
    <w:rsid w:val="00ED180E"/>
    <w:rsid w:val="00ED2D72"/>
    <w:rsid w:val="00ED34B6"/>
    <w:rsid w:val="00ED39D6"/>
    <w:rsid w:val="00ED6A7B"/>
    <w:rsid w:val="00ED6AB5"/>
    <w:rsid w:val="00ED726F"/>
    <w:rsid w:val="00ED75B0"/>
    <w:rsid w:val="00ED7D43"/>
    <w:rsid w:val="00EE00F4"/>
    <w:rsid w:val="00EE3198"/>
    <w:rsid w:val="00EE349F"/>
    <w:rsid w:val="00EE3EEE"/>
    <w:rsid w:val="00EE5DC6"/>
    <w:rsid w:val="00EE669D"/>
    <w:rsid w:val="00EE7CC8"/>
    <w:rsid w:val="00EF2F31"/>
    <w:rsid w:val="00EF3AB5"/>
    <w:rsid w:val="00EF59C7"/>
    <w:rsid w:val="00F00CD6"/>
    <w:rsid w:val="00F028EA"/>
    <w:rsid w:val="00F02E03"/>
    <w:rsid w:val="00F06BDC"/>
    <w:rsid w:val="00F06E2B"/>
    <w:rsid w:val="00F10784"/>
    <w:rsid w:val="00F1276B"/>
    <w:rsid w:val="00F13B52"/>
    <w:rsid w:val="00F1568B"/>
    <w:rsid w:val="00F16F98"/>
    <w:rsid w:val="00F21BF0"/>
    <w:rsid w:val="00F22B2D"/>
    <w:rsid w:val="00F246C3"/>
    <w:rsid w:val="00F25196"/>
    <w:rsid w:val="00F256B4"/>
    <w:rsid w:val="00F275AF"/>
    <w:rsid w:val="00F312A6"/>
    <w:rsid w:val="00F31507"/>
    <w:rsid w:val="00F31FE1"/>
    <w:rsid w:val="00F32817"/>
    <w:rsid w:val="00F3428E"/>
    <w:rsid w:val="00F34ED5"/>
    <w:rsid w:val="00F373EE"/>
    <w:rsid w:val="00F37504"/>
    <w:rsid w:val="00F50C74"/>
    <w:rsid w:val="00F50E68"/>
    <w:rsid w:val="00F531BD"/>
    <w:rsid w:val="00F546BC"/>
    <w:rsid w:val="00F55643"/>
    <w:rsid w:val="00F601BF"/>
    <w:rsid w:val="00F660F5"/>
    <w:rsid w:val="00F668BE"/>
    <w:rsid w:val="00F7080F"/>
    <w:rsid w:val="00F71179"/>
    <w:rsid w:val="00F71206"/>
    <w:rsid w:val="00F740E3"/>
    <w:rsid w:val="00F74A10"/>
    <w:rsid w:val="00F769EE"/>
    <w:rsid w:val="00F77D27"/>
    <w:rsid w:val="00F8289E"/>
    <w:rsid w:val="00F82C56"/>
    <w:rsid w:val="00F86BA9"/>
    <w:rsid w:val="00F90D5A"/>
    <w:rsid w:val="00F93D78"/>
    <w:rsid w:val="00F9673A"/>
    <w:rsid w:val="00F96788"/>
    <w:rsid w:val="00F97B5E"/>
    <w:rsid w:val="00FA24E9"/>
    <w:rsid w:val="00FA4127"/>
    <w:rsid w:val="00FA4BB0"/>
    <w:rsid w:val="00FA5464"/>
    <w:rsid w:val="00FA5577"/>
    <w:rsid w:val="00FB07EF"/>
    <w:rsid w:val="00FB25C8"/>
    <w:rsid w:val="00FB335F"/>
    <w:rsid w:val="00FB491D"/>
    <w:rsid w:val="00FB6D7F"/>
    <w:rsid w:val="00FB720B"/>
    <w:rsid w:val="00FC04FF"/>
    <w:rsid w:val="00FC2B40"/>
    <w:rsid w:val="00FC4274"/>
    <w:rsid w:val="00FC428A"/>
    <w:rsid w:val="00FC4F9A"/>
    <w:rsid w:val="00FC5279"/>
    <w:rsid w:val="00FC5585"/>
    <w:rsid w:val="00FD141D"/>
    <w:rsid w:val="00FD16DB"/>
    <w:rsid w:val="00FD1D89"/>
    <w:rsid w:val="00FD303B"/>
    <w:rsid w:val="00FD5E50"/>
    <w:rsid w:val="00FD5EE0"/>
    <w:rsid w:val="00FD5EF5"/>
    <w:rsid w:val="00FD6240"/>
    <w:rsid w:val="00FD76AC"/>
    <w:rsid w:val="00FE068B"/>
    <w:rsid w:val="00FE2952"/>
    <w:rsid w:val="00FE2A11"/>
    <w:rsid w:val="00FE349C"/>
    <w:rsid w:val="00FE3755"/>
    <w:rsid w:val="00FF51B0"/>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6F0A8"/>
  <w15:docId w15:val="{8FA1D2D5-2FBE-4929-9A2A-15A9AD94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75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61676"/>
    <w:pPr>
      <w:keepNext/>
      <w:ind w:firstLine="1701"/>
      <w:jc w:val="both"/>
      <w:outlineLvl w:val="0"/>
    </w:pPr>
    <w:rPr>
      <w:b/>
      <w:sz w:val="28"/>
    </w:rPr>
  </w:style>
  <w:style w:type="paragraph" w:styleId="2">
    <w:name w:val="heading 2"/>
    <w:basedOn w:val="a"/>
    <w:next w:val="a"/>
    <w:link w:val="20"/>
    <w:qFormat/>
    <w:rsid w:val="0026167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167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61676"/>
    <w:rPr>
      <w:rFonts w:ascii="Arial" w:eastAsia="Times New Roman" w:hAnsi="Arial" w:cs="Arial"/>
      <w:b/>
      <w:bCs/>
      <w:i/>
      <w:iCs/>
      <w:sz w:val="28"/>
      <w:szCs w:val="28"/>
      <w:lang w:eastAsia="ru-RU"/>
    </w:rPr>
  </w:style>
  <w:style w:type="paragraph" w:styleId="a3">
    <w:name w:val="header"/>
    <w:basedOn w:val="a"/>
    <w:link w:val="a4"/>
    <w:rsid w:val="00261676"/>
    <w:pPr>
      <w:tabs>
        <w:tab w:val="center" w:pos="4153"/>
        <w:tab w:val="right" w:pos="8306"/>
      </w:tabs>
    </w:pPr>
  </w:style>
  <w:style w:type="character" w:customStyle="1" w:styleId="a4">
    <w:name w:val="Верхний колонтитул Знак"/>
    <w:basedOn w:val="a0"/>
    <w:link w:val="a3"/>
    <w:rsid w:val="00261676"/>
    <w:rPr>
      <w:rFonts w:ascii="Times New Roman" w:eastAsia="Times New Roman" w:hAnsi="Times New Roman" w:cs="Times New Roman"/>
      <w:sz w:val="20"/>
      <w:szCs w:val="20"/>
      <w:lang w:eastAsia="ru-RU"/>
    </w:rPr>
  </w:style>
  <w:style w:type="paragraph" w:styleId="a5">
    <w:name w:val="footer"/>
    <w:basedOn w:val="a"/>
    <w:link w:val="a6"/>
    <w:uiPriority w:val="99"/>
    <w:rsid w:val="00261676"/>
    <w:pPr>
      <w:tabs>
        <w:tab w:val="center" w:pos="4153"/>
        <w:tab w:val="right" w:pos="8306"/>
      </w:tabs>
    </w:pPr>
  </w:style>
  <w:style w:type="character" w:customStyle="1" w:styleId="a6">
    <w:name w:val="Нижний колонтитул Знак"/>
    <w:basedOn w:val="a0"/>
    <w:link w:val="a5"/>
    <w:uiPriority w:val="99"/>
    <w:rsid w:val="00261676"/>
    <w:rPr>
      <w:rFonts w:ascii="Times New Roman" w:eastAsia="Times New Roman" w:hAnsi="Times New Roman" w:cs="Times New Roman"/>
      <w:sz w:val="20"/>
      <w:szCs w:val="20"/>
      <w:lang w:eastAsia="ru-RU"/>
    </w:rPr>
  </w:style>
  <w:style w:type="character" w:styleId="a7">
    <w:name w:val="page number"/>
    <w:basedOn w:val="a0"/>
    <w:rsid w:val="00261676"/>
  </w:style>
  <w:style w:type="paragraph" w:styleId="a8">
    <w:name w:val="Body Text Indent"/>
    <w:basedOn w:val="a"/>
    <w:link w:val="a9"/>
    <w:rsid w:val="00261676"/>
    <w:pPr>
      <w:ind w:firstLine="1701"/>
      <w:jc w:val="both"/>
    </w:pPr>
    <w:rPr>
      <w:sz w:val="28"/>
    </w:rPr>
  </w:style>
  <w:style w:type="character" w:customStyle="1" w:styleId="a9">
    <w:name w:val="Основной текст с отступом Знак"/>
    <w:basedOn w:val="a0"/>
    <w:link w:val="a8"/>
    <w:rsid w:val="00261676"/>
    <w:rPr>
      <w:rFonts w:ascii="Times New Roman" w:eastAsia="Times New Roman" w:hAnsi="Times New Roman" w:cs="Times New Roman"/>
      <w:sz w:val="28"/>
      <w:szCs w:val="20"/>
      <w:lang w:eastAsia="ru-RU"/>
    </w:rPr>
  </w:style>
  <w:style w:type="paragraph" w:styleId="aa">
    <w:name w:val="Body Text"/>
    <w:basedOn w:val="a"/>
    <w:link w:val="ab"/>
    <w:rsid w:val="00261676"/>
    <w:pPr>
      <w:jc w:val="both"/>
    </w:pPr>
    <w:rPr>
      <w:sz w:val="28"/>
    </w:rPr>
  </w:style>
  <w:style w:type="character" w:customStyle="1" w:styleId="ab">
    <w:name w:val="Основной текст Знак"/>
    <w:basedOn w:val="a0"/>
    <w:link w:val="aa"/>
    <w:rsid w:val="00261676"/>
    <w:rPr>
      <w:rFonts w:ascii="Times New Roman" w:eastAsia="Times New Roman" w:hAnsi="Times New Roman" w:cs="Times New Roman"/>
      <w:sz w:val="28"/>
      <w:szCs w:val="20"/>
      <w:lang w:eastAsia="ru-RU"/>
    </w:rPr>
  </w:style>
  <w:style w:type="paragraph" w:styleId="ac">
    <w:name w:val="Title"/>
    <w:basedOn w:val="a"/>
    <w:link w:val="ad"/>
    <w:qFormat/>
    <w:rsid w:val="00261676"/>
    <w:pPr>
      <w:jc w:val="center"/>
    </w:pPr>
    <w:rPr>
      <w:b/>
      <w:sz w:val="28"/>
    </w:rPr>
  </w:style>
  <w:style w:type="character" w:customStyle="1" w:styleId="ad">
    <w:name w:val="Заголовок Знак"/>
    <w:basedOn w:val="a0"/>
    <w:link w:val="ac"/>
    <w:rsid w:val="00261676"/>
    <w:rPr>
      <w:rFonts w:ascii="Times New Roman" w:eastAsia="Times New Roman" w:hAnsi="Times New Roman" w:cs="Times New Roman"/>
      <w:b/>
      <w:sz w:val="28"/>
      <w:szCs w:val="20"/>
      <w:lang w:eastAsia="ru-RU"/>
    </w:rPr>
  </w:style>
  <w:style w:type="paragraph" w:styleId="3">
    <w:name w:val="Body Text Indent 3"/>
    <w:basedOn w:val="a"/>
    <w:link w:val="30"/>
    <w:rsid w:val="00261676"/>
    <w:pPr>
      <w:ind w:firstLine="709"/>
      <w:jc w:val="both"/>
    </w:pPr>
    <w:rPr>
      <w:sz w:val="24"/>
    </w:rPr>
  </w:style>
  <w:style w:type="character" w:customStyle="1" w:styleId="30">
    <w:name w:val="Основной текст с отступом 3 Знак"/>
    <w:basedOn w:val="a0"/>
    <w:link w:val="3"/>
    <w:rsid w:val="00261676"/>
    <w:rPr>
      <w:rFonts w:ascii="Times New Roman" w:eastAsia="Times New Roman" w:hAnsi="Times New Roman" w:cs="Times New Roman"/>
      <w:sz w:val="24"/>
      <w:szCs w:val="20"/>
      <w:lang w:eastAsia="ru-RU"/>
    </w:rPr>
  </w:style>
  <w:style w:type="paragraph" w:styleId="21">
    <w:name w:val="Body Text 2"/>
    <w:basedOn w:val="a"/>
    <w:link w:val="22"/>
    <w:rsid w:val="00261676"/>
    <w:pPr>
      <w:jc w:val="both"/>
    </w:pPr>
    <w:rPr>
      <w:sz w:val="24"/>
    </w:rPr>
  </w:style>
  <w:style w:type="character" w:customStyle="1" w:styleId="22">
    <w:name w:val="Основной текст 2 Знак"/>
    <w:basedOn w:val="a0"/>
    <w:link w:val="21"/>
    <w:rsid w:val="00261676"/>
    <w:rPr>
      <w:rFonts w:ascii="Times New Roman" w:eastAsia="Times New Roman" w:hAnsi="Times New Roman" w:cs="Times New Roman"/>
      <w:sz w:val="24"/>
      <w:szCs w:val="20"/>
      <w:lang w:eastAsia="ru-RU"/>
    </w:rPr>
  </w:style>
  <w:style w:type="character" w:styleId="ae">
    <w:name w:val="Hyperlink"/>
    <w:rsid w:val="00261676"/>
    <w:rPr>
      <w:color w:val="0000FF"/>
      <w:u w:val="single"/>
    </w:rPr>
  </w:style>
  <w:style w:type="table" w:styleId="af">
    <w:name w:val="Table Grid"/>
    <w:basedOn w:val="a1"/>
    <w:uiPriority w:val="39"/>
    <w:rsid w:val="002616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261676"/>
    <w:rPr>
      <w:rFonts w:ascii="Courier New" w:hAnsi="Courier New" w:cs="Courier New"/>
    </w:rPr>
  </w:style>
  <w:style w:type="character" w:customStyle="1" w:styleId="af1">
    <w:name w:val="Текст Знак"/>
    <w:basedOn w:val="a0"/>
    <w:link w:val="af0"/>
    <w:rsid w:val="00261676"/>
    <w:rPr>
      <w:rFonts w:ascii="Courier New" w:eastAsia="Times New Roman" w:hAnsi="Courier New" w:cs="Courier New"/>
      <w:sz w:val="20"/>
      <w:szCs w:val="20"/>
      <w:lang w:eastAsia="ru-RU"/>
    </w:rPr>
  </w:style>
  <w:style w:type="paragraph" w:styleId="af2">
    <w:name w:val="Balloon Text"/>
    <w:basedOn w:val="a"/>
    <w:link w:val="af3"/>
    <w:semiHidden/>
    <w:rsid w:val="00261676"/>
    <w:rPr>
      <w:rFonts w:ascii="Tahoma" w:hAnsi="Tahoma" w:cs="Tahoma"/>
      <w:sz w:val="16"/>
      <w:szCs w:val="16"/>
    </w:rPr>
  </w:style>
  <w:style w:type="character" w:customStyle="1" w:styleId="af3">
    <w:name w:val="Текст выноски Знак"/>
    <w:basedOn w:val="a0"/>
    <w:link w:val="af2"/>
    <w:semiHidden/>
    <w:rsid w:val="00261676"/>
    <w:rPr>
      <w:rFonts w:ascii="Tahoma" w:eastAsia="Times New Roman" w:hAnsi="Tahoma" w:cs="Tahoma"/>
      <w:sz w:val="16"/>
      <w:szCs w:val="16"/>
      <w:lang w:eastAsia="ru-RU"/>
    </w:rPr>
  </w:style>
  <w:style w:type="paragraph" w:styleId="af4">
    <w:name w:val="Document Map"/>
    <w:basedOn w:val="a"/>
    <w:link w:val="af5"/>
    <w:semiHidden/>
    <w:rsid w:val="00261676"/>
    <w:pPr>
      <w:shd w:val="clear" w:color="auto" w:fill="000080"/>
    </w:pPr>
    <w:rPr>
      <w:rFonts w:ascii="Tahoma" w:hAnsi="Tahoma" w:cs="Tahoma"/>
    </w:rPr>
  </w:style>
  <w:style w:type="character" w:customStyle="1" w:styleId="af5">
    <w:name w:val="Схема документа Знак"/>
    <w:basedOn w:val="a0"/>
    <w:link w:val="af4"/>
    <w:semiHidden/>
    <w:rsid w:val="00261676"/>
    <w:rPr>
      <w:rFonts w:ascii="Tahoma" w:eastAsia="Times New Roman" w:hAnsi="Tahoma" w:cs="Tahoma"/>
      <w:sz w:val="20"/>
      <w:szCs w:val="20"/>
      <w:shd w:val="clear" w:color="auto" w:fill="000080"/>
      <w:lang w:eastAsia="ru-RU"/>
    </w:rPr>
  </w:style>
  <w:style w:type="paragraph" w:styleId="23">
    <w:name w:val="Body Text Indent 2"/>
    <w:basedOn w:val="a"/>
    <w:link w:val="24"/>
    <w:rsid w:val="00261676"/>
    <w:pPr>
      <w:spacing w:after="120" w:line="480" w:lineRule="auto"/>
      <w:ind w:left="283"/>
    </w:pPr>
  </w:style>
  <w:style w:type="character" w:customStyle="1" w:styleId="24">
    <w:name w:val="Основной текст с отступом 2 Знак"/>
    <w:basedOn w:val="a0"/>
    <w:link w:val="23"/>
    <w:rsid w:val="00261676"/>
    <w:rPr>
      <w:rFonts w:ascii="Times New Roman" w:eastAsia="Times New Roman" w:hAnsi="Times New Roman" w:cs="Times New Roman"/>
      <w:sz w:val="20"/>
      <w:szCs w:val="20"/>
      <w:lang w:eastAsia="ru-RU"/>
    </w:rPr>
  </w:style>
  <w:style w:type="paragraph" w:styleId="31">
    <w:name w:val="Body Text 3"/>
    <w:basedOn w:val="a"/>
    <w:link w:val="32"/>
    <w:rsid w:val="00261676"/>
    <w:pPr>
      <w:spacing w:after="120"/>
    </w:pPr>
    <w:rPr>
      <w:sz w:val="16"/>
      <w:szCs w:val="16"/>
    </w:rPr>
  </w:style>
  <w:style w:type="character" w:customStyle="1" w:styleId="32">
    <w:name w:val="Основной текст 3 Знак"/>
    <w:basedOn w:val="a0"/>
    <w:link w:val="31"/>
    <w:rsid w:val="00261676"/>
    <w:rPr>
      <w:rFonts w:ascii="Times New Roman" w:eastAsia="Times New Roman" w:hAnsi="Times New Roman" w:cs="Times New Roman"/>
      <w:sz w:val="16"/>
      <w:szCs w:val="16"/>
      <w:lang w:eastAsia="ru-RU"/>
    </w:rPr>
  </w:style>
  <w:style w:type="paragraph" w:customStyle="1" w:styleId="11">
    <w:name w:val="Знак Знак1 Знак Знак Знак Знак Знак Знак Знак"/>
    <w:basedOn w:val="a"/>
    <w:autoRedefine/>
    <w:rsid w:val="00261676"/>
    <w:pPr>
      <w:spacing w:after="160" w:line="240" w:lineRule="exact"/>
    </w:pPr>
    <w:rPr>
      <w:rFonts w:eastAsia="SimSun"/>
      <w:b/>
      <w:bCs/>
      <w:sz w:val="28"/>
      <w:szCs w:val="28"/>
      <w:lang w:val="en-US" w:eastAsia="en-US"/>
    </w:rPr>
  </w:style>
  <w:style w:type="character" w:styleId="af6">
    <w:name w:val="annotation reference"/>
    <w:basedOn w:val="a0"/>
    <w:rsid w:val="00261676"/>
    <w:rPr>
      <w:sz w:val="16"/>
      <w:szCs w:val="16"/>
    </w:rPr>
  </w:style>
  <w:style w:type="paragraph" w:styleId="af7">
    <w:name w:val="annotation text"/>
    <w:basedOn w:val="a"/>
    <w:link w:val="af8"/>
    <w:rsid w:val="00261676"/>
  </w:style>
  <w:style w:type="character" w:customStyle="1" w:styleId="af8">
    <w:name w:val="Текст примечания Знак"/>
    <w:basedOn w:val="a0"/>
    <w:link w:val="af7"/>
    <w:rsid w:val="00261676"/>
    <w:rPr>
      <w:rFonts w:ascii="Times New Roman" w:eastAsia="Times New Roman" w:hAnsi="Times New Roman" w:cs="Times New Roman"/>
      <w:sz w:val="20"/>
      <w:szCs w:val="20"/>
      <w:lang w:eastAsia="ru-RU"/>
    </w:rPr>
  </w:style>
  <w:style w:type="paragraph" w:styleId="af9">
    <w:name w:val="annotation subject"/>
    <w:basedOn w:val="af7"/>
    <w:next w:val="af7"/>
    <w:link w:val="afa"/>
    <w:rsid w:val="00261676"/>
    <w:rPr>
      <w:b/>
      <w:bCs/>
    </w:rPr>
  </w:style>
  <w:style w:type="character" w:customStyle="1" w:styleId="afa">
    <w:name w:val="Тема примечания Знак"/>
    <w:basedOn w:val="af8"/>
    <w:link w:val="af9"/>
    <w:rsid w:val="00261676"/>
    <w:rPr>
      <w:rFonts w:ascii="Times New Roman" w:eastAsia="Times New Roman" w:hAnsi="Times New Roman" w:cs="Times New Roman"/>
      <w:b/>
      <w:bCs/>
      <w:sz w:val="20"/>
      <w:szCs w:val="20"/>
      <w:lang w:eastAsia="ru-RU"/>
    </w:rPr>
  </w:style>
  <w:style w:type="paragraph" w:styleId="afb">
    <w:name w:val="No Spacing"/>
    <w:link w:val="afc"/>
    <w:uiPriority w:val="1"/>
    <w:qFormat/>
    <w:rsid w:val="00261676"/>
    <w:pPr>
      <w:spacing w:after="0" w:line="240" w:lineRule="auto"/>
    </w:pPr>
    <w:rPr>
      <w:rFonts w:ascii="Times New Roman" w:eastAsia="Times New Roman" w:hAnsi="Times New Roman" w:cs="Times New Roman"/>
      <w:sz w:val="20"/>
      <w:szCs w:val="20"/>
      <w:lang w:eastAsia="ru-RU"/>
    </w:rPr>
  </w:style>
  <w:style w:type="character" w:customStyle="1" w:styleId="s1">
    <w:name w:val="s1"/>
    <w:rsid w:val="00261676"/>
    <w:rPr>
      <w:rFonts w:ascii="Times New Roman" w:hAnsi="Times New Roman" w:cs="Times New Roman" w:hint="default"/>
      <w:b/>
      <w:bCs/>
      <w:i w:val="0"/>
      <w:iCs w:val="0"/>
      <w:strike w:val="0"/>
      <w:dstrike w:val="0"/>
      <w:color w:val="000000"/>
      <w:sz w:val="28"/>
      <w:szCs w:val="28"/>
      <w:u w:val="none"/>
      <w:effect w:val="none"/>
    </w:rPr>
  </w:style>
  <w:style w:type="character" w:customStyle="1" w:styleId="A20">
    <w:name w:val="A2"/>
    <w:uiPriority w:val="99"/>
    <w:rsid w:val="00261676"/>
    <w:rPr>
      <w:rFonts w:ascii="Arial" w:hAnsi="Arial" w:cs="Arial"/>
      <w:b/>
      <w:bCs/>
      <w:color w:val="000000"/>
    </w:rPr>
  </w:style>
  <w:style w:type="character" w:customStyle="1" w:styleId="s0">
    <w:name w:val="s0"/>
    <w:basedOn w:val="a0"/>
    <w:rsid w:val="00261676"/>
    <w:rPr>
      <w:rFonts w:ascii="Times New Roman" w:hAnsi="Times New Roman" w:cs="Times New Roman" w:hint="default"/>
      <w:b w:val="0"/>
      <w:bCs w:val="0"/>
      <w:i w:val="0"/>
      <w:iCs w:val="0"/>
      <w:strike w:val="0"/>
      <w:dstrike w:val="0"/>
      <w:color w:val="000000"/>
      <w:spacing w:val="-5"/>
      <w:sz w:val="36"/>
      <w:szCs w:val="36"/>
      <w:u w:val="none"/>
      <w:effect w:val="none"/>
    </w:rPr>
  </w:style>
  <w:style w:type="paragraph" w:styleId="afd">
    <w:name w:val="caption"/>
    <w:basedOn w:val="a"/>
    <w:unhideWhenUsed/>
    <w:qFormat/>
    <w:rsid w:val="00261676"/>
    <w:pPr>
      <w:jc w:val="center"/>
    </w:pPr>
    <w:rPr>
      <w:rFonts w:ascii="Arial" w:hAnsi="Arial"/>
      <w:b/>
      <w:sz w:val="24"/>
    </w:rPr>
  </w:style>
  <w:style w:type="paragraph" w:customStyle="1" w:styleId="normal2">
    <w:name w:val="normal2"/>
    <w:basedOn w:val="a"/>
    <w:rsid w:val="00261676"/>
    <w:pPr>
      <w:spacing w:before="100" w:beforeAutospacing="1" w:after="100" w:afterAutospacing="1"/>
    </w:pPr>
    <w:rPr>
      <w:sz w:val="24"/>
      <w:szCs w:val="24"/>
    </w:rPr>
  </w:style>
  <w:style w:type="paragraph" w:customStyle="1" w:styleId="Text">
    <w:name w:val="Text"/>
    <w:basedOn w:val="a"/>
    <w:rsid w:val="00261676"/>
    <w:pPr>
      <w:spacing w:after="240"/>
    </w:pPr>
    <w:rPr>
      <w:sz w:val="24"/>
      <w:lang w:val="en-US" w:eastAsia="en-US"/>
    </w:rPr>
  </w:style>
  <w:style w:type="paragraph" w:styleId="afe">
    <w:name w:val="List Paragraph"/>
    <w:basedOn w:val="a"/>
    <w:uiPriority w:val="34"/>
    <w:qFormat/>
    <w:rsid w:val="00261676"/>
    <w:pPr>
      <w:ind w:left="720"/>
      <w:contextualSpacing/>
    </w:pPr>
  </w:style>
  <w:style w:type="character" w:customStyle="1" w:styleId="FontStyle12">
    <w:name w:val="Font Style12"/>
    <w:rsid w:val="00261676"/>
    <w:rPr>
      <w:rFonts w:ascii="Times New Roman" w:hAnsi="Times New Roman" w:cs="Times New Roman"/>
      <w:sz w:val="22"/>
      <w:szCs w:val="22"/>
    </w:rPr>
  </w:style>
  <w:style w:type="character" w:customStyle="1" w:styleId="apple-style-span">
    <w:name w:val="apple-style-span"/>
    <w:basedOn w:val="a0"/>
    <w:rsid w:val="00261676"/>
  </w:style>
  <w:style w:type="paragraph" w:styleId="aff">
    <w:name w:val="Normal (Web)"/>
    <w:aliases w:val="Обычный (Web),Обычный (Web)1,Обычный (Web)11,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
    <w:basedOn w:val="a"/>
    <w:link w:val="aff0"/>
    <w:unhideWhenUsed/>
    <w:qFormat/>
    <w:rsid w:val="00261676"/>
    <w:pPr>
      <w:spacing w:before="100" w:beforeAutospacing="1" w:after="100" w:afterAutospacing="1"/>
    </w:pPr>
    <w:rPr>
      <w:rFonts w:eastAsiaTheme="minorEastAsia"/>
      <w:sz w:val="24"/>
      <w:szCs w:val="24"/>
    </w:rPr>
  </w:style>
  <w:style w:type="character" w:customStyle="1" w:styleId="2Exact">
    <w:name w:val="Основной текст (2) Exact"/>
    <w:rsid w:val="00571DDB"/>
    <w:rPr>
      <w:rFonts w:ascii="Times New Roman" w:eastAsia="Times New Roman" w:hAnsi="Times New Roman" w:cs="Times New Roman"/>
      <w:b w:val="0"/>
      <w:bCs w:val="0"/>
      <w:i w:val="0"/>
      <w:iCs w:val="0"/>
      <w:smallCaps w:val="0"/>
      <w:strike w:val="0"/>
      <w:color w:val="21242F"/>
      <w:spacing w:val="0"/>
      <w:w w:val="100"/>
      <w:position w:val="0"/>
      <w:sz w:val="24"/>
      <w:szCs w:val="24"/>
      <w:u w:val="none"/>
      <w:shd w:val="clear" w:color="auto" w:fill="FFFFFF"/>
      <w:lang w:val="ru-RU" w:eastAsia="ru-RU" w:bidi="ru-RU"/>
    </w:rPr>
  </w:style>
  <w:style w:type="character" w:customStyle="1" w:styleId="supplieruraddressru">
    <w:name w:val="supplier_ur_address_ru"/>
    <w:basedOn w:val="a0"/>
    <w:rsid w:val="00462768"/>
  </w:style>
  <w:style w:type="character" w:customStyle="1" w:styleId="supplieriikru">
    <w:name w:val="supplier_iik_ru"/>
    <w:basedOn w:val="a0"/>
    <w:rsid w:val="00462768"/>
  </w:style>
  <w:style w:type="paragraph" w:styleId="aff1">
    <w:name w:val="Revision"/>
    <w:hidden/>
    <w:uiPriority w:val="99"/>
    <w:semiHidden/>
    <w:rsid w:val="00A56D2A"/>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40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4073A8"/>
    <w:rPr>
      <w:rFonts w:ascii="Courier New" w:eastAsia="Times New Roman" w:hAnsi="Courier New" w:cs="Courier New"/>
      <w:sz w:val="20"/>
      <w:szCs w:val="20"/>
      <w:lang w:eastAsia="ru-RU"/>
    </w:rPr>
  </w:style>
  <w:style w:type="character" w:customStyle="1" w:styleId="afc">
    <w:name w:val="Без интервала Знак"/>
    <w:link w:val="afb"/>
    <w:uiPriority w:val="1"/>
    <w:locked/>
    <w:rsid w:val="006A6CD5"/>
    <w:rPr>
      <w:rFonts w:ascii="Times New Roman" w:eastAsia="Times New Roman" w:hAnsi="Times New Roman" w:cs="Times New Roman"/>
      <w:sz w:val="20"/>
      <w:szCs w:val="20"/>
      <w:lang w:eastAsia="ru-RU"/>
    </w:rPr>
  </w:style>
  <w:style w:type="character" w:customStyle="1" w:styleId="aff0">
    <w:name w:val="Обычный (веб) Знак"/>
    <w:aliases w:val="Обычный (Web) Знак,Обычный (Web)1 Знак,Обычный (Web)11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
    <w:link w:val="aff"/>
    <w:rsid w:val="006A6CD5"/>
    <w:rPr>
      <w:rFonts w:ascii="Times New Roman" w:eastAsiaTheme="minorEastAsia" w:hAnsi="Times New Roman" w:cs="Times New Roman"/>
      <w:sz w:val="24"/>
      <w:szCs w:val="24"/>
      <w:lang w:eastAsia="ru-RU"/>
    </w:rPr>
  </w:style>
  <w:style w:type="character" w:customStyle="1" w:styleId="12">
    <w:name w:val="Неразрешенное упоминание1"/>
    <w:basedOn w:val="a0"/>
    <w:uiPriority w:val="99"/>
    <w:semiHidden/>
    <w:unhideWhenUsed/>
    <w:rsid w:val="00C175E2"/>
    <w:rPr>
      <w:color w:val="605E5C"/>
      <w:shd w:val="clear" w:color="auto" w:fill="E1DFDD"/>
    </w:rPr>
  </w:style>
  <w:style w:type="character" w:styleId="aff2">
    <w:name w:val="Strong"/>
    <w:basedOn w:val="a0"/>
    <w:uiPriority w:val="99"/>
    <w:qFormat/>
    <w:rsid w:val="00DA2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88337">
      <w:bodyDiv w:val="1"/>
      <w:marLeft w:val="0"/>
      <w:marRight w:val="0"/>
      <w:marTop w:val="0"/>
      <w:marBottom w:val="0"/>
      <w:divBdr>
        <w:top w:val="none" w:sz="0" w:space="0" w:color="auto"/>
        <w:left w:val="none" w:sz="0" w:space="0" w:color="auto"/>
        <w:bottom w:val="none" w:sz="0" w:space="0" w:color="auto"/>
        <w:right w:val="none" w:sz="0" w:space="0" w:color="auto"/>
      </w:divBdr>
    </w:div>
    <w:div w:id="165752645">
      <w:bodyDiv w:val="1"/>
      <w:marLeft w:val="0"/>
      <w:marRight w:val="0"/>
      <w:marTop w:val="0"/>
      <w:marBottom w:val="0"/>
      <w:divBdr>
        <w:top w:val="none" w:sz="0" w:space="0" w:color="auto"/>
        <w:left w:val="none" w:sz="0" w:space="0" w:color="auto"/>
        <w:bottom w:val="none" w:sz="0" w:space="0" w:color="auto"/>
        <w:right w:val="none" w:sz="0" w:space="0" w:color="auto"/>
      </w:divBdr>
    </w:div>
    <w:div w:id="213738550">
      <w:bodyDiv w:val="1"/>
      <w:marLeft w:val="0"/>
      <w:marRight w:val="0"/>
      <w:marTop w:val="0"/>
      <w:marBottom w:val="0"/>
      <w:divBdr>
        <w:top w:val="none" w:sz="0" w:space="0" w:color="auto"/>
        <w:left w:val="none" w:sz="0" w:space="0" w:color="auto"/>
        <w:bottom w:val="none" w:sz="0" w:space="0" w:color="auto"/>
        <w:right w:val="none" w:sz="0" w:space="0" w:color="auto"/>
      </w:divBdr>
    </w:div>
    <w:div w:id="214052815">
      <w:bodyDiv w:val="1"/>
      <w:marLeft w:val="0"/>
      <w:marRight w:val="0"/>
      <w:marTop w:val="0"/>
      <w:marBottom w:val="0"/>
      <w:divBdr>
        <w:top w:val="none" w:sz="0" w:space="0" w:color="auto"/>
        <w:left w:val="none" w:sz="0" w:space="0" w:color="auto"/>
        <w:bottom w:val="none" w:sz="0" w:space="0" w:color="auto"/>
        <w:right w:val="none" w:sz="0" w:space="0" w:color="auto"/>
      </w:divBdr>
    </w:div>
    <w:div w:id="224921865">
      <w:bodyDiv w:val="1"/>
      <w:marLeft w:val="0"/>
      <w:marRight w:val="0"/>
      <w:marTop w:val="0"/>
      <w:marBottom w:val="0"/>
      <w:divBdr>
        <w:top w:val="none" w:sz="0" w:space="0" w:color="auto"/>
        <w:left w:val="none" w:sz="0" w:space="0" w:color="auto"/>
        <w:bottom w:val="none" w:sz="0" w:space="0" w:color="auto"/>
        <w:right w:val="none" w:sz="0" w:space="0" w:color="auto"/>
      </w:divBdr>
    </w:div>
    <w:div w:id="306935312">
      <w:bodyDiv w:val="1"/>
      <w:marLeft w:val="0"/>
      <w:marRight w:val="0"/>
      <w:marTop w:val="0"/>
      <w:marBottom w:val="0"/>
      <w:divBdr>
        <w:top w:val="none" w:sz="0" w:space="0" w:color="auto"/>
        <w:left w:val="none" w:sz="0" w:space="0" w:color="auto"/>
        <w:bottom w:val="none" w:sz="0" w:space="0" w:color="auto"/>
        <w:right w:val="none" w:sz="0" w:space="0" w:color="auto"/>
      </w:divBdr>
    </w:div>
    <w:div w:id="363363418">
      <w:bodyDiv w:val="1"/>
      <w:marLeft w:val="0"/>
      <w:marRight w:val="0"/>
      <w:marTop w:val="0"/>
      <w:marBottom w:val="0"/>
      <w:divBdr>
        <w:top w:val="none" w:sz="0" w:space="0" w:color="auto"/>
        <w:left w:val="none" w:sz="0" w:space="0" w:color="auto"/>
        <w:bottom w:val="none" w:sz="0" w:space="0" w:color="auto"/>
        <w:right w:val="none" w:sz="0" w:space="0" w:color="auto"/>
      </w:divBdr>
    </w:div>
    <w:div w:id="376777823">
      <w:bodyDiv w:val="1"/>
      <w:marLeft w:val="0"/>
      <w:marRight w:val="0"/>
      <w:marTop w:val="0"/>
      <w:marBottom w:val="0"/>
      <w:divBdr>
        <w:top w:val="none" w:sz="0" w:space="0" w:color="auto"/>
        <w:left w:val="none" w:sz="0" w:space="0" w:color="auto"/>
        <w:bottom w:val="none" w:sz="0" w:space="0" w:color="auto"/>
        <w:right w:val="none" w:sz="0" w:space="0" w:color="auto"/>
      </w:divBdr>
    </w:div>
    <w:div w:id="412747351">
      <w:bodyDiv w:val="1"/>
      <w:marLeft w:val="0"/>
      <w:marRight w:val="0"/>
      <w:marTop w:val="0"/>
      <w:marBottom w:val="0"/>
      <w:divBdr>
        <w:top w:val="none" w:sz="0" w:space="0" w:color="auto"/>
        <w:left w:val="none" w:sz="0" w:space="0" w:color="auto"/>
        <w:bottom w:val="none" w:sz="0" w:space="0" w:color="auto"/>
        <w:right w:val="none" w:sz="0" w:space="0" w:color="auto"/>
      </w:divBdr>
    </w:div>
    <w:div w:id="502626049">
      <w:bodyDiv w:val="1"/>
      <w:marLeft w:val="0"/>
      <w:marRight w:val="0"/>
      <w:marTop w:val="0"/>
      <w:marBottom w:val="0"/>
      <w:divBdr>
        <w:top w:val="none" w:sz="0" w:space="0" w:color="auto"/>
        <w:left w:val="none" w:sz="0" w:space="0" w:color="auto"/>
        <w:bottom w:val="none" w:sz="0" w:space="0" w:color="auto"/>
        <w:right w:val="none" w:sz="0" w:space="0" w:color="auto"/>
      </w:divBdr>
    </w:div>
    <w:div w:id="511183404">
      <w:bodyDiv w:val="1"/>
      <w:marLeft w:val="0"/>
      <w:marRight w:val="0"/>
      <w:marTop w:val="0"/>
      <w:marBottom w:val="0"/>
      <w:divBdr>
        <w:top w:val="none" w:sz="0" w:space="0" w:color="auto"/>
        <w:left w:val="none" w:sz="0" w:space="0" w:color="auto"/>
        <w:bottom w:val="none" w:sz="0" w:space="0" w:color="auto"/>
        <w:right w:val="none" w:sz="0" w:space="0" w:color="auto"/>
      </w:divBdr>
    </w:div>
    <w:div w:id="558319387">
      <w:bodyDiv w:val="1"/>
      <w:marLeft w:val="0"/>
      <w:marRight w:val="0"/>
      <w:marTop w:val="0"/>
      <w:marBottom w:val="0"/>
      <w:divBdr>
        <w:top w:val="none" w:sz="0" w:space="0" w:color="auto"/>
        <w:left w:val="none" w:sz="0" w:space="0" w:color="auto"/>
        <w:bottom w:val="none" w:sz="0" w:space="0" w:color="auto"/>
        <w:right w:val="none" w:sz="0" w:space="0" w:color="auto"/>
      </w:divBdr>
    </w:div>
    <w:div w:id="577789409">
      <w:bodyDiv w:val="1"/>
      <w:marLeft w:val="0"/>
      <w:marRight w:val="0"/>
      <w:marTop w:val="0"/>
      <w:marBottom w:val="0"/>
      <w:divBdr>
        <w:top w:val="none" w:sz="0" w:space="0" w:color="auto"/>
        <w:left w:val="none" w:sz="0" w:space="0" w:color="auto"/>
        <w:bottom w:val="none" w:sz="0" w:space="0" w:color="auto"/>
        <w:right w:val="none" w:sz="0" w:space="0" w:color="auto"/>
      </w:divBdr>
    </w:div>
    <w:div w:id="750585582">
      <w:bodyDiv w:val="1"/>
      <w:marLeft w:val="0"/>
      <w:marRight w:val="0"/>
      <w:marTop w:val="0"/>
      <w:marBottom w:val="0"/>
      <w:divBdr>
        <w:top w:val="none" w:sz="0" w:space="0" w:color="auto"/>
        <w:left w:val="none" w:sz="0" w:space="0" w:color="auto"/>
        <w:bottom w:val="none" w:sz="0" w:space="0" w:color="auto"/>
        <w:right w:val="none" w:sz="0" w:space="0" w:color="auto"/>
      </w:divBdr>
    </w:div>
    <w:div w:id="776292187">
      <w:bodyDiv w:val="1"/>
      <w:marLeft w:val="0"/>
      <w:marRight w:val="0"/>
      <w:marTop w:val="0"/>
      <w:marBottom w:val="0"/>
      <w:divBdr>
        <w:top w:val="none" w:sz="0" w:space="0" w:color="auto"/>
        <w:left w:val="none" w:sz="0" w:space="0" w:color="auto"/>
        <w:bottom w:val="none" w:sz="0" w:space="0" w:color="auto"/>
        <w:right w:val="none" w:sz="0" w:space="0" w:color="auto"/>
      </w:divBdr>
    </w:div>
    <w:div w:id="787237902">
      <w:bodyDiv w:val="1"/>
      <w:marLeft w:val="0"/>
      <w:marRight w:val="0"/>
      <w:marTop w:val="0"/>
      <w:marBottom w:val="0"/>
      <w:divBdr>
        <w:top w:val="none" w:sz="0" w:space="0" w:color="auto"/>
        <w:left w:val="none" w:sz="0" w:space="0" w:color="auto"/>
        <w:bottom w:val="none" w:sz="0" w:space="0" w:color="auto"/>
        <w:right w:val="none" w:sz="0" w:space="0" w:color="auto"/>
      </w:divBdr>
    </w:div>
    <w:div w:id="826827069">
      <w:bodyDiv w:val="1"/>
      <w:marLeft w:val="0"/>
      <w:marRight w:val="0"/>
      <w:marTop w:val="0"/>
      <w:marBottom w:val="0"/>
      <w:divBdr>
        <w:top w:val="none" w:sz="0" w:space="0" w:color="auto"/>
        <w:left w:val="none" w:sz="0" w:space="0" w:color="auto"/>
        <w:bottom w:val="none" w:sz="0" w:space="0" w:color="auto"/>
        <w:right w:val="none" w:sz="0" w:space="0" w:color="auto"/>
      </w:divBdr>
    </w:div>
    <w:div w:id="870723776">
      <w:bodyDiv w:val="1"/>
      <w:marLeft w:val="0"/>
      <w:marRight w:val="0"/>
      <w:marTop w:val="0"/>
      <w:marBottom w:val="0"/>
      <w:divBdr>
        <w:top w:val="none" w:sz="0" w:space="0" w:color="auto"/>
        <w:left w:val="none" w:sz="0" w:space="0" w:color="auto"/>
        <w:bottom w:val="none" w:sz="0" w:space="0" w:color="auto"/>
        <w:right w:val="none" w:sz="0" w:space="0" w:color="auto"/>
      </w:divBdr>
    </w:div>
    <w:div w:id="1005280243">
      <w:bodyDiv w:val="1"/>
      <w:marLeft w:val="0"/>
      <w:marRight w:val="0"/>
      <w:marTop w:val="0"/>
      <w:marBottom w:val="0"/>
      <w:divBdr>
        <w:top w:val="none" w:sz="0" w:space="0" w:color="auto"/>
        <w:left w:val="none" w:sz="0" w:space="0" w:color="auto"/>
        <w:bottom w:val="none" w:sz="0" w:space="0" w:color="auto"/>
        <w:right w:val="none" w:sz="0" w:space="0" w:color="auto"/>
      </w:divBdr>
    </w:div>
    <w:div w:id="1032535259">
      <w:bodyDiv w:val="1"/>
      <w:marLeft w:val="0"/>
      <w:marRight w:val="0"/>
      <w:marTop w:val="0"/>
      <w:marBottom w:val="0"/>
      <w:divBdr>
        <w:top w:val="none" w:sz="0" w:space="0" w:color="auto"/>
        <w:left w:val="none" w:sz="0" w:space="0" w:color="auto"/>
        <w:bottom w:val="none" w:sz="0" w:space="0" w:color="auto"/>
        <w:right w:val="none" w:sz="0" w:space="0" w:color="auto"/>
      </w:divBdr>
    </w:div>
    <w:div w:id="1035614722">
      <w:bodyDiv w:val="1"/>
      <w:marLeft w:val="0"/>
      <w:marRight w:val="0"/>
      <w:marTop w:val="0"/>
      <w:marBottom w:val="0"/>
      <w:divBdr>
        <w:top w:val="none" w:sz="0" w:space="0" w:color="auto"/>
        <w:left w:val="none" w:sz="0" w:space="0" w:color="auto"/>
        <w:bottom w:val="none" w:sz="0" w:space="0" w:color="auto"/>
        <w:right w:val="none" w:sz="0" w:space="0" w:color="auto"/>
      </w:divBdr>
    </w:div>
    <w:div w:id="1045253602">
      <w:bodyDiv w:val="1"/>
      <w:marLeft w:val="0"/>
      <w:marRight w:val="0"/>
      <w:marTop w:val="0"/>
      <w:marBottom w:val="0"/>
      <w:divBdr>
        <w:top w:val="none" w:sz="0" w:space="0" w:color="auto"/>
        <w:left w:val="none" w:sz="0" w:space="0" w:color="auto"/>
        <w:bottom w:val="none" w:sz="0" w:space="0" w:color="auto"/>
        <w:right w:val="none" w:sz="0" w:space="0" w:color="auto"/>
      </w:divBdr>
    </w:div>
    <w:div w:id="1065881351">
      <w:bodyDiv w:val="1"/>
      <w:marLeft w:val="0"/>
      <w:marRight w:val="0"/>
      <w:marTop w:val="0"/>
      <w:marBottom w:val="0"/>
      <w:divBdr>
        <w:top w:val="none" w:sz="0" w:space="0" w:color="auto"/>
        <w:left w:val="none" w:sz="0" w:space="0" w:color="auto"/>
        <w:bottom w:val="none" w:sz="0" w:space="0" w:color="auto"/>
        <w:right w:val="none" w:sz="0" w:space="0" w:color="auto"/>
      </w:divBdr>
    </w:div>
    <w:div w:id="1107773845">
      <w:bodyDiv w:val="1"/>
      <w:marLeft w:val="0"/>
      <w:marRight w:val="0"/>
      <w:marTop w:val="0"/>
      <w:marBottom w:val="0"/>
      <w:divBdr>
        <w:top w:val="none" w:sz="0" w:space="0" w:color="auto"/>
        <w:left w:val="none" w:sz="0" w:space="0" w:color="auto"/>
        <w:bottom w:val="none" w:sz="0" w:space="0" w:color="auto"/>
        <w:right w:val="none" w:sz="0" w:space="0" w:color="auto"/>
      </w:divBdr>
    </w:div>
    <w:div w:id="1115563590">
      <w:bodyDiv w:val="1"/>
      <w:marLeft w:val="0"/>
      <w:marRight w:val="0"/>
      <w:marTop w:val="0"/>
      <w:marBottom w:val="0"/>
      <w:divBdr>
        <w:top w:val="none" w:sz="0" w:space="0" w:color="auto"/>
        <w:left w:val="none" w:sz="0" w:space="0" w:color="auto"/>
        <w:bottom w:val="none" w:sz="0" w:space="0" w:color="auto"/>
        <w:right w:val="none" w:sz="0" w:space="0" w:color="auto"/>
      </w:divBdr>
    </w:div>
    <w:div w:id="1159417719">
      <w:bodyDiv w:val="1"/>
      <w:marLeft w:val="0"/>
      <w:marRight w:val="0"/>
      <w:marTop w:val="0"/>
      <w:marBottom w:val="0"/>
      <w:divBdr>
        <w:top w:val="none" w:sz="0" w:space="0" w:color="auto"/>
        <w:left w:val="none" w:sz="0" w:space="0" w:color="auto"/>
        <w:bottom w:val="none" w:sz="0" w:space="0" w:color="auto"/>
        <w:right w:val="none" w:sz="0" w:space="0" w:color="auto"/>
      </w:divBdr>
    </w:div>
    <w:div w:id="1204443129">
      <w:bodyDiv w:val="1"/>
      <w:marLeft w:val="0"/>
      <w:marRight w:val="0"/>
      <w:marTop w:val="0"/>
      <w:marBottom w:val="0"/>
      <w:divBdr>
        <w:top w:val="none" w:sz="0" w:space="0" w:color="auto"/>
        <w:left w:val="none" w:sz="0" w:space="0" w:color="auto"/>
        <w:bottom w:val="none" w:sz="0" w:space="0" w:color="auto"/>
        <w:right w:val="none" w:sz="0" w:space="0" w:color="auto"/>
      </w:divBdr>
    </w:div>
    <w:div w:id="1208951169">
      <w:bodyDiv w:val="1"/>
      <w:marLeft w:val="0"/>
      <w:marRight w:val="0"/>
      <w:marTop w:val="0"/>
      <w:marBottom w:val="0"/>
      <w:divBdr>
        <w:top w:val="none" w:sz="0" w:space="0" w:color="auto"/>
        <w:left w:val="none" w:sz="0" w:space="0" w:color="auto"/>
        <w:bottom w:val="none" w:sz="0" w:space="0" w:color="auto"/>
        <w:right w:val="none" w:sz="0" w:space="0" w:color="auto"/>
      </w:divBdr>
    </w:div>
    <w:div w:id="1258830782">
      <w:bodyDiv w:val="1"/>
      <w:marLeft w:val="0"/>
      <w:marRight w:val="0"/>
      <w:marTop w:val="0"/>
      <w:marBottom w:val="0"/>
      <w:divBdr>
        <w:top w:val="none" w:sz="0" w:space="0" w:color="auto"/>
        <w:left w:val="none" w:sz="0" w:space="0" w:color="auto"/>
        <w:bottom w:val="none" w:sz="0" w:space="0" w:color="auto"/>
        <w:right w:val="none" w:sz="0" w:space="0" w:color="auto"/>
      </w:divBdr>
    </w:div>
    <w:div w:id="1299340554">
      <w:bodyDiv w:val="1"/>
      <w:marLeft w:val="0"/>
      <w:marRight w:val="0"/>
      <w:marTop w:val="0"/>
      <w:marBottom w:val="0"/>
      <w:divBdr>
        <w:top w:val="none" w:sz="0" w:space="0" w:color="auto"/>
        <w:left w:val="none" w:sz="0" w:space="0" w:color="auto"/>
        <w:bottom w:val="none" w:sz="0" w:space="0" w:color="auto"/>
        <w:right w:val="none" w:sz="0" w:space="0" w:color="auto"/>
      </w:divBdr>
    </w:div>
    <w:div w:id="1332833082">
      <w:bodyDiv w:val="1"/>
      <w:marLeft w:val="0"/>
      <w:marRight w:val="0"/>
      <w:marTop w:val="0"/>
      <w:marBottom w:val="0"/>
      <w:divBdr>
        <w:top w:val="none" w:sz="0" w:space="0" w:color="auto"/>
        <w:left w:val="none" w:sz="0" w:space="0" w:color="auto"/>
        <w:bottom w:val="none" w:sz="0" w:space="0" w:color="auto"/>
        <w:right w:val="none" w:sz="0" w:space="0" w:color="auto"/>
      </w:divBdr>
    </w:div>
    <w:div w:id="1433359865">
      <w:bodyDiv w:val="1"/>
      <w:marLeft w:val="0"/>
      <w:marRight w:val="0"/>
      <w:marTop w:val="0"/>
      <w:marBottom w:val="0"/>
      <w:divBdr>
        <w:top w:val="none" w:sz="0" w:space="0" w:color="auto"/>
        <w:left w:val="none" w:sz="0" w:space="0" w:color="auto"/>
        <w:bottom w:val="none" w:sz="0" w:space="0" w:color="auto"/>
        <w:right w:val="none" w:sz="0" w:space="0" w:color="auto"/>
      </w:divBdr>
    </w:div>
    <w:div w:id="1435979393">
      <w:bodyDiv w:val="1"/>
      <w:marLeft w:val="0"/>
      <w:marRight w:val="0"/>
      <w:marTop w:val="0"/>
      <w:marBottom w:val="0"/>
      <w:divBdr>
        <w:top w:val="none" w:sz="0" w:space="0" w:color="auto"/>
        <w:left w:val="none" w:sz="0" w:space="0" w:color="auto"/>
        <w:bottom w:val="none" w:sz="0" w:space="0" w:color="auto"/>
        <w:right w:val="none" w:sz="0" w:space="0" w:color="auto"/>
      </w:divBdr>
    </w:div>
    <w:div w:id="1448037421">
      <w:bodyDiv w:val="1"/>
      <w:marLeft w:val="0"/>
      <w:marRight w:val="0"/>
      <w:marTop w:val="0"/>
      <w:marBottom w:val="0"/>
      <w:divBdr>
        <w:top w:val="none" w:sz="0" w:space="0" w:color="auto"/>
        <w:left w:val="none" w:sz="0" w:space="0" w:color="auto"/>
        <w:bottom w:val="none" w:sz="0" w:space="0" w:color="auto"/>
        <w:right w:val="none" w:sz="0" w:space="0" w:color="auto"/>
      </w:divBdr>
    </w:div>
    <w:div w:id="1458987792">
      <w:bodyDiv w:val="1"/>
      <w:marLeft w:val="0"/>
      <w:marRight w:val="0"/>
      <w:marTop w:val="0"/>
      <w:marBottom w:val="0"/>
      <w:divBdr>
        <w:top w:val="none" w:sz="0" w:space="0" w:color="auto"/>
        <w:left w:val="none" w:sz="0" w:space="0" w:color="auto"/>
        <w:bottom w:val="none" w:sz="0" w:space="0" w:color="auto"/>
        <w:right w:val="none" w:sz="0" w:space="0" w:color="auto"/>
      </w:divBdr>
    </w:div>
    <w:div w:id="1530993047">
      <w:bodyDiv w:val="1"/>
      <w:marLeft w:val="0"/>
      <w:marRight w:val="0"/>
      <w:marTop w:val="0"/>
      <w:marBottom w:val="0"/>
      <w:divBdr>
        <w:top w:val="none" w:sz="0" w:space="0" w:color="auto"/>
        <w:left w:val="none" w:sz="0" w:space="0" w:color="auto"/>
        <w:bottom w:val="none" w:sz="0" w:space="0" w:color="auto"/>
        <w:right w:val="none" w:sz="0" w:space="0" w:color="auto"/>
      </w:divBdr>
    </w:div>
    <w:div w:id="1563983079">
      <w:bodyDiv w:val="1"/>
      <w:marLeft w:val="0"/>
      <w:marRight w:val="0"/>
      <w:marTop w:val="0"/>
      <w:marBottom w:val="0"/>
      <w:divBdr>
        <w:top w:val="none" w:sz="0" w:space="0" w:color="auto"/>
        <w:left w:val="none" w:sz="0" w:space="0" w:color="auto"/>
        <w:bottom w:val="none" w:sz="0" w:space="0" w:color="auto"/>
        <w:right w:val="none" w:sz="0" w:space="0" w:color="auto"/>
      </w:divBdr>
    </w:div>
    <w:div w:id="1677534922">
      <w:bodyDiv w:val="1"/>
      <w:marLeft w:val="0"/>
      <w:marRight w:val="0"/>
      <w:marTop w:val="0"/>
      <w:marBottom w:val="0"/>
      <w:divBdr>
        <w:top w:val="none" w:sz="0" w:space="0" w:color="auto"/>
        <w:left w:val="none" w:sz="0" w:space="0" w:color="auto"/>
        <w:bottom w:val="none" w:sz="0" w:space="0" w:color="auto"/>
        <w:right w:val="none" w:sz="0" w:space="0" w:color="auto"/>
      </w:divBdr>
    </w:div>
    <w:div w:id="1705862053">
      <w:bodyDiv w:val="1"/>
      <w:marLeft w:val="0"/>
      <w:marRight w:val="0"/>
      <w:marTop w:val="0"/>
      <w:marBottom w:val="0"/>
      <w:divBdr>
        <w:top w:val="none" w:sz="0" w:space="0" w:color="auto"/>
        <w:left w:val="none" w:sz="0" w:space="0" w:color="auto"/>
        <w:bottom w:val="none" w:sz="0" w:space="0" w:color="auto"/>
        <w:right w:val="none" w:sz="0" w:space="0" w:color="auto"/>
      </w:divBdr>
    </w:div>
    <w:div w:id="1745713490">
      <w:bodyDiv w:val="1"/>
      <w:marLeft w:val="0"/>
      <w:marRight w:val="0"/>
      <w:marTop w:val="0"/>
      <w:marBottom w:val="0"/>
      <w:divBdr>
        <w:top w:val="none" w:sz="0" w:space="0" w:color="auto"/>
        <w:left w:val="none" w:sz="0" w:space="0" w:color="auto"/>
        <w:bottom w:val="none" w:sz="0" w:space="0" w:color="auto"/>
        <w:right w:val="none" w:sz="0" w:space="0" w:color="auto"/>
      </w:divBdr>
    </w:div>
    <w:div w:id="1748190699">
      <w:bodyDiv w:val="1"/>
      <w:marLeft w:val="0"/>
      <w:marRight w:val="0"/>
      <w:marTop w:val="0"/>
      <w:marBottom w:val="0"/>
      <w:divBdr>
        <w:top w:val="none" w:sz="0" w:space="0" w:color="auto"/>
        <w:left w:val="none" w:sz="0" w:space="0" w:color="auto"/>
        <w:bottom w:val="none" w:sz="0" w:space="0" w:color="auto"/>
        <w:right w:val="none" w:sz="0" w:space="0" w:color="auto"/>
      </w:divBdr>
    </w:div>
    <w:div w:id="1771970829">
      <w:bodyDiv w:val="1"/>
      <w:marLeft w:val="0"/>
      <w:marRight w:val="0"/>
      <w:marTop w:val="0"/>
      <w:marBottom w:val="0"/>
      <w:divBdr>
        <w:top w:val="none" w:sz="0" w:space="0" w:color="auto"/>
        <w:left w:val="none" w:sz="0" w:space="0" w:color="auto"/>
        <w:bottom w:val="none" w:sz="0" w:space="0" w:color="auto"/>
        <w:right w:val="none" w:sz="0" w:space="0" w:color="auto"/>
      </w:divBdr>
    </w:div>
    <w:div w:id="1791972823">
      <w:bodyDiv w:val="1"/>
      <w:marLeft w:val="0"/>
      <w:marRight w:val="0"/>
      <w:marTop w:val="0"/>
      <w:marBottom w:val="0"/>
      <w:divBdr>
        <w:top w:val="none" w:sz="0" w:space="0" w:color="auto"/>
        <w:left w:val="none" w:sz="0" w:space="0" w:color="auto"/>
        <w:bottom w:val="none" w:sz="0" w:space="0" w:color="auto"/>
        <w:right w:val="none" w:sz="0" w:space="0" w:color="auto"/>
      </w:divBdr>
    </w:div>
    <w:div w:id="1792017545">
      <w:bodyDiv w:val="1"/>
      <w:marLeft w:val="0"/>
      <w:marRight w:val="0"/>
      <w:marTop w:val="0"/>
      <w:marBottom w:val="0"/>
      <w:divBdr>
        <w:top w:val="none" w:sz="0" w:space="0" w:color="auto"/>
        <w:left w:val="none" w:sz="0" w:space="0" w:color="auto"/>
        <w:bottom w:val="none" w:sz="0" w:space="0" w:color="auto"/>
        <w:right w:val="none" w:sz="0" w:space="0" w:color="auto"/>
      </w:divBdr>
    </w:div>
    <w:div w:id="1853913217">
      <w:bodyDiv w:val="1"/>
      <w:marLeft w:val="0"/>
      <w:marRight w:val="0"/>
      <w:marTop w:val="0"/>
      <w:marBottom w:val="0"/>
      <w:divBdr>
        <w:top w:val="none" w:sz="0" w:space="0" w:color="auto"/>
        <w:left w:val="none" w:sz="0" w:space="0" w:color="auto"/>
        <w:bottom w:val="none" w:sz="0" w:space="0" w:color="auto"/>
        <w:right w:val="none" w:sz="0" w:space="0" w:color="auto"/>
      </w:divBdr>
    </w:div>
    <w:div w:id="1929272499">
      <w:bodyDiv w:val="1"/>
      <w:marLeft w:val="0"/>
      <w:marRight w:val="0"/>
      <w:marTop w:val="0"/>
      <w:marBottom w:val="0"/>
      <w:divBdr>
        <w:top w:val="none" w:sz="0" w:space="0" w:color="auto"/>
        <w:left w:val="none" w:sz="0" w:space="0" w:color="auto"/>
        <w:bottom w:val="none" w:sz="0" w:space="0" w:color="auto"/>
        <w:right w:val="none" w:sz="0" w:space="0" w:color="auto"/>
      </w:divBdr>
    </w:div>
    <w:div w:id="2026864174">
      <w:bodyDiv w:val="1"/>
      <w:marLeft w:val="0"/>
      <w:marRight w:val="0"/>
      <w:marTop w:val="0"/>
      <w:marBottom w:val="0"/>
      <w:divBdr>
        <w:top w:val="none" w:sz="0" w:space="0" w:color="auto"/>
        <w:left w:val="none" w:sz="0" w:space="0" w:color="auto"/>
        <w:bottom w:val="none" w:sz="0" w:space="0" w:color="auto"/>
        <w:right w:val="none" w:sz="0" w:space="0" w:color="auto"/>
      </w:divBdr>
    </w:div>
    <w:div w:id="2036804203">
      <w:bodyDiv w:val="1"/>
      <w:marLeft w:val="0"/>
      <w:marRight w:val="0"/>
      <w:marTop w:val="0"/>
      <w:marBottom w:val="0"/>
      <w:divBdr>
        <w:top w:val="none" w:sz="0" w:space="0" w:color="auto"/>
        <w:left w:val="none" w:sz="0" w:space="0" w:color="auto"/>
        <w:bottom w:val="none" w:sz="0" w:space="0" w:color="auto"/>
        <w:right w:val="none" w:sz="0" w:space="0" w:color="auto"/>
      </w:divBdr>
    </w:div>
    <w:div w:id="2049333033">
      <w:bodyDiv w:val="1"/>
      <w:marLeft w:val="0"/>
      <w:marRight w:val="0"/>
      <w:marTop w:val="0"/>
      <w:marBottom w:val="0"/>
      <w:divBdr>
        <w:top w:val="none" w:sz="0" w:space="0" w:color="auto"/>
        <w:left w:val="none" w:sz="0" w:space="0" w:color="auto"/>
        <w:bottom w:val="none" w:sz="0" w:space="0" w:color="auto"/>
        <w:right w:val="none" w:sz="0" w:space="0" w:color="auto"/>
      </w:divBdr>
    </w:div>
    <w:div w:id="2056813662">
      <w:bodyDiv w:val="1"/>
      <w:marLeft w:val="0"/>
      <w:marRight w:val="0"/>
      <w:marTop w:val="0"/>
      <w:marBottom w:val="0"/>
      <w:divBdr>
        <w:top w:val="none" w:sz="0" w:space="0" w:color="auto"/>
        <w:left w:val="none" w:sz="0" w:space="0" w:color="auto"/>
        <w:bottom w:val="none" w:sz="0" w:space="0" w:color="auto"/>
        <w:right w:val="none" w:sz="0" w:space="0" w:color="auto"/>
      </w:divBdr>
    </w:div>
    <w:div w:id="2082174726">
      <w:bodyDiv w:val="1"/>
      <w:marLeft w:val="0"/>
      <w:marRight w:val="0"/>
      <w:marTop w:val="0"/>
      <w:marBottom w:val="0"/>
      <w:divBdr>
        <w:top w:val="none" w:sz="0" w:space="0" w:color="auto"/>
        <w:left w:val="none" w:sz="0" w:space="0" w:color="auto"/>
        <w:bottom w:val="none" w:sz="0" w:space="0" w:color="auto"/>
        <w:right w:val="none" w:sz="0" w:space="0" w:color="auto"/>
      </w:divBdr>
    </w:div>
    <w:div w:id="2106030085">
      <w:bodyDiv w:val="1"/>
      <w:marLeft w:val="0"/>
      <w:marRight w:val="0"/>
      <w:marTop w:val="0"/>
      <w:marBottom w:val="0"/>
      <w:divBdr>
        <w:top w:val="none" w:sz="0" w:space="0" w:color="auto"/>
        <w:left w:val="none" w:sz="0" w:space="0" w:color="auto"/>
        <w:bottom w:val="none" w:sz="0" w:space="0" w:color="auto"/>
        <w:right w:val="none" w:sz="0" w:space="0" w:color="auto"/>
      </w:divBdr>
    </w:div>
    <w:div w:id="21117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na@kmg.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B972C-C905-47FC-94B7-A7E6BE34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11569</Words>
  <Characters>65946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Маврешко Елена Алексеевна</dc:creator>
  <cp:lastModifiedBy>k.assambekov</cp:lastModifiedBy>
  <cp:revision>7</cp:revision>
  <cp:lastPrinted>2023-12-29T03:56:00Z</cp:lastPrinted>
  <dcterms:created xsi:type="dcterms:W3CDTF">2024-02-02T05:10:00Z</dcterms:created>
  <dcterms:modified xsi:type="dcterms:W3CDTF">2024-02-02T11:20:00Z</dcterms:modified>
</cp:coreProperties>
</file>